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B699" w14:textId="77777777" w:rsidR="00BB0E30" w:rsidRPr="00A7662B" w:rsidRDefault="00BB0E30" w:rsidP="00E41F47">
      <w:pPr>
        <w:pBdr>
          <w:top w:val="nil"/>
          <w:left w:val="nil"/>
          <w:bottom w:val="nil"/>
          <w:right w:val="nil"/>
          <w:between w:val="nil"/>
        </w:pBdr>
        <w:rPr>
          <w:rFonts w:ascii="Arial" w:eastAsia="Arial" w:hAnsi="Arial" w:cs="Arial"/>
          <w:b/>
          <w:bCs/>
          <w:color w:val="FF0000"/>
          <w:sz w:val="20"/>
          <w:szCs w:val="20"/>
          <w:u w:val="single"/>
        </w:rPr>
      </w:pPr>
    </w:p>
    <w:p w14:paraId="26A79653"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44A8D2E9"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625D2AF0"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2B451593" w14:textId="77777777" w:rsidR="00BB0E30" w:rsidRPr="0066185C" w:rsidRDefault="00BB0E30" w:rsidP="00BB0E30">
      <w:pPr>
        <w:jc w:val="right"/>
        <w:rPr>
          <w:rFonts w:ascii="Arial" w:eastAsia="Franklin Gothic Book" w:hAnsi="Arial" w:cs="Arial"/>
          <w:sz w:val="20"/>
          <w:szCs w:val="20"/>
        </w:rPr>
      </w:pPr>
      <w:r w:rsidRPr="0066185C">
        <w:rPr>
          <w:rFonts w:ascii="Arial" w:eastAsia="Franklin Gothic Book" w:hAnsi="Arial" w:cs="Arial"/>
          <w:sz w:val="20"/>
          <w:szCs w:val="20"/>
        </w:rPr>
        <w:t xml:space="preserve">Bogotá D.C., __ de ______ </w:t>
      </w:r>
      <w:proofErr w:type="spellStart"/>
      <w:r w:rsidRPr="0066185C">
        <w:rPr>
          <w:rFonts w:ascii="Arial" w:eastAsia="Franklin Gothic Book" w:hAnsi="Arial" w:cs="Arial"/>
          <w:sz w:val="20"/>
          <w:szCs w:val="20"/>
        </w:rPr>
        <w:t>de</w:t>
      </w:r>
      <w:proofErr w:type="spellEnd"/>
      <w:r w:rsidRPr="0066185C">
        <w:rPr>
          <w:rFonts w:ascii="Arial" w:eastAsia="Franklin Gothic Book" w:hAnsi="Arial" w:cs="Arial"/>
          <w:sz w:val="20"/>
          <w:szCs w:val="20"/>
        </w:rPr>
        <w:t xml:space="preserve"> ______</w:t>
      </w:r>
    </w:p>
    <w:p w14:paraId="145980D2" w14:textId="77777777" w:rsidR="00BB0E30" w:rsidRPr="0066185C" w:rsidRDefault="00BB0E30" w:rsidP="00BB0E30">
      <w:pPr>
        <w:jc w:val="both"/>
        <w:rPr>
          <w:rFonts w:ascii="Arial" w:eastAsia="Franklin Gothic Book" w:hAnsi="Arial" w:cs="Arial"/>
          <w:sz w:val="20"/>
          <w:szCs w:val="20"/>
        </w:rPr>
      </w:pPr>
    </w:p>
    <w:p w14:paraId="48AFB8A7" w14:textId="77777777" w:rsidR="00BB0E30" w:rsidRPr="0066185C" w:rsidRDefault="00BB0E30" w:rsidP="00BB0E30">
      <w:pPr>
        <w:jc w:val="both"/>
        <w:rPr>
          <w:rFonts w:ascii="Arial" w:eastAsia="Franklin Gothic Book" w:hAnsi="Arial" w:cs="Arial"/>
          <w:sz w:val="20"/>
          <w:szCs w:val="20"/>
        </w:rPr>
      </w:pPr>
    </w:p>
    <w:p w14:paraId="184BB9A2" w14:textId="77777777" w:rsidR="00BB0E30" w:rsidRPr="0066185C" w:rsidRDefault="00BB0E30" w:rsidP="00BB0E30">
      <w:pPr>
        <w:ind w:left="708"/>
        <w:jc w:val="both"/>
        <w:rPr>
          <w:rFonts w:ascii="Arial" w:eastAsia="Franklin Gothic Book" w:hAnsi="Arial" w:cs="Arial"/>
          <w:sz w:val="20"/>
          <w:szCs w:val="20"/>
        </w:rPr>
      </w:pPr>
      <w:r w:rsidRPr="0066185C">
        <w:rPr>
          <w:rFonts w:ascii="Arial" w:eastAsia="Franklin Gothic Book" w:hAnsi="Arial" w:cs="Arial"/>
          <w:sz w:val="20"/>
          <w:szCs w:val="20"/>
        </w:rPr>
        <w:t>Señores</w:t>
      </w:r>
    </w:p>
    <w:p w14:paraId="2C1D42F6" w14:textId="77777777" w:rsidR="00BB0E30" w:rsidRPr="0066185C" w:rsidRDefault="00BB0E30" w:rsidP="00BB0E30">
      <w:pPr>
        <w:ind w:left="708"/>
        <w:jc w:val="both"/>
        <w:rPr>
          <w:rFonts w:ascii="Arial" w:eastAsia="Franklin Gothic Book" w:hAnsi="Arial" w:cs="Arial"/>
          <w:sz w:val="20"/>
          <w:szCs w:val="20"/>
        </w:rPr>
      </w:pPr>
      <w:r w:rsidRPr="0066185C">
        <w:rPr>
          <w:rFonts w:ascii="Arial" w:eastAsia="Franklin Gothic Book" w:hAnsi="Arial" w:cs="Arial"/>
          <w:sz w:val="20"/>
          <w:szCs w:val="20"/>
          <w:highlight w:val="lightGray"/>
        </w:rPr>
        <w:t>[nombre destinatario oferta]</w:t>
      </w:r>
      <w:r w:rsidRPr="0066185C">
        <w:rPr>
          <w:rFonts w:ascii="Arial" w:eastAsia="Franklin Gothic Book" w:hAnsi="Arial" w:cs="Arial"/>
          <w:sz w:val="20"/>
          <w:szCs w:val="20"/>
        </w:rPr>
        <w:t xml:space="preserve"> </w:t>
      </w:r>
    </w:p>
    <w:p w14:paraId="799E994D" w14:textId="77777777" w:rsidR="00BB0E30" w:rsidRPr="0066185C" w:rsidRDefault="00BB0E30" w:rsidP="00BB0E30">
      <w:pPr>
        <w:ind w:left="708"/>
        <w:jc w:val="both"/>
        <w:rPr>
          <w:rFonts w:ascii="Arial" w:eastAsia="Franklin Gothic Book" w:hAnsi="Arial" w:cs="Arial"/>
          <w:sz w:val="20"/>
          <w:szCs w:val="20"/>
        </w:rPr>
      </w:pPr>
      <w:r w:rsidRPr="0066185C">
        <w:rPr>
          <w:rFonts w:ascii="Arial" w:eastAsia="Franklin Gothic Book" w:hAnsi="Arial" w:cs="Arial"/>
          <w:sz w:val="20"/>
          <w:szCs w:val="20"/>
        </w:rPr>
        <w:t>[nombre]</w:t>
      </w:r>
    </w:p>
    <w:p w14:paraId="546C192E" w14:textId="77777777" w:rsidR="00BB0E30" w:rsidRPr="0066185C" w:rsidRDefault="00BB0E30" w:rsidP="00BB0E30">
      <w:pPr>
        <w:ind w:left="708"/>
        <w:jc w:val="both"/>
        <w:rPr>
          <w:rFonts w:ascii="Arial" w:eastAsia="Franklin Gothic Book" w:hAnsi="Arial" w:cs="Arial"/>
          <w:sz w:val="20"/>
          <w:szCs w:val="20"/>
        </w:rPr>
      </w:pPr>
      <w:r w:rsidRPr="0066185C">
        <w:rPr>
          <w:rFonts w:ascii="Arial" w:eastAsia="Franklin Gothic Book" w:hAnsi="Arial" w:cs="Arial"/>
          <w:sz w:val="20"/>
          <w:szCs w:val="20"/>
        </w:rPr>
        <w:t>[cargo]</w:t>
      </w:r>
    </w:p>
    <w:p w14:paraId="520EDD71" w14:textId="77777777" w:rsidR="00BB0E30" w:rsidRPr="0066185C" w:rsidRDefault="00BB0E30" w:rsidP="00BB0E30">
      <w:pPr>
        <w:ind w:left="708"/>
        <w:jc w:val="both"/>
        <w:rPr>
          <w:rFonts w:ascii="Arial" w:eastAsia="Franklin Gothic Book" w:hAnsi="Arial" w:cs="Arial"/>
          <w:sz w:val="20"/>
          <w:szCs w:val="20"/>
        </w:rPr>
      </w:pPr>
      <w:r w:rsidRPr="0066185C">
        <w:rPr>
          <w:rFonts w:ascii="Arial" w:eastAsia="Franklin Gothic Book" w:hAnsi="Arial" w:cs="Arial"/>
          <w:sz w:val="20"/>
          <w:szCs w:val="20"/>
        </w:rPr>
        <w:t>[email]</w:t>
      </w:r>
    </w:p>
    <w:p w14:paraId="1F5208D3" w14:textId="77777777" w:rsidR="00BB0E30" w:rsidRPr="0066185C" w:rsidRDefault="00BB0E30" w:rsidP="00BB0E30">
      <w:pPr>
        <w:jc w:val="both"/>
        <w:rPr>
          <w:rFonts w:ascii="Arial" w:eastAsia="Franklin Gothic Book" w:hAnsi="Arial" w:cs="Arial"/>
          <w:b/>
          <w:bCs/>
          <w:sz w:val="20"/>
          <w:szCs w:val="20"/>
        </w:rPr>
      </w:pPr>
    </w:p>
    <w:p w14:paraId="29295926" w14:textId="77777777" w:rsidR="00BB0E30" w:rsidRPr="0066185C" w:rsidRDefault="00BB0E30" w:rsidP="00BB0E30">
      <w:pPr>
        <w:ind w:left="3600"/>
        <w:jc w:val="both"/>
        <w:rPr>
          <w:rFonts w:ascii="Arial" w:eastAsia="Franklin Gothic Book" w:hAnsi="Arial" w:cs="Arial"/>
          <w:sz w:val="20"/>
          <w:szCs w:val="20"/>
        </w:rPr>
      </w:pPr>
      <w:r w:rsidRPr="0066185C">
        <w:rPr>
          <w:rFonts w:ascii="Arial" w:eastAsia="Franklin Gothic Book" w:hAnsi="Arial" w:cs="Arial"/>
          <w:b/>
          <w:bCs/>
          <w:sz w:val="20"/>
          <w:szCs w:val="20"/>
        </w:rPr>
        <w:t xml:space="preserve">Asunto: </w:t>
      </w:r>
      <w:r w:rsidRPr="0066185C">
        <w:rPr>
          <w:rFonts w:ascii="Arial" w:eastAsia="Franklin Gothic Book" w:hAnsi="Arial" w:cs="Arial"/>
          <w:sz w:val="20"/>
          <w:szCs w:val="20"/>
        </w:rPr>
        <w:t xml:space="preserve">Oferta Mercantil para el suministro con interrupciones de gas </w:t>
      </w:r>
    </w:p>
    <w:p w14:paraId="324DE01F" w14:textId="77777777" w:rsidR="00BB0E30" w:rsidRPr="0066185C" w:rsidRDefault="00BB0E30" w:rsidP="00BB0E30">
      <w:pPr>
        <w:jc w:val="both"/>
        <w:rPr>
          <w:rFonts w:ascii="Arial" w:eastAsia="Franklin Gothic Book" w:hAnsi="Arial" w:cs="Arial"/>
          <w:sz w:val="20"/>
          <w:szCs w:val="20"/>
        </w:rPr>
      </w:pPr>
    </w:p>
    <w:p w14:paraId="709BCC84" w14:textId="77777777" w:rsidR="00BB0E30" w:rsidRPr="0066185C" w:rsidRDefault="00BB0E30" w:rsidP="00BB0E30">
      <w:pPr>
        <w:ind w:firstLine="708"/>
        <w:jc w:val="both"/>
        <w:rPr>
          <w:rFonts w:ascii="Arial" w:eastAsia="Franklin Gothic Book" w:hAnsi="Arial" w:cs="Arial"/>
          <w:sz w:val="20"/>
          <w:szCs w:val="20"/>
        </w:rPr>
      </w:pPr>
      <w:r w:rsidRPr="0066185C">
        <w:rPr>
          <w:rFonts w:ascii="Arial" w:eastAsia="Franklin Gothic Book" w:hAnsi="Arial" w:cs="Arial"/>
          <w:sz w:val="20"/>
          <w:szCs w:val="20"/>
        </w:rPr>
        <w:t xml:space="preserve">Respetados Señores: </w:t>
      </w:r>
    </w:p>
    <w:p w14:paraId="2401DA31" w14:textId="77777777" w:rsidR="00BB0E30" w:rsidRPr="0066185C" w:rsidRDefault="00BB0E30" w:rsidP="00BB0E30">
      <w:pPr>
        <w:jc w:val="both"/>
        <w:rPr>
          <w:rFonts w:ascii="Arial" w:eastAsia="Franklin Gothic Book" w:hAnsi="Arial" w:cs="Arial"/>
          <w:sz w:val="20"/>
          <w:szCs w:val="20"/>
        </w:rPr>
      </w:pPr>
    </w:p>
    <w:p w14:paraId="761C558D" w14:textId="77777777" w:rsidR="00BB0E30" w:rsidRPr="0066185C" w:rsidRDefault="00BB0E30" w:rsidP="00BB0E30">
      <w:pPr>
        <w:ind w:firstLine="708"/>
        <w:jc w:val="both"/>
        <w:rPr>
          <w:rFonts w:ascii="Arial" w:eastAsia="Franklin Gothic Book" w:hAnsi="Arial" w:cs="Arial"/>
          <w:sz w:val="20"/>
          <w:szCs w:val="20"/>
        </w:rPr>
      </w:pPr>
      <w:r w:rsidRPr="0066185C">
        <w:rPr>
          <w:rFonts w:ascii="Arial" w:eastAsia="Franklin Gothic Book" w:hAnsi="Arial" w:cs="Arial"/>
          <w:sz w:val="20"/>
          <w:szCs w:val="20"/>
        </w:rPr>
        <w:t xml:space="preserve">Nos complace someter a su consideración esta oferta comercial para el suministro que a continuación se describe, bajo la modalidad con interrupciones que se regulará bajo los términos y condiciones que acompañan la presente oferta y hacen parte de </w:t>
      </w:r>
      <w:proofErr w:type="gramStart"/>
      <w:r w:rsidRPr="0066185C">
        <w:rPr>
          <w:rFonts w:ascii="Arial" w:eastAsia="Franklin Gothic Book" w:hAnsi="Arial" w:cs="Arial"/>
          <w:sz w:val="20"/>
          <w:szCs w:val="20"/>
        </w:rPr>
        <w:t>la misma</w:t>
      </w:r>
      <w:proofErr w:type="gramEnd"/>
      <w:r w:rsidRPr="0066185C">
        <w:rPr>
          <w:rFonts w:ascii="Arial" w:eastAsia="Franklin Gothic Book" w:hAnsi="Arial" w:cs="Arial"/>
          <w:sz w:val="20"/>
          <w:szCs w:val="20"/>
        </w:rPr>
        <w:t xml:space="preserve"> (en adelante, el “</w:t>
      </w:r>
      <w:r w:rsidRPr="0066185C">
        <w:rPr>
          <w:rFonts w:ascii="Arial" w:eastAsia="Franklin Gothic Book" w:hAnsi="Arial" w:cs="Arial"/>
          <w:sz w:val="20"/>
          <w:szCs w:val="20"/>
          <w:u w:val="single"/>
        </w:rPr>
        <w:t>Suministro</w:t>
      </w:r>
      <w:r w:rsidRPr="0066185C">
        <w:rPr>
          <w:rFonts w:ascii="Arial" w:eastAsia="Franklin Gothic Book" w:hAnsi="Arial" w:cs="Arial"/>
          <w:sz w:val="20"/>
          <w:szCs w:val="20"/>
        </w:rPr>
        <w:t>”):</w:t>
      </w:r>
    </w:p>
    <w:p w14:paraId="380AF490" w14:textId="77777777" w:rsidR="00BB0E30" w:rsidRPr="0066185C" w:rsidRDefault="00BB0E30" w:rsidP="00BB0E30">
      <w:pPr>
        <w:ind w:left="720"/>
        <w:jc w:val="center"/>
        <w:rPr>
          <w:rFonts w:ascii="Arial" w:eastAsia="Franklin Gothic Book" w:hAnsi="Arial" w:cs="Arial"/>
          <w:b/>
          <w:bCs/>
          <w:sz w:val="20"/>
          <w:szCs w:val="20"/>
        </w:rPr>
      </w:pPr>
    </w:p>
    <w:p w14:paraId="7B685EA2" w14:textId="22ECA237" w:rsidR="00926071" w:rsidRPr="0066185C" w:rsidRDefault="00926071" w:rsidP="00BB0E30">
      <w:pPr>
        <w:ind w:left="720"/>
        <w:jc w:val="center"/>
        <w:rPr>
          <w:rFonts w:ascii="Arial" w:eastAsia="Franklin Gothic Book" w:hAnsi="Arial" w:cs="Arial"/>
          <w:b/>
          <w:bCs/>
          <w:sz w:val="20"/>
          <w:szCs w:val="20"/>
        </w:rPr>
      </w:pPr>
      <w:r w:rsidRPr="0066185C">
        <w:rPr>
          <w:rFonts w:ascii="Arial" w:eastAsia="Franklin Gothic Book" w:hAnsi="Arial" w:cs="Arial"/>
          <w:b/>
          <w:bCs/>
          <w:sz w:val="20"/>
          <w:szCs w:val="20"/>
        </w:rPr>
        <w:t>CONDICIONES PARTICULARES</w:t>
      </w:r>
    </w:p>
    <w:p w14:paraId="4E4147B0" w14:textId="77777777" w:rsidR="00926071" w:rsidRPr="0066185C" w:rsidRDefault="00926071" w:rsidP="00BB0E30">
      <w:pPr>
        <w:ind w:left="720"/>
        <w:jc w:val="center"/>
        <w:rPr>
          <w:rFonts w:ascii="Arial" w:eastAsia="Franklin Gothic Book" w:hAnsi="Arial" w:cs="Arial"/>
          <w:b/>
          <w:bCs/>
          <w:sz w:val="20"/>
          <w:szCs w:val="20"/>
        </w:rPr>
      </w:pPr>
    </w:p>
    <w:tbl>
      <w:tblPr>
        <w:tblStyle w:val="Tablaconcuadrcula"/>
        <w:tblW w:w="8639" w:type="dxa"/>
        <w:tblLayout w:type="fixed"/>
        <w:tblLook w:val="04A0" w:firstRow="1" w:lastRow="0" w:firstColumn="1" w:lastColumn="0" w:noHBand="0" w:noVBand="1"/>
      </w:tblPr>
      <w:tblGrid>
        <w:gridCol w:w="2612"/>
        <w:gridCol w:w="2714"/>
        <w:gridCol w:w="2106"/>
        <w:gridCol w:w="1207"/>
      </w:tblGrid>
      <w:tr w:rsidR="00BB0E30" w:rsidRPr="00A7662B" w14:paraId="1E874E00" w14:textId="77777777" w:rsidTr="00E07A9A">
        <w:trPr>
          <w:trHeight w:val="300"/>
        </w:trPr>
        <w:tc>
          <w:tcPr>
            <w:tcW w:w="2612" w:type="dxa"/>
          </w:tcPr>
          <w:p w14:paraId="17551959" w14:textId="77777777" w:rsidR="00BB0E30" w:rsidRPr="0066185C" w:rsidRDefault="00BB0E30" w:rsidP="00516077">
            <w:pPr>
              <w:rPr>
                <w:rFonts w:ascii="Arial" w:eastAsia="Franklin Gothic Book" w:hAnsi="Arial" w:cs="Arial"/>
                <w:b/>
                <w:bCs/>
                <w:sz w:val="20"/>
                <w:szCs w:val="20"/>
              </w:rPr>
            </w:pPr>
            <w:r w:rsidRPr="0066185C">
              <w:rPr>
                <w:rFonts w:ascii="Arial" w:eastAsia="Franklin Gothic Book" w:hAnsi="Arial" w:cs="Arial"/>
                <w:b/>
                <w:bCs/>
                <w:sz w:val="20"/>
                <w:szCs w:val="20"/>
              </w:rPr>
              <w:t>VENDEDOR</w:t>
            </w:r>
          </w:p>
        </w:tc>
        <w:tc>
          <w:tcPr>
            <w:tcW w:w="6027" w:type="dxa"/>
            <w:gridSpan w:val="3"/>
          </w:tcPr>
          <w:p w14:paraId="36BA276D" w14:textId="77777777" w:rsidR="00BB0E30" w:rsidRPr="0066185C" w:rsidRDefault="00BB0E30" w:rsidP="00516077">
            <w:pPr>
              <w:rPr>
                <w:rFonts w:ascii="Arial" w:eastAsia="Franklin Gothic Book" w:hAnsi="Arial" w:cs="Arial"/>
                <w:sz w:val="20"/>
                <w:szCs w:val="20"/>
              </w:rPr>
            </w:pPr>
            <w:r w:rsidRPr="0066185C">
              <w:rPr>
                <w:rFonts w:ascii="Arial" w:eastAsia="Franklin Gothic Book" w:hAnsi="Arial" w:cs="Arial"/>
                <w:sz w:val="20"/>
                <w:szCs w:val="20"/>
              </w:rPr>
              <w:t xml:space="preserve"> Frontera Energy Colombia Corp., Sucursal Colombia </w:t>
            </w:r>
          </w:p>
        </w:tc>
      </w:tr>
      <w:tr w:rsidR="00BB0E30" w:rsidRPr="00A7662B" w14:paraId="544D7E21" w14:textId="77777777" w:rsidTr="00E07A9A">
        <w:trPr>
          <w:trHeight w:val="300"/>
        </w:trPr>
        <w:tc>
          <w:tcPr>
            <w:tcW w:w="2612" w:type="dxa"/>
          </w:tcPr>
          <w:p w14:paraId="47C821D4" w14:textId="77777777" w:rsidR="00BB0E30" w:rsidRPr="0066185C" w:rsidRDefault="00BB0E30" w:rsidP="00516077">
            <w:pPr>
              <w:rPr>
                <w:rFonts w:ascii="Arial" w:eastAsia="Franklin Gothic Book" w:hAnsi="Arial" w:cs="Arial"/>
                <w:b/>
                <w:bCs/>
                <w:sz w:val="20"/>
                <w:szCs w:val="20"/>
              </w:rPr>
            </w:pPr>
            <w:r w:rsidRPr="0066185C">
              <w:rPr>
                <w:rFonts w:ascii="Arial" w:eastAsia="Franklin Gothic Book" w:hAnsi="Arial" w:cs="Arial"/>
                <w:b/>
                <w:bCs/>
                <w:sz w:val="20"/>
                <w:szCs w:val="20"/>
              </w:rPr>
              <w:t>COMPRADOR</w:t>
            </w:r>
          </w:p>
        </w:tc>
        <w:tc>
          <w:tcPr>
            <w:tcW w:w="6027" w:type="dxa"/>
            <w:gridSpan w:val="3"/>
          </w:tcPr>
          <w:p w14:paraId="63C694F6" w14:textId="24EE1809" w:rsidR="00BB0E30" w:rsidRPr="0066185C" w:rsidRDefault="00DC1B95" w:rsidP="00516077">
            <w:pPr>
              <w:rPr>
                <w:rFonts w:ascii="Arial" w:eastAsia="Franklin Gothic Book" w:hAnsi="Arial" w:cs="Arial"/>
                <w:sz w:val="20"/>
                <w:szCs w:val="20"/>
                <w:lang w:val="pt"/>
              </w:rPr>
            </w:pPr>
            <w:r w:rsidRPr="0066185C">
              <w:rPr>
                <w:rFonts w:ascii="Arial" w:eastAsia="Franklin Gothic Book" w:hAnsi="Arial" w:cs="Arial"/>
                <w:sz w:val="20"/>
                <w:szCs w:val="20"/>
                <w:lang w:val="pt-PT"/>
              </w:rPr>
              <w:t>XXXX</w:t>
            </w:r>
          </w:p>
        </w:tc>
      </w:tr>
      <w:tr w:rsidR="00BB0E30" w:rsidRPr="00A7662B" w14:paraId="0D41438C" w14:textId="77777777" w:rsidTr="00E07A9A">
        <w:trPr>
          <w:trHeight w:val="300"/>
        </w:trPr>
        <w:tc>
          <w:tcPr>
            <w:tcW w:w="2612" w:type="dxa"/>
          </w:tcPr>
          <w:p w14:paraId="3BEC8CE2" w14:textId="77777777" w:rsidR="00BB0E30" w:rsidRPr="0066185C" w:rsidRDefault="00BB0E30" w:rsidP="00516077">
            <w:pPr>
              <w:rPr>
                <w:rFonts w:ascii="Arial" w:eastAsia="Franklin Gothic Book" w:hAnsi="Arial" w:cs="Arial"/>
                <w:b/>
                <w:bCs/>
                <w:sz w:val="20"/>
                <w:szCs w:val="20"/>
              </w:rPr>
            </w:pPr>
            <w:r w:rsidRPr="0066185C">
              <w:rPr>
                <w:rFonts w:ascii="Arial" w:eastAsia="Franklin Gothic Book" w:hAnsi="Arial" w:cs="Arial"/>
                <w:b/>
                <w:bCs/>
                <w:sz w:val="20"/>
                <w:szCs w:val="20"/>
              </w:rPr>
              <w:t xml:space="preserve">FUENTE:  </w:t>
            </w:r>
          </w:p>
        </w:tc>
        <w:tc>
          <w:tcPr>
            <w:tcW w:w="6027" w:type="dxa"/>
            <w:gridSpan w:val="3"/>
          </w:tcPr>
          <w:p w14:paraId="7CE58C38" w14:textId="61718789" w:rsidR="00BB0E30" w:rsidRPr="00E9039F" w:rsidRDefault="00E07A9A" w:rsidP="008C777A">
            <w:pPr>
              <w:jc w:val="both"/>
              <w:rPr>
                <w:rFonts w:ascii="Arial" w:eastAsia="Franklin Gothic Book" w:hAnsi="Arial" w:cs="Arial"/>
                <w:sz w:val="20"/>
                <w:szCs w:val="20"/>
              </w:rPr>
            </w:pPr>
            <w:r w:rsidRPr="00E9039F">
              <w:rPr>
                <w:rFonts w:ascii="Arial" w:eastAsia="Franklin Gothic Book" w:hAnsi="Arial" w:cs="Arial"/>
                <w:sz w:val="20"/>
                <w:szCs w:val="20"/>
              </w:rPr>
              <w:t>Campo La Belleza</w:t>
            </w:r>
          </w:p>
        </w:tc>
      </w:tr>
      <w:tr w:rsidR="00BB0E30" w:rsidRPr="00A7662B" w14:paraId="37804BF5" w14:textId="77777777" w:rsidTr="00E07A9A">
        <w:trPr>
          <w:trHeight w:val="300"/>
        </w:trPr>
        <w:tc>
          <w:tcPr>
            <w:tcW w:w="2612" w:type="dxa"/>
            <w:vMerge w:val="restart"/>
          </w:tcPr>
          <w:p w14:paraId="1BC90770" w14:textId="77777777" w:rsidR="00BB0E30" w:rsidRPr="0066185C" w:rsidRDefault="00BB0E30" w:rsidP="00516077">
            <w:pPr>
              <w:rPr>
                <w:rFonts w:ascii="Arial" w:eastAsia="Franklin Gothic Book" w:hAnsi="Arial" w:cs="Arial"/>
                <w:b/>
                <w:bCs/>
                <w:sz w:val="20"/>
                <w:szCs w:val="20"/>
              </w:rPr>
            </w:pPr>
            <w:r w:rsidRPr="0066185C">
              <w:rPr>
                <w:rFonts w:ascii="Arial" w:eastAsia="Franklin Gothic Book" w:hAnsi="Arial" w:cs="Arial"/>
                <w:b/>
                <w:bCs/>
                <w:sz w:val="20"/>
                <w:szCs w:val="20"/>
              </w:rPr>
              <w:t>CANTIDAD DIARIA DE GAS INTERRUMPIBLE - CDGI/</w:t>
            </w:r>
          </w:p>
          <w:p w14:paraId="0A2F024C" w14:textId="77777777" w:rsidR="00BB0E30" w:rsidRPr="0066185C" w:rsidRDefault="00BB0E30" w:rsidP="00516077">
            <w:pPr>
              <w:rPr>
                <w:rFonts w:ascii="Arial" w:eastAsia="Franklin Gothic Book" w:hAnsi="Arial" w:cs="Arial"/>
                <w:b/>
                <w:bCs/>
                <w:sz w:val="20"/>
                <w:szCs w:val="20"/>
              </w:rPr>
            </w:pPr>
            <w:r w:rsidRPr="0066185C">
              <w:rPr>
                <w:rFonts w:ascii="Arial" w:eastAsia="Franklin Gothic Book" w:hAnsi="Arial" w:cs="Arial"/>
                <w:b/>
                <w:bCs/>
                <w:sz w:val="20"/>
                <w:szCs w:val="20"/>
              </w:rPr>
              <w:t xml:space="preserve">TIPO DE SUMINISTRO  </w:t>
            </w:r>
          </w:p>
        </w:tc>
        <w:tc>
          <w:tcPr>
            <w:tcW w:w="6027" w:type="dxa"/>
            <w:gridSpan w:val="3"/>
          </w:tcPr>
          <w:p w14:paraId="4877D056" w14:textId="3CE9A93C" w:rsidR="00BB0E30" w:rsidRPr="0066185C" w:rsidRDefault="00DC1B95" w:rsidP="00DC1B95">
            <w:pPr>
              <w:tabs>
                <w:tab w:val="left" w:pos="957"/>
              </w:tabs>
              <w:rPr>
                <w:rFonts w:ascii="Arial" w:eastAsia="Franklin Gothic Book" w:hAnsi="Arial" w:cs="Arial"/>
                <w:sz w:val="20"/>
                <w:szCs w:val="20"/>
              </w:rPr>
            </w:pPr>
            <w:r w:rsidRPr="0066185C">
              <w:rPr>
                <w:rFonts w:ascii="Arial" w:eastAsia="Franklin Gothic Book" w:hAnsi="Arial" w:cs="Arial"/>
                <w:sz w:val="20"/>
                <w:szCs w:val="20"/>
              </w:rPr>
              <w:t>XXX</w:t>
            </w:r>
          </w:p>
        </w:tc>
      </w:tr>
      <w:tr w:rsidR="00BB0E30" w:rsidRPr="00A7662B" w14:paraId="7ABD71F7" w14:textId="77777777" w:rsidTr="00E07A9A">
        <w:trPr>
          <w:trHeight w:val="300"/>
        </w:trPr>
        <w:tc>
          <w:tcPr>
            <w:tcW w:w="2612" w:type="dxa"/>
            <w:vMerge/>
          </w:tcPr>
          <w:p w14:paraId="4FEED23D" w14:textId="77777777" w:rsidR="00BB0E30" w:rsidRPr="00C476E5" w:rsidRDefault="00BB0E30" w:rsidP="00516077">
            <w:pPr>
              <w:rPr>
                <w:rFonts w:ascii="Arial" w:hAnsi="Arial" w:cs="Arial"/>
              </w:rPr>
            </w:pPr>
          </w:p>
        </w:tc>
        <w:tc>
          <w:tcPr>
            <w:tcW w:w="6027" w:type="dxa"/>
            <w:gridSpan w:val="3"/>
          </w:tcPr>
          <w:p w14:paraId="18045F01" w14:textId="77777777" w:rsidR="00BB0E30" w:rsidRPr="00C476E5" w:rsidRDefault="00BB0E30" w:rsidP="00516077">
            <w:pPr>
              <w:rPr>
                <w:rFonts w:ascii="Arial" w:eastAsia="Franklin Gothic Book" w:hAnsi="Arial" w:cs="Arial"/>
                <w:sz w:val="20"/>
                <w:szCs w:val="20"/>
              </w:rPr>
            </w:pPr>
            <w:r w:rsidRPr="00C476E5">
              <w:rPr>
                <w:rFonts w:ascii="Arial" w:eastAsia="Franklin Gothic Book" w:hAnsi="Arial" w:cs="Arial"/>
                <w:sz w:val="20"/>
                <w:szCs w:val="20"/>
              </w:rPr>
              <w:t xml:space="preserve">Con Interrupciones </w:t>
            </w:r>
          </w:p>
        </w:tc>
      </w:tr>
      <w:tr w:rsidR="00BB0E30" w:rsidRPr="00A7662B" w14:paraId="67AD5CFA" w14:textId="77777777" w:rsidTr="00E07A9A">
        <w:trPr>
          <w:trHeight w:val="300"/>
        </w:trPr>
        <w:tc>
          <w:tcPr>
            <w:tcW w:w="2612" w:type="dxa"/>
          </w:tcPr>
          <w:p w14:paraId="50CA114F" w14:textId="77777777" w:rsidR="00BB0E30" w:rsidRPr="0066185C" w:rsidRDefault="00BB0E30" w:rsidP="00516077">
            <w:pPr>
              <w:rPr>
                <w:rFonts w:ascii="Arial" w:eastAsia="Franklin Gothic Book" w:hAnsi="Arial" w:cs="Arial"/>
                <w:b/>
                <w:bCs/>
                <w:sz w:val="20"/>
                <w:szCs w:val="20"/>
              </w:rPr>
            </w:pPr>
            <w:r w:rsidRPr="0066185C">
              <w:rPr>
                <w:rFonts w:ascii="Arial" w:eastAsia="Franklin Gothic Book" w:hAnsi="Arial" w:cs="Arial"/>
                <w:b/>
                <w:bCs/>
                <w:sz w:val="20"/>
                <w:szCs w:val="20"/>
              </w:rPr>
              <w:t>PRECIO</w:t>
            </w:r>
          </w:p>
        </w:tc>
        <w:tc>
          <w:tcPr>
            <w:tcW w:w="6027" w:type="dxa"/>
            <w:gridSpan w:val="3"/>
          </w:tcPr>
          <w:p w14:paraId="1C261410" w14:textId="68C781D1" w:rsidR="00BB0E30" w:rsidRPr="0066185C" w:rsidRDefault="00367CDC" w:rsidP="00516077">
            <w:pPr>
              <w:rPr>
                <w:rFonts w:ascii="Arial" w:eastAsia="Franklin Gothic Book" w:hAnsi="Arial" w:cs="Arial"/>
                <w:sz w:val="20"/>
                <w:szCs w:val="20"/>
              </w:rPr>
            </w:pPr>
            <w:r w:rsidRPr="0066185C">
              <w:rPr>
                <w:rFonts w:ascii="Arial" w:eastAsia="Franklin Gothic Book" w:hAnsi="Arial" w:cs="Arial"/>
                <w:sz w:val="20"/>
                <w:szCs w:val="20"/>
              </w:rPr>
              <w:t>$XXX</w:t>
            </w:r>
          </w:p>
          <w:p w14:paraId="502A4F19" w14:textId="77777777" w:rsidR="00367CDC" w:rsidRPr="0066185C" w:rsidRDefault="00367CDC" w:rsidP="00516077">
            <w:pPr>
              <w:rPr>
                <w:rFonts w:ascii="Arial" w:eastAsia="Franklin Gothic Book" w:hAnsi="Arial" w:cs="Arial"/>
                <w:sz w:val="20"/>
                <w:szCs w:val="20"/>
              </w:rPr>
            </w:pPr>
          </w:p>
          <w:p w14:paraId="7306D1D9" w14:textId="15CAC33B" w:rsidR="00367CDC" w:rsidRPr="0066185C" w:rsidRDefault="00367CDC" w:rsidP="00E9039F">
            <w:pPr>
              <w:jc w:val="both"/>
              <w:rPr>
                <w:rFonts w:ascii="Arial" w:eastAsia="Franklin Gothic Book" w:hAnsi="Arial" w:cs="Arial"/>
                <w:sz w:val="20"/>
                <w:szCs w:val="20"/>
              </w:rPr>
            </w:pPr>
            <w:r w:rsidRPr="0066185C">
              <w:rPr>
                <w:rFonts w:ascii="Arial" w:eastAsia="Franklin Gothic Book" w:hAnsi="Arial" w:cs="Arial"/>
                <w:sz w:val="20"/>
                <w:szCs w:val="20"/>
              </w:rPr>
              <w:t>El Precio se actualizará desde el 1º de diciembre de 2025 y luego, cada 1° de diciembre de cada Año, indexado al PPI</w:t>
            </w:r>
            <w:r w:rsidR="00E9039F">
              <w:rPr>
                <w:rFonts w:ascii="Arial" w:eastAsia="Franklin Gothic Book" w:hAnsi="Arial" w:cs="Arial"/>
                <w:sz w:val="20"/>
                <w:szCs w:val="20"/>
              </w:rPr>
              <w:t xml:space="preserve"> </w:t>
            </w:r>
            <w:r w:rsidR="00E9039F" w:rsidRPr="00E9039F">
              <w:rPr>
                <w:rFonts w:ascii="Arial" w:eastAsia="Franklin Gothic Book" w:hAnsi="Arial" w:cs="Arial"/>
                <w:sz w:val="20"/>
                <w:szCs w:val="20"/>
              </w:rPr>
              <w:t>de los Estados Unidos de América</w:t>
            </w:r>
            <w:r w:rsidRPr="0066185C">
              <w:rPr>
                <w:rFonts w:ascii="Arial" w:eastAsia="Franklin Gothic Book" w:hAnsi="Arial" w:cs="Arial"/>
                <w:sz w:val="20"/>
                <w:szCs w:val="20"/>
              </w:rPr>
              <w:t>.</w:t>
            </w:r>
          </w:p>
        </w:tc>
      </w:tr>
      <w:tr w:rsidR="00BB0E30" w:rsidRPr="00A7662B" w14:paraId="6B7C4C43" w14:textId="77777777" w:rsidTr="00E07A9A">
        <w:trPr>
          <w:trHeight w:val="300"/>
        </w:trPr>
        <w:tc>
          <w:tcPr>
            <w:tcW w:w="2612" w:type="dxa"/>
          </w:tcPr>
          <w:p w14:paraId="00D4D970" w14:textId="77777777" w:rsidR="00BB0E30" w:rsidRPr="0066185C" w:rsidRDefault="00BB0E30" w:rsidP="00516077">
            <w:pPr>
              <w:rPr>
                <w:rFonts w:ascii="Arial" w:eastAsia="Franklin Gothic Book" w:hAnsi="Arial" w:cs="Arial"/>
                <w:b/>
                <w:bCs/>
                <w:sz w:val="20"/>
                <w:szCs w:val="20"/>
              </w:rPr>
            </w:pPr>
            <w:r w:rsidRPr="0066185C">
              <w:rPr>
                <w:rFonts w:ascii="Arial" w:eastAsia="Franklin Gothic Book" w:hAnsi="Arial" w:cs="Arial"/>
                <w:b/>
                <w:bCs/>
                <w:sz w:val="20"/>
                <w:szCs w:val="20"/>
              </w:rPr>
              <w:t xml:space="preserve"> PUNTO DE ENTREGA </w:t>
            </w:r>
          </w:p>
        </w:tc>
        <w:tc>
          <w:tcPr>
            <w:tcW w:w="6027" w:type="dxa"/>
            <w:gridSpan w:val="3"/>
          </w:tcPr>
          <w:p w14:paraId="3D13CCEE" w14:textId="1BB9F910" w:rsidR="00710FF5" w:rsidRDefault="00710FF5" w:rsidP="00A20FCF">
            <w:pPr>
              <w:pBdr>
                <w:top w:val="nil"/>
                <w:left w:val="nil"/>
                <w:bottom w:val="nil"/>
                <w:right w:val="nil"/>
              </w:pBdr>
              <w:jc w:val="both"/>
              <w:rPr>
                <w:rFonts w:ascii="Arial" w:eastAsia="Arial" w:hAnsi="Arial" w:cs="Arial"/>
                <w:b/>
                <w:bCs/>
                <w:color w:val="000000"/>
                <w:sz w:val="20"/>
                <w:szCs w:val="20"/>
              </w:rPr>
            </w:pPr>
            <w:r w:rsidRPr="00AC795D">
              <w:rPr>
                <w:rFonts w:ascii="Arial" w:eastAsia="Arial" w:hAnsi="Arial" w:cs="Arial"/>
                <w:b/>
                <w:bCs/>
                <w:color w:val="000000"/>
                <w:sz w:val="20"/>
                <w:szCs w:val="20"/>
              </w:rPr>
              <w:t>Para GN:</w:t>
            </w:r>
            <w:r>
              <w:rPr>
                <w:rFonts w:ascii="Arial" w:eastAsia="Arial" w:hAnsi="Arial" w:cs="Arial"/>
                <w:color w:val="000000"/>
                <w:sz w:val="20"/>
                <w:szCs w:val="20"/>
              </w:rPr>
              <w:t xml:space="preserve"> E</w:t>
            </w:r>
            <w:r w:rsidRPr="00A67B75">
              <w:rPr>
                <w:rFonts w:ascii="Arial" w:eastAsia="Arial" w:hAnsi="Arial" w:cs="Arial"/>
                <w:color w:val="000000"/>
                <w:sz w:val="20"/>
                <w:szCs w:val="20"/>
              </w:rPr>
              <w:t>stación de compresión del Campo El Difícil ubicado en el corregimiento de Pueblo Nuevo, municipio de Ariguaní (Magdalena).</w:t>
            </w:r>
          </w:p>
          <w:p w14:paraId="73BFAF6E" w14:textId="77777777" w:rsidR="00710FF5" w:rsidRDefault="00710FF5" w:rsidP="00A20FCF">
            <w:pPr>
              <w:pBdr>
                <w:top w:val="nil"/>
                <w:left w:val="nil"/>
                <w:bottom w:val="nil"/>
                <w:right w:val="nil"/>
              </w:pBdr>
              <w:jc w:val="both"/>
              <w:rPr>
                <w:rFonts w:ascii="Arial" w:eastAsia="Arial" w:hAnsi="Arial" w:cs="Arial"/>
                <w:b/>
                <w:bCs/>
                <w:color w:val="000000"/>
                <w:sz w:val="20"/>
                <w:szCs w:val="20"/>
              </w:rPr>
            </w:pPr>
          </w:p>
          <w:p w14:paraId="04DB4896" w14:textId="113935C9" w:rsidR="00131893" w:rsidRPr="00A67B75" w:rsidRDefault="00EF55DC" w:rsidP="00A20FCF">
            <w:pPr>
              <w:pBdr>
                <w:top w:val="nil"/>
                <w:left w:val="nil"/>
                <w:bottom w:val="nil"/>
                <w:right w:val="nil"/>
              </w:pBdr>
              <w:jc w:val="both"/>
              <w:rPr>
                <w:rFonts w:ascii="Arial" w:eastAsia="Arial" w:hAnsi="Arial" w:cs="Arial"/>
                <w:color w:val="000000"/>
                <w:sz w:val="20"/>
                <w:szCs w:val="20"/>
              </w:rPr>
            </w:pPr>
            <w:r w:rsidRPr="00AC795D">
              <w:rPr>
                <w:rFonts w:ascii="Arial" w:eastAsia="Arial" w:hAnsi="Arial" w:cs="Arial"/>
                <w:b/>
                <w:bCs/>
                <w:color w:val="000000"/>
                <w:sz w:val="20"/>
                <w:szCs w:val="20"/>
              </w:rPr>
              <w:t>Para GNC:</w:t>
            </w:r>
            <w:r>
              <w:rPr>
                <w:rFonts w:ascii="Arial" w:eastAsia="Arial" w:hAnsi="Arial" w:cs="Arial"/>
                <w:color w:val="000000"/>
                <w:sz w:val="20"/>
                <w:szCs w:val="20"/>
              </w:rPr>
              <w:t xml:space="preserve"> </w:t>
            </w:r>
            <w:r w:rsidR="00BC3063" w:rsidRPr="00BC3063">
              <w:rPr>
                <w:rFonts w:ascii="Arial" w:eastAsia="Arial" w:hAnsi="Arial" w:cs="Arial"/>
                <w:color w:val="000000"/>
                <w:sz w:val="20"/>
                <w:szCs w:val="20"/>
              </w:rPr>
              <w:t>Es la brida ubicada aguas abajo del medidor ubicado a la salida de la planta de gas del campo La Belleza, ubicado en jurisdicción del municipio de Plato, Magdalena.</w:t>
            </w:r>
          </w:p>
        </w:tc>
      </w:tr>
      <w:tr w:rsidR="00BB0E30" w:rsidRPr="00A7662B" w14:paraId="485CD63E" w14:textId="77777777" w:rsidTr="002D44C4">
        <w:trPr>
          <w:trHeight w:val="592"/>
        </w:trPr>
        <w:tc>
          <w:tcPr>
            <w:tcW w:w="2612" w:type="dxa"/>
          </w:tcPr>
          <w:p w14:paraId="1A868686" w14:textId="77777777" w:rsidR="00BB0E30" w:rsidRPr="00C006F9" w:rsidRDefault="00BB0E30" w:rsidP="00516077">
            <w:pPr>
              <w:rPr>
                <w:rFonts w:ascii="Arial" w:eastAsia="Franklin Gothic Book" w:hAnsi="Arial" w:cs="Arial"/>
                <w:b/>
                <w:bCs/>
                <w:sz w:val="20"/>
                <w:szCs w:val="20"/>
              </w:rPr>
            </w:pPr>
            <w:r w:rsidRPr="00C006F9">
              <w:rPr>
                <w:rFonts w:ascii="Arial" w:eastAsia="Franklin Gothic Book" w:hAnsi="Arial" w:cs="Arial"/>
                <w:b/>
                <w:bCs/>
                <w:sz w:val="20"/>
                <w:szCs w:val="20"/>
              </w:rPr>
              <w:t xml:space="preserve">CALIDAD, MEDICIÓN Y    PRESIÓN DE ENTREGA </w:t>
            </w:r>
          </w:p>
        </w:tc>
        <w:tc>
          <w:tcPr>
            <w:tcW w:w="6027" w:type="dxa"/>
            <w:gridSpan w:val="3"/>
          </w:tcPr>
          <w:p w14:paraId="33E3E1DE" w14:textId="655DD668" w:rsidR="00BB0E30" w:rsidRPr="002D44C4" w:rsidRDefault="002D44C4" w:rsidP="00091B12">
            <w:pPr>
              <w:jc w:val="both"/>
              <w:rPr>
                <w:rFonts w:ascii="Arial" w:hAnsi="Arial" w:cs="Arial"/>
                <w:sz w:val="22"/>
                <w:szCs w:val="22"/>
                <w:lang w:eastAsia="es-MX"/>
              </w:rPr>
            </w:pPr>
            <w:r w:rsidRPr="00091B12">
              <w:rPr>
                <w:rFonts w:ascii="Arial" w:eastAsia="Arial" w:hAnsi="Arial" w:cs="Arial"/>
                <w:color w:val="000000" w:themeColor="text1"/>
                <w:sz w:val="20"/>
                <w:szCs w:val="20"/>
              </w:rPr>
              <w:t>Se ajustará de acuerdo con la modalidad de entregas: GNC o GN.</w:t>
            </w:r>
          </w:p>
        </w:tc>
      </w:tr>
      <w:tr w:rsidR="00BB0E30" w:rsidRPr="00A7662B" w14:paraId="28A03EDA" w14:textId="77777777" w:rsidTr="00E07A9A">
        <w:trPr>
          <w:trHeight w:val="300"/>
        </w:trPr>
        <w:tc>
          <w:tcPr>
            <w:tcW w:w="2612" w:type="dxa"/>
          </w:tcPr>
          <w:p w14:paraId="2C93E523" w14:textId="77777777" w:rsidR="00BB0E30" w:rsidRPr="008058D4" w:rsidRDefault="00BB0E30" w:rsidP="00516077">
            <w:pPr>
              <w:rPr>
                <w:rFonts w:ascii="Arial" w:eastAsia="Franklin Gothic Book" w:hAnsi="Arial" w:cs="Arial"/>
                <w:b/>
                <w:bCs/>
                <w:sz w:val="20"/>
                <w:szCs w:val="20"/>
              </w:rPr>
            </w:pPr>
            <w:r w:rsidRPr="008058D4">
              <w:rPr>
                <w:rFonts w:ascii="Arial" w:eastAsia="Franklin Gothic Book" w:hAnsi="Arial" w:cs="Arial"/>
                <w:b/>
                <w:bCs/>
                <w:sz w:val="20"/>
                <w:szCs w:val="20"/>
              </w:rPr>
              <w:t>FECHA DE INICIO DEL SUMINISTRO</w:t>
            </w:r>
          </w:p>
        </w:tc>
        <w:tc>
          <w:tcPr>
            <w:tcW w:w="6027" w:type="dxa"/>
            <w:gridSpan w:val="3"/>
          </w:tcPr>
          <w:p w14:paraId="55926389" w14:textId="644CA055" w:rsidR="00EE4736" w:rsidRDefault="00EE4736" w:rsidP="00EE4736">
            <w:pPr>
              <w:jc w:val="both"/>
              <w:rPr>
                <w:rFonts w:ascii="Arial" w:eastAsia="Franklin Gothic Book" w:hAnsi="Arial" w:cs="Arial"/>
                <w:sz w:val="20"/>
                <w:szCs w:val="20"/>
              </w:rPr>
            </w:pPr>
            <w:r>
              <w:rPr>
                <w:rFonts w:ascii="Arial" w:eastAsia="Franklin Gothic Book" w:hAnsi="Arial" w:cs="Arial"/>
                <w:sz w:val="20"/>
                <w:szCs w:val="20"/>
              </w:rPr>
              <w:t xml:space="preserve">Para GN: </w:t>
            </w:r>
            <w:r w:rsidR="00CA6C59">
              <w:rPr>
                <w:rFonts w:ascii="Arial" w:eastAsia="Franklin Gothic Book" w:hAnsi="Arial" w:cs="Arial"/>
                <w:sz w:val="20"/>
                <w:szCs w:val="20"/>
              </w:rPr>
              <w:t>01</w:t>
            </w:r>
            <w:r w:rsidRPr="008A57D9">
              <w:rPr>
                <w:rFonts w:ascii="Arial" w:eastAsia="Franklin Gothic Book" w:hAnsi="Arial" w:cs="Arial"/>
                <w:sz w:val="20"/>
                <w:szCs w:val="20"/>
              </w:rPr>
              <w:t xml:space="preserve"> de </w:t>
            </w:r>
            <w:r>
              <w:rPr>
                <w:rFonts w:ascii="Arial" w:eastAsia="Franklin Gothic Book" w:hAnsi="Arial" w:cs="Arial"/>
                <w:sz w:val="20"/>
                <w:szCs w:val="20"/>
              </w:rPr>
              <w:t>diciembre</w:t>
            </w:r>
            <w:r w:rsidRPr="008A57D9">
              <w:rPr>
                <w:rFonts w:ascii="Arial" w:eastAsia="Franklin Gothic Book" w:hAnsi="Arial" w:cs="Arial"/>
                <w:sz w:val="20"/>
                <w:szCs w:val="20"/>
              </w:rPr>
              <w:t xml:space="preserve"> de 202</w:t>
            </w:r>
            <w:r w:rsidR="005746A7">
              <w:rPr>
                <w:rFonts w:ascii="Arial" w:eastAsia="Franklin Gothic Book" w:hAnsi="Arial" w:cs="Arial"/>
                <w:sz w:val="20"/>
                <w:szCs w:val="20"/>
              </w:rPr>
              <w:t>5</w:t>
            </w:r>
          </w:p>
          <w:p w14:paraId="40CA36AC" w14:textId="79C3C92E" w:rsidR="00BB0E30" w:rsidRPr="008058D4" w:rsidRDefault="00EE4736" w:rsidP="00EE4736">
            <w:pPr>
              <w:jc w:val="both"/>
              <w:rPr>
                <w:rFonts w:ascii="Arial" w:eastAsia="Franklin Gothic Book" w:hAnsi="Arial" w:cs="Arial"/>
                <w:sz w:val="20"/>
                <w:szCs w:val="20"/>
              </w:rPr>
            </w:pPr>
            <w:r>
              <w:rPr>
                <w:rFonts w:ascii="Arial" w:eastAsia="Franklin Gothic Book" w:hAnsi="Arial" w:cs="Arial"/>
                <w:sz w:val="20"/>
                <w:szCs w:val="20"/>
              </w:rPr>
              <w:t>Para GNC: 01 de noviembre</w:t>
            </w:r>
            <w:r w:rsidRPr="008A57D9">
              <w:rPr>
                <w:rFonts w:ascii="Arial" w:eastAsia="Franklin Gothic Book" w:hAnsi="Arial" w:cs="Arial"/>
                <w:sz w:val="20"/>
                <w:szCs w:val="20"/>
              </w:rPr>
              <w:t xml:space="preserve"> de 202</w:t>
            </w:r>
            <w:r w:rsidR="005746A7">
              <w:rPr>
                <w:rFonts w:ascii="Arial" w:eastAsia="Franklin Gothic Book" w:hAnsi="Arial" w:cs="Arial"/>
                <w:sz w:val="20"/>
                <w:szCs w:val="20"/>
              </w:rPr>
              <w:t>5</w:t>
            </w:r>
          </w:p>
        </w:tc>
      </w:tr>
      <w:tr w:rsidR="00BB0E30" w:rsidRPr="00A7662B" w14:paraId="2B7E7CA4" w14:textId="77777777" w:rsidTr="00E07A9A">
        <w:trPr>
          <w:trHeight w:val="300"/>
        </w:trPr>
        <w:tc>
          <w:tcPr>
            <w:tcW w:w="2612" w:type="dxa"/>
          </w:tcPr>
          <w:p w14:paraId="2697E6EC" w14:textId="211197F4" w:rsidR="00BB0E30" w:rsidRPr="009203D8" w:rsidRDefault="00BB0E30" w:rsidP="00516077">
            <w:pPr>
              <w:rPr>
                <w:rFonts w:ascii="Arial" w:eastAsia="Franklin Gothic Book" w:hAnsi="Arial" w:cs="Arial"/>
                <w:b/>
                <w:bCs/>
                <w:sz w:val="20"/>
                <w:szCs w:val="20"/>
              </w:rPr>
            </w:pPr>
            <w:r w:rsidRPr="009203D8">
              <w:rPr>
                <w:rFonts w:ascii="Arial" w:eastAsia="Franklin Gothic Book" w:hAnsi="Arial" w:cs="Arial"/>
                <w:b/>
                <w:bCs/>
                <w:sz w:val="20"/>
                <w:szCs w:val="20"/>
              </w:rPr>
              <w:t>FECHA DE</w:t>
            </w:r>
            <w:r w:rsidR="00A17C55">
              <w:rPr>
                <w:rFonts w:ascii="Arial" w:eastAsia="Franklin Gothic Book" w:hAnsi="Arial" w:cs="Arial"/>
                <w:b/>
                <w:bCs/>
                <w:sz w:val="20"/>
                <w:szCs w:val="20"/>
              </w:rPr>
              <w:t xml:space="preserve"> </w:t>
            </w:r>
            <w:r w:rsidRPr="009203D8">
              <w:rPr>
                <w:rFonts w:ascii="Arial" w:eastAsia="Franklin Gothic Book" w:hAnsi="Arial" w:cs="Arial"/>
                <w:b/>
                <w:bCs/>
                <w:sz w:val="20"/>
                <w:szCs w:val="20"/>
              </w:rPr>
              <w:t>TERMINACIÓN DEL SUMINISTRO</w:t>
            </w:r>
          </w:p>
        </w:tc>
        <w:tc>
          <w:tcPr>
            <w:tcW w:w="6027" w:type="dxa"/>
            <w:gridSpan w:val="3"/>
          </w:tcPr>
          <w:p w14:paraId="5B5BF7AD" w14:textId="0B8B40BF" w:rsidR="00BB0E30" w:rsidRDefault="00710FF5" w:rsidP="00516077">
            <w:pPr>
              <w:jc w:val="both"/>
              <w:rPr>
                <w:rFonts w:ascii="Arial" w:eastAsia="Franklin Gothic Book" w:hAnsi="Arial" w:cs="Arial"/>
                <w:sz w:val="20"/>
                <w:szCs w:val="20"/>
              </w:rPr>
            </w:pPr>
            <w:r>
              <w:rPr>
                <w:rFonts w:ascii="Arial" w:eastAsia="Franklin Gothic Book" w:hAnsi="Arial" w:cs="Arial"/>
                <w:sz w:val="20"/>
                <w:szCs w:val="20"/>
              </w:rPr>
              <w:t xml:space="preserve">Para GN: </w:t>
            </w:r>
            <w:r w:rsidR="008A57D9" w:rsidRPr="008A57D9">
              <w:rPr>
                <w:rFonts w:ascii="Arial" w:eastAsia="Franklin Gothic Book" w:hAnsi="Arial" w:cs="Arial"/>
                <w:sz w:val="20"/>
                <w:szCs w:val="20"/>
              </w:rPr>
              <w:t xml:space="preserve">31 de </w:t>
            </w:r>
            <w:r>
              <w:rPr>
                <w:rFonts w:ascii="Arial" w:eastAsia="Franklin Gothic Book" w:hAnsi="Arial" w:cs="Arial"/>
                <w:sz w:val="20"/>
                <w:szCs w:val="20"/>
              </w:rPr>
              <w:t>diciembre</w:t>
            </w:r>
            <w:r w:rsidR="008A57D9" w:rsidRPr="008A57D9">
              <w:rPr>
                <w:rFonts w:ascii="Arial" w:eastAsia="Franklin Gothic Book" w:hAnsi="Arial" w:cs="Arial"/>
                <w:sz w:val="20"/>
                <w:szCs w:val="20"/>
              </w:rPr>
              <w:t xml:space="preserve"> de 202</w:t>
            </w:r>
            <w:r w:rsidR="0061227E">
              <w:rPr>
                <w:rFonts w:ascii="Arial" w:eastAsia="Franklin Gothic Book" w:hAnsi="Arial" w:cs="Arial"/>
                <w:sz w:val="20"/>
                <w:szCs w:val="20"/>
              </w:rPr>
              <w:t>6</w:t>
            </w:r>
          </w:p>
          <w:p w14:paraId="2C82A847" w14:textId="3DA52717" w:rsidR="00710FF5" w:rsidRPr="009203D8" w:rsidRDefault="00710FF5" w:rsidP="00516077">
            <w:pPr>
              <w:jc w:val="both"/>
              <w:rPr>
                <w:rFonts w:ascii="Arial" w:eastAsia="Franklin Gothic Book" w:hAnsi="Arial" w:cs="Arial"/>
                <w:sz w:val="20"/>
                <w:szCs w:val="20"/>
              </w:rPr>
            </w:pPr>
            <w:r>
              <w:rPr>
                <w:rFonts w:ascii="Arial" w:eastAsia="Franklin Gothic Book" w:hAnsi="Arial" w:cs="Arial"/>
                <w:sz w:val="20"/>
                <w:szCs w:val="20"/>
              </w:rPr>
              <w:t xml:space="preserve">Para GNC: </w:t>
            </w:r>
            <w:r w:rsidRPr="008A57D9">
              <w:rPr>
                <w:rFonts w:ascii="Arial" w:eastAsia="Franklin Gothic Book" w:hAnsi="Arial" w:cs="Arial"/>
                <w:sz w:val="20"/>
                <w:szCs w:val="20"/>
              </w:rPr>
              <w:t>3</w:t>
            </w:r>
            <w:r w:rsidR="00CA6C59">
              <w:rPr>
                <w:rFonts w:ascii="Arial" w:eastAsia="Franklin Gothic Book" w:hAnsi="Arial" w:cs="Arial"/>
                <w:sz w:val="20"/>
                <w:szCs w:val="20"/>
              </w:rPr>
              <w:t>0</w:t>
            </w:r>
            <w:r w:rsidRPr="008A57D9">
              <w:rPr>
                <w:rFonts w:ascii="Arial" w:eastAsia="Franklin Gothic Book" w:hAnsi="Arial" w:cs="Arial"/>
                <w:sz w:val="20"/>
                <w:szCs w:val="20"/>
              </w:rPr>
              <w:t xml:space="preserve"> de </w:t>
            </w:r>
            <w:r w:rsidR="00EE4736">
              <w:rPr>
                <w:rFonts w:ascii="Arial" w:eastAsia="Franklin Gothic Book" w:hAnsi="Arial" w:cs="Arial"/>
                <w:sz w:val="20"/>
                <w:szCs w:val="20"/>
              </w:rPr>
              <w:t>noviembre</w:t>
            </w:r>
            <w:r w:rsidRPr="008A57D9">
              <w:rPr>
                <w:rFonts w:ascii="Arial" w:eastAsia="Franklin Gothic Book" w:hAnsi="Arial" w:cs="Arial"/>
                <w:sz w:val="20"/>
                <w:szCs w:val="20"/>
              </w:rPr>
              <w:t xml:space="preserve"> de 202</w:t>
            </w:r>
            <w:r w:rsidR="00EE4736">
              <w:rPr>
                <w:rFonts w:ascii="Arial" w:eastAsia="Franklin Gothic Book" w:hAnsi="Arial" w:cs="Arial"/>
                <w:sz w:val="20"/>
                <w:szCs w:val="20"/>
              </w:rPr>
              <w:t>6</w:t>
            </w:r>
          </w:p>
        </w:tc>
      </w:tr>
      <w:tr w:rsidR="00BB0E30" w:rsidRPr="00A7662B" w14:paraId="11CD4736" w14:textId="77777777" w:rsidTr="00E07A9A">
        <w:trPr>
          <w:trHeight w:val="300"/>
        </w:trPr>
        <w:tc>
          <w:tcPr>
            <w:tcW w:w="2612" w:type="dxa"/>
            <w:vMerge w:val="restart"/>
          </w:tcPr>
          <w:p w14:paraId="2E80790B" w14:textId="77777777" w:rsidR="00BB0E30" w:rsidRPr="009203D8" w:rsidRDefault="00BB0E30" w:rsidP="00516077">
            <w:pPr>
              <w:rPr>
                <w:rFonts w:ascii="Arial" w:eastAsia="Franklin Gothic Book" w:hAnsi="Arial" w:cs="Arial"/>
                <w:b/>
                <w:bCs/>
                <w:sz w:val="20"/>
                <w:szCs w:val="20"/>
              </w:rPr>
            </w:pPr>
            <w:r w:rsidRPr="009203D8">
              <w:rPr>
                <w:rFonts w:ascii="Arial" w:eastAsia="Franklin Gothic Book" w:hAnsi="Arial" w:cs="Arial"/>
                <w:b/>
                <w:bCs/>
                <w:sz w:val="20"/>
                <w:szCs w:val="20"/>
              </w:rPr>
              <w:lastRenderedPageBreak/>
              <w:t xml:space="preserve">DESTINO </w:t>
            </w:r>
          </w:p>
        </w:tc>
        <w:tc>
          <w:tcPr>
            <w:tcW w:w="2714" w:type="dxa"/>
            <w:vMerge w:val="restart"/>
          </w:tcPr>
          <w:p w14:paraId="11B07031" w14:textId="77777777" w:rsidR="00BB0E30" w:rsidRPr="00A17C55" w:rsidRDefault="00BB0E30" w:rsidP="00516077">
            <w:pPr>
              <w:ind w:left="720"/>
              <w:rPr>
                <w:rFonts w:ascii="Arial" w:eastAsia="Franklin Gothic Book" w:hAnsi="Arial" w:cs="Arial"/>
                <w:b/>
                <w:bCs/>
                <w:sz w:val="18"/>
                <w:szCs w:val="18"/>
              </w:rPr>
            </w:pPr>
            <w:r w:rsidRPr="00A17C55">
              <w:rPr>
                <w:rFonts w:ascii="Arial" w:eastAsia="Calibri" w:hAnsi="Arial" w:cs="Arial"/>
                <w:b/>
                <w:sz w:val="18"/>
                <w:szCs w:val="18"/>
              </w:rPr>
              <w:t xml:space="preserve">DEMANDA </w:t>
            </w:r>
          </w:p>
        </w:tc>
        <w:tc>
          <w:tcPr>
            <w:tcW w:w="2106" w:type="dxa"/>
          </w:tcPr>
          <w:p w14:paraId="38CCCF6F" w14:textId="77777777" w:rsidR="00BB0E30" w:rsidRPr="009203D8" w:rsidRDefault="00BB0E30" w:rsidP="00091B12">
            <w:pPr>
              <w:ind w:left="232"/>
              <w:rPr>
                <w:rFonts w:ascii="Arial" w:eastAsia="Franklin Gothic Book" w:hAnsi="Arial" w:cs="Arial"/>
                <w:sz w:val="20"/>
                <w:szCs w:val="20"/>
              </w:rPr>
            </w:pPr>
            <w:r w:rsidRPr="009203D8">
              <w:rPr>
                <w:rFonts w:ascii="Arial" w:eastAsia="Franklin Gothic Book" w:hAnsi="Arial" w:cs="Arial"/>
                <w:sz w:val="20"/>
                <w:szCs w:val="20"/>
              </w:rPr>
              <w:t>Esencial</w:t>
            </w:r>
          </w:p>
        </w:tc>
        <w:tc>
          <w:tcPr>
            <w:tcW w:w="1207" w:type="dxa"/>
          </w:tcPr>
          <w:p w14:paraId="243EA1AE" w14:textId="77777777" w:rsidR="00BB0E30" w:rsidRPr="009203D8" w:rsidRDefault="00BB0E30" w:rsidP="00516077">
            <w:pPr>
              <w:ind w:left="720"/>
              <w:rPr>
                <w:rFonts w:ascii="Arial" w:eastAsia="Franklin Gothic Book" w:hAnsi="Arial" w:cs="Arial"/>
                <w:sz w:val="20"/>
                <w:szCs w:val="20"/>
              </w:rPr>
            </w:pPr>
          </w:p>
        </w:tc>
      </w:tr>
      <w:tr w:rsidR="00BB0E30" w:rsidRPr="00A7662B" w14:paraId="127F278C" w14:textId="77777777" w:rsidTr="00E07A9A">
        <w:trPr>
          <w:trHeight w:val="300"/>
        </w:trPr>
        <w:tc>
          <w:tcPr>
            <w:tcW w:w="2612" w:type="dxa"/>
            <w:vMerge/>
          </w:tcPr>
          <w:p w14:paraId="0B31A289" w14:textId="77777777" w:rsidR="00BB0E30" w:rsidRPr="00814F74" w:rsidRDefault="00BB0E30" w:rsidP="00516077">
            <w:pPr>
              <w:rPr>
                <w:rFonts w:ascii="Arial" w:eastAsia="Franklin Gothic Book" w:hAnsi="Arial" w:cs="Arial"/>
                <w:b/>
                <w:bCs/>
                <w:sz w:val="20"/>
                <w:szCs w:val="20"/>
              </w:rPr>
            </w:pPr>
          </w:p>
        </w:tc>
        <w:tc>
          <w:tcPr>
            <w:tcW w:w="2714" w:type="dxa"/>
            <w:vMerge/>
          </w:tcPr>
          <w:p w14:paraId="0A3512ED" w14:textId="77777777" w:rsidR="00BB0E30" w:rsidRPr="00814F74" w:rsidRDefault="00BB0E30" w:rsidP="00516077">
            <w:pPr>
              <w:ind w:left="720"/>
              <w:rPr>
                <w:rFonts w:ascii="Arial" w:eastAsia="Franklin Gothic Book" w:hAnsi="Arial" w:cs="Arial"/>
                <w:b/>
                <w:bCs/>
                <w:sz w:val="18"/>
                <w:szCs w:val="18"/>
              </w:rPr>
            </w:pPr>
          </w:p>
        </w:tc>
        <w:tc>
          <w:tcPr>
            <w:tcW w:w="2106" w:type="dxa"/>
          </w:tcPr>
          <w:p w14:paraId="3123C792" w14:textId="77777777" w:rsidR="00BB0E30" w:rsidRPr="00A17C55" w:rsidRDefault="00BB0E30" w:rsidP="00091B12">
            <w:pPr>
              <w:ind w:left="232"/>
              <w:rPr>
                <w:rFonts w:ascii="Arial" w:eastAsia="Franklin Gothic Book" w:hAnsi="Arial" w:cs="Arial"/>
                <w:sz w:val="20"/>
                <w:szCs w:val="20"/>
              </w:rPr>
            </w:pPr>
            <w:r w:rsidRPr="00A17C55">
              <w:rPr>
                <w:rFonts w:ascii="Arial" w:eastAsia="Franklin Gothic Book" w:hAnsi="Arial" w:cs="Arial"/>
                <w:sz w:val="20"/>
                <w:szCs w:val="20"/>
              </w:rPr>
              <w:t>No esencial</w:t>
            </w:r>
          </w:p>
        </w:tc>
        <w:tc>
          <w:tcPr>
            <w:tcW w:w="1207" w:type="dxa"/>
          </w:tcPr>
          <w:p w14:paraId="44ABEBBA" w14:textId="77777777" w:rsidR="00BB0E30" w:rsidRPr="00A17C55" w:rsidRDefault="00BB0E30" w:rsidP="00516077">
            <w:pPr>
              <w:ind w:left="720"/>
              <w:rPr>
                <w:rFonts w:ascii="Arial" w:eastAsia="Franklin Gothic Book" w:hAnsi="Arial" w:cs="Arial"/>
                <w:sz w:val="20"/>
                <w:szCs w:val="20"/>
              </w:rPr>
            </w:pPr>
          </w:p>
        </w:tc>
      </w:tr>
      <w:tr w:rsidR="00BB0E30" w:rsidRPr="00A7662B" w14:paraId="3407350E" w14:textId="77777777" w:rsidTr="00E07A9A">
        <w:trPr>
          <w:trHeight w:val="300"/>
        </w:trPr>
        <w:tc>
          <w:tcPr>
            <w:tcW w:w="2612" w:type="dxa"/>
            <w:vMerge/>
          </w:tcPr>
          <w:p w14:paraId="331CEBB2" w14:textId="77777777" w:rsidR="00BB0E30" w:rsidRPr="00814F74" w:rsidRDefault="00BB0E30" w:rsidP="00516077">
            <w:pPr>
              <w:rPr>
                <w:rFonts w:ascii="Arial" w:eastAsia="Franklin Gothic Book" w:hAnsi="Arial" w:cs="Arial"/>
                <w:b/>
                <w:bCs/>
                <w:sz w:val="20"/>
                <w:szCs w:val="20"/>
              </w:rPr>
            </w:pPr>
          </w:p>
        </w:tc>
        <w:tc>
          <w:tcPr>
            <w:tcW w:w="2714" w:type="dxa"/>
            <w:vMerge w:val="restart"/>
          </w:tcPr>
          <w:p w14:paraId="778ACA3A" w14:textId="77777777" w:rsidR="00BB0E30" w:rsidRPr="00A17C55" w:rsidRDefault="00BB0E30" w:rsidP="00516077">
            <w:pPr>
              <w:ind w:left="720"/>
              <w:rPr>
                <w:rFonts w:ascii="Arial" w:eastAsia="Franklin Gothic Book" w:hAnsi="Arial" w:cs="Arial"/>
                <w:b/>
                <w:bCs/>
                <w:sz w:val="18"/>
                <w:szCs w:val="18"/>
              </w:rPr>
            </w:pPr>
            <w:r w:rsidRPr="00A17C55">
              <w:rPr>
                <w:rFonts w:ascii="Arial" w:eastAsia="Franklin Gothic Book" w:hAnsi="Arial" w:cs="Arial"/>
                <w:b/>
                <w:bCs/>
                <w:sz w:val="18"/>
                <w:szCs w:val="18"/>
              </w:rPr>
              <w:t xml:space="preserve">MERCADO </w:t>
            </w:r>
          </w:p>
        </w:tc>
        <w:tc>
          <w:tcPr>
            <w:tcW w:w="2106" w:type="dxa"/>
          </w:tcPr>
          <w:p w14:paraId="227D069D" w14:textId="77777777" w:rsidR="00BB0E30" w:rsidRPr="00A17C55" w:rsidRDefault="00BB0E30" w:rsidP="00091B12">
            <w:pPr>
              <w:ind w:left="232"/>
              <w:rPr>
                <w:rFonts w:ascii="Arial" w:eastAsia="Franklin Gothic Book" w:hAnsi="Arial" w:cs="Arial"/>
                <w:sz w:val="20"/>
                <w:szCs w:val="20"/>
              </w:rPr>
            </w:pPr>
            <w:r w:rsidRPr="00A17C55">
              <w:rPr>
                <w:rFonts w:ascii="Arial" w:eastAsia="Franklin Gothic Book" w:hAnsi="Arial" w:cs="Arial"/>
                <w:sz w:val="20"/>
                <w:szCs w:val="20"/>
              </w:rPr>
              <w:t xml:space="preserve">No Regulado </w:t>
            </w:r>
          </w:p>
        </w:tc>
        <w:tc>
          <w:tcPr>
            <w:tcW w:w="1207" w:type="dxa"/>
          </w:tcPr>
          <w:p w14:paraId="31736C1C" w14:textId="77777777" w:rsidR="00BB0E30" w:rsidRPr="00A17C55" w:rsidRDefault="00BB0E30" w:rsidP="00516077">
            <w:pPr>
              <w:ind w:left="720"/>
              <w:rPr>
                <w:rFonts w:ascii="Arial" w:eastAsia="Franklin Gothic Book" w:hAnsi="Arial" w:cs="Arial"/>
                <w:sz w:val="20"/>
                <w:szCs w:val="20"/>
              </w:rPr>
            </w:pPr>
          </w:p>
        </w:tc>
      </w:tr>
      <w:tr w:rsidR="00BB0E30" w:rsidRPr="00A7662B" w14:paraId="08F5B475" w14:textId="77777777" w:rsidTr="00E07A9A">
        <w:trPr>
          <w:trHeight w:val="300"/>
        </w:trPr>
        <w:tc>
          <w:tcPr>
            <w:tcW w:w="2612" w:type="dxa"/>
            <w:vMerge/>
          </w:tcPr>
          <w:p w14:paraId="138B2D7C" w14:textId="77777777" w:rsidR="00BB0E30" w:rsidRPr="00814F74" w:rsidRDefault="00BB0E30" w:rsidP="00516077">
            <w:pPr>
              <w:rPr>
                <w:rFonts w:ascii="Arial" w:hAnsi="Arial" w:cs="Arial"/>
              </w:rPr>
            </w:pPr>
          </w:p>
        </w:tc>
        <w:tc>
          <w:tcPr>
            <w:tcW w:w="2714" w:type="dxa"/>
            <w:vMerge/>
          </w:tcPr>
          <w:p w14:paraId="5D5CA7E4" w14:textId="77777777" w:rsidR="00BB0E30" w:rsidRPr="00814F74" w:rsidRDefault="00BB0E30" w:rsidP="00516077">
            <w:pPr>
              <w:rPr>
                <w:rFonts w:ascii="Arial" w:hAnsi="Arial" w:cs="Arial"/>
                <w:sz w:val="18"/>
                <w:szCs w:val="18"/>
              </w:rPr>
            </w:pPr>
          </w:p>
        </w:tc>
        <w:tc>
          <w:tcPr>
            <w:tcW w:w="2106" w:type="dxa"/>
          </w:tcPr>
          <w:p w14:paraId="46A1B85C" w14:textId="77777777" w:rsidR="00BB0E30" w:rsidRPr="00A17C55" w:rsidRDefault="00BB0E30" w:rsidP="00091B12">
            <w:pPr>
              <w:ind w:left="232"/>
              <w:rPr>
                <w:rFonts w:ascii="Arial" w:eastAsia="Franklin Gothic Book" w:hAnsi="Arial" w:cs="Arial"/>
                <w:sz w:val="20"/>
                <w:szCs w:val="20"/>
              </w:rPr>
            </w:pPr>
            <w:r w:rsidRPr="00A17C55">
              <w:rPr>
                <w:rFonts w:ascii="Arial" w:eastAsia="Franklin Gothic Book" w:hAnsi="Arial" w:cs="Arial"/>
                <w:sz w:val="20"/>
                <w:szCs w:val="20"/>
              </w:rPr>
              <w:t xml:space="preserve">Regulado </w:t>
            </w:r>
          </w:p>
        </w:tc>
        <w:tc>
          <w:tcPr>
            <w:tcW w:w="1207" w:type="dxa"/>
          </w:tcPr>
          <w:p w14:paraId="452A75CB" w14:textId="77777777" w:rsidR="00BB0E30" w:rsidRPr="00A17C55" w:rsidRDefault="00BB0E30" w:rsidP="00516077">
            <w:pPr>
              <w:ind w:left="720"/>
              <w:rPr>
                <w:rFonts w:ascii="Arial" w:eastAsia="Franklin Gothic Book" w:hAnsi="Arial" w:cs="Arial"/>
                <w:sz w:val="20"/>
                <w:szCs w:val="20"/>
              </w:rPr>
            </w:pPr>
            <w:r w:rsidRPr="00A17C55">
              <w:rPr>
                <w:rFonts w:ascii="Arial" w:eastAsia="Franklin Gothic Book" w:hAnsi="Arial" w:cs="Arial"/>
                <w:sz w:val="20"/>
                <w:szCs w:val="20"/>
              </w:rPr>
              <w:t xml:space="preserve"> </w:t>
            </w:r>
          </w:p>
        </w:tc>
      </w:tr>
      <w:tr w:rsidR="00BB0E30" w:rsidRPr="00A7662B" w14:paraId="4603B683" w14:textId="77777777" w:rsidTr="00E07A9A">
        <w:trPr>
          <w:trHeight w:val="300"/>
        </w:trPr>
        <w:tc>
          <w:tcPr>
            <w:tcW w:w="2612" w:type="dxa"/>
            <w:vMerge/>
          </w:tcPr>
          <w:p w14:paraId="55189976" w14:textId="77777777" w:rsidR="00BB0E30" w:rsidRPr="00814F74" w:rsidRDefault="00BB0E30" w:rsidP="00516077">
            <w:pPr>
              <w:rPr>
                <w:rFonts w:ascii="Arial" w:hAnsi="Arial" w:cs="Arial"/>
              </w:rPr>
            </w:pPr>
          </w:p>
        </w:tc>
        <w:tc>
          <w:tcPr>
            <w:tcW w:w="2714" w:type="dxa"/>
            <w:vMerge w:val="restart"/>
          </w:tcPr>
          <w:p w14:paraId="2BC41D1C" w14:textId="77777777" w:rsidR="00BB0E30" w:rsidRPr="00A17C55" w:rsidRDefault="00BB0E30" w:rsidP="00516077">
            <w:pPr>
              <w:ind w:left="720"/>
              <w:rPr>
                <w:rFonts w:ascii="Arial" w:eastAsia="Franklin Gothic Book" w:hAnsi="Arial" w:cs="Arial"/>
                <w:b/>
                <w:bCs/>
                <w:sz w:val="18"/>
                <w:szCs w:val="18"/>
              </w:rPr>
            </w:pPr>
            <w:r w:rsidRPr="00A17C55">
              <w:rPr>
                <w:rFonts w:ascii="Arial" w:eastAsia="Franklin Gothic Book" w:hAnsi="Arial" w:cs="Arial"/>
                <w:b/>
                <w:bCs/>
                <w:sz w:val="18"/>
                <w:szCs w:val="18"/>
              </w:rPr>
              <w:t xml:space="preserve">DESAGREGACIÓN </w:t>
            </w:r>
          </w:p>
        </w:tc>
        <w:tc>
          <w:tcPr>
            <w:tcW w:w="2106" w:type="dxa"/>
          </w:tcPr>
          <w:p w14:paraId="1D9D7B76" w14:textId="77777777" w:rsidR="00BB0E30" w:rsidRPr="00A17C55" w:rsidRDefault="00BB0E30" w:rsidP="00091B12">
            <w:pPr>
              <w:ind w:left="232"/>
              <w:rPr>
                <w:rFonts w:ascii="Arial" w:eastAsia="Franklin Gothic Book" w:hAnsi="Arial" w:cs="Arial"/>
                <w:sz w:val="20"/>
                <w:szCs w:val="20"/>
              </w:rPr>
            </w:pPr>
            <w:r w:rsidRPr="00A17C55">
              <w:rPr>
                <w:rFonts w:ascii="Arial" w:eastAsia="Franklin Gothic Book" w:hAnsi="Arial" w:cs="Arial"/>
                <w:sz w:val="20"/>
                <w:szCs w:val="20"/>
              </w:rPr>
              <w:t xml:space="preserve">Comercial </w:t>
            </w:r>
          </w:p>
        </w:tc>
        <w:tc>
          <w:tcPr>
            <w:tcW w:w="1207" w:type="dxa"/>
          </w:tcPr>
          <w:p w14:paraId="3D9631DD" w14:textId="77777777" w:rsidR="00BB0E30" w:rsidRPr="00A17C55" w:rsidRDefault="00BB0E30" w:rsidP="00516077">
            <w:pPr>
              <w:ind w:left="720"/>
              <w:rPr>
                <w:rFonts w:ascii="Arial" w:eastAsia="Franklin Gothic Book" w:hAnsi="Arial" w:cs="Arial"/>
                <w:sz w:val="20"/>
                <w:szCs w:val="20"/>
              </w:rPr>
            </w:pPr>
            <w:r w:rsidRPr="00A17C55">
              <w:rPr>
                <w:rFonts w:ascii="Arial" w:eastAsia="Franklin Gothic Book" w:hAnsi="Arial" w:cs="Arial"/>
                <w:sz w:val="20"/>
                <w:szCs w:val="20"/>
              </w:rPr>
              <w:t xml:space="preserve"> </w:t>
            </w:r>
          </w:p>
        </w:tc>
      </w:tr>
      <w:tr w:rsidR="00BB0E30" w:rsidRPr="00A7662B" w14:paraId="6977FCDF" w14:textId="77777777" w:rsidTr="00E07A9A">
        <w:trPr>
          <w:trHeight w:val="300"/>
        </w:trPr>
        <w:tc>
          <w:tcPr>
            <w:tcW w:w="2612" w:type="dxa"/>
            <w:vMerge/>
          </w:tcPr>
          <w:p w14:paraId="177DA785" w14:textId="77777777" w:rsidR="00BB0E30" w:rsidRPr="00814F74" w:rsidRDefault="00BB0E30" w:rsidP="00516077">
            <w:pPr>
              <w:rPr>
                <w:rFonts w:ascii="Arial" w:hAnsi="Arial" w:cs="Arial"/>
              </w:rPr>
            </w:pPr>
          </w:p>
        </w:tc>
        <w:tc>
          <w:tcPr>
            <w:tcW w:w="2714" w:type="dxa"/>
            <w:vMerge/>
          </w:tcPr>
          <w:p w14:paraId="4A904A52" w14:textId="77777777" w:rsidR="00BB0E30" w:rsidRPr="00814F74" w:rsidRDefault="00BB0E30" w:rsidP="00516077">
            <w:pPr>
              <w:rPr>
                <w:rFonts w:ascii="Arial" w:hAnsi="Arial" w:cs="Arial"/>
              </w:rPr>
            </w:pPr>
          </w:p>
        </w:tc>
        <w:tc>
          <w:tcPr>
            <w:tcW w:w="2106" w:type="dxa"/>
          </w:tcPr>
          <w:p w14:paraId="1C7FFDB0" w14:textId="77777777" w:rsidR="00BB0E30" w:rsidRPr="00814F74" w:rsidRDefault="00BB0E30" w:rsidP="00091B12">
            <w:pPr>
              <w:ind w:left="232"/>
              <w:rPr>
                <w:rFonts w:ascii="Arial" w:eastAsia="Franklin Gothic Book" w:hAnsi="Arial" w:cs="Arial"/>
                <w:sz w:val="20"/>
                <w:szCs w:val="20"/>
              </w:rPr>
            </w:pPr>
            <w:r w:rsidRPr="00814F74">
              <w:rPr>
                <w:rFonts w:ascii="Arial" w:eastAsia="Franklin Gothic Book" w:hAnsi="Arial" w:cs="Arial"/>
                <w:sz w:val="20"/>
                <w:szCs w:val="20"/>
              </w:rPr>
              <w:t xml:space="preserve">Industrial </w:t>
            </w:r>
          </w:p>
        </w:tc>
        <w:tc>
          <w:tcPr>
            <w:tcW w:w="1207" w:type="dxa"/>
          </w:tcPr>
          <w:p w14:paraId="753410DE" w14:textId="77777777" w:rsidR="00BB0E30" w:rsidRPr="00814F74" w:rsidRDefault="00BB0E30" w:rsidP="00516077">
            <w:pPr>
              <w:ind w:left="720"/>
              <w:rPr>
                <w:rFonts w:ascii="Arial" w:eastAsia="Franklin Gothic Book" w:hAnsi="Arial" w:cs="Arial"/>
                <w:sz w:val="20"/>
                <w:szCs w:val="20"/>
              </w:rPr>
            </w:pPr>
            <w:r w:rsidRPr="00814F74">
              <w:rPr>
                <w:rFonts w:ascii="Arial" w:eastAsia="Franklin Gothic Book" w:hAnsi="Arial" w:cs="Arial"/>
                <w:sz w:val="20"/>
                <w:szCs w:val="20"/>
              </w:rPr>
              <w:t xml:space="preserve"> </w:t>
            </w:r>
          </w:p>
        </w:tc>
      </w:tr>
      <w:tr w:rsidR="00BB0E30" w:rsidRPr="00A7662B" w14:paraId="3DD09022" w14:textId="77777777" w:rsidTr="00E07A9A">
        <w:trPr>
          <w:trHeight w:val="300"/>
        </w:trPr>
        <w:tc>
          <w:tcPr>
            <w:tcW w:w="2612" w:type="dxa"/>
            <w:vMerge/>
          </w:tcPr>
          <w:p w14:paraId="3B2CEA54" w14:textId="77777777" w:rsidR="00BB0E30" w:rsidRPr="00814F74" w:rsidRDefault="00BB0E30" w:rsidP="00516077">
            <w:pPr>
              <w:rPr>
                <w:rFonts w:ascii="Arial" w:hAnsi="Arial" w:cs="Arial"/>
              </w:rPr>
            </w:pPr>
          </w:p>
        </w:tc>
        <w:tc>
          <w:tcPr>
            <w:tcW w:w="2714" w:type="dxa"/>
            <w:vMerge/>
          </w:tcPr>
          <w:p w14:paraId="452660E5" w14:textId="77777777" w:rsidR="00BB0E30" w:rsidRPr="00814F74" w:rsidRDefault="00BB0E30" w:rsidP="00516077">
            <w:pPr>
              <w:rPr>
                <w:rFonts w:ascii="Arial" w:hAnsi="Arial" w:cs="Arial"/>
              </w:rPr>
            </w:pPr>
          </w:p>
        </w:tc>
        <w:tc>
          <w:tcPr>
            <w:tcW w:w="2106" w:type="dxa"/>
          </w:tcPr>
          <w:p w14:paraId="6C601CDC" w14:textId="77777777" w:rsidR="00BB0E30" w:rsidRPr="00814F74" w:rsidRDefault="00BB0E30" w:rsidP="00091B12">
            <w:pPr>
              <w:ind w:left="232"/>
              <w:rPr>
                <w:rFonts w:ascii="Arial" w:eastAsia="Franklin Gothic Book" w:hAnsi="Arial" w:cs="Arial"/>
                <w:sz w:val="20"/>
                <w:szCs w:val="20"/>
              </w:rPr>
            </w:pPr>
            <w:r w:rsidRPr="00814F74">
              <w:rPr>
                <w:rFonts w:ascii="Arial" w:eastAsia="Franklin Gothic Book" w:hAnsi="Arial" w:cs="Arial"/>
                <w:sz w:val="20"/>
                <w:szCs w:val="20"/>
              </w:rPr>
              <w:t xml:space="preserve">Petroquímica </w:t>
            </w:r>
          </w:p>
        </w:tc>
        <w:tc>
          <w:tcPr>
            <w:tcW w:w="1207" w:type="dxa"/>
          </w:tcPr>
          <w:p w14:paraId="3E4024CD" w14:textId="77777777" w:rsidR="00BB0E30" w:rsidRPr="00814F74" w:rsidRDefault="00BB0E30" w:rsidP="00516077">
            <w:pPr>
              <w:ind w:left="720"/>
              <w:rPr>
                <w:rFonts w:ascii="Arial" w:eastAsia="Franklin Gothic Book" w:hAnsi="Arial" w:cs="Arial"/>
                <w:sz w:val="20"/>
                <w:szCs w:val="20"/>
              </w:rPr>
            </w:pPr>
            <w:r w:rsidRPr="00814F74">
              <w:rPr>
                <w:rFonts w:ascii="Arial" w:eastAsia="Franklin Gothic Book" w:hAnsi="Arial" w:cs="Arial"/>
                <w:sz w:val="20"/>
                <w:szCs w:val="20"/>
              </w:rPr>
              <w:t xml:space="preserve"> </w:t>
            </w:r>
          </w:p>
        </w:tc>
      </w:tr>
      <w:tr w:rsidR="00BB0E30" w:rsidRPr="00A7662B" w14:paraId="75CB50C2" w14:textId="77777777" w:rsidTr="00E07A9A">
        <w:trPr>
          <w:trHeight w:val="300"/>
        </w:trPr>
        <w:tc>
          <w:tcPr>
            <w:tcW w:w="2612" w:type="dxa"/>
            <w:vMerge/>
          </w:tcPr>
          <w:p w14:paraId="05364305" w14:textId="77777777" w:rsidR="00BB0E30" w:rsidRPr="00814F74" w:rsidRDefault="00BB0E30" w:rsidP="00516077">
            <w:pPr>
              <w:rPr>
                <w:rFonts w:ascii="Arial" w:hAnsi="Arial" w:cs="Arial"/>
              </w:rPr>
            </w:pPr>
          </w:p>
        </w:tc>
        <w:tc>
          <w:tcPr>
            <w:tcW w:w="2714" w:type="dxa"/>
            <w:vMerge/>
          </w:tcPr>
          <w:p w14:paraId="0DB5C20E" w14:textId="77777777" w:rsidR="00BB0E30" w:rsidRPr="00814F74" w:rsidRDefault="00BB0E30" w:rsidP="00516077">
            <w:pPr>
              <w:rPr>
                <w:rFonts w:ascii="Arial" w:hAnsi="Arial" w:cs="Arial"/>
              </w:rPr>
            </w:pPr>
          </w:p>
        </w:tc>
        <w:tc>
          <w:tcPr>
            <w:tcW w:w="2106" w:type="dxa"/>
          </w:tcPr>
          <w:p w14:paraId="10E23F26" w14:textId="77777777" w:rsidR="00BB0E30" w:rsidRPr="00814F74" w:rsidRDefault="00BB0E30" w:rsidP="00091B12">
            <w:pPr>
              <w:ind w:left="232"/>
              <w:rPr>
                <w:rFonts w:ascii="Arial" w:eastAsia="Franklin Gothic Book" w:hAnsi="Arial" w:cs="Arial"/>
                <w:sz w:val="20"/>
                <w:szCs w:val="20"/>
              </w:rPr>
            </w:pPr>
            <w:r w:rsidRPr="00814F74">
              <w:rPr>
                <w:rFonts w:ascii="Arial" w:eastAsia="Franklin Gothic Book" w:hAnsi="Arial" w:cs="Arial"/>
                <w:sz w:val="20"/>
                <w:szCs w:val="20"/>
              </w:rPr>
              <w:t xml:space="preserve">Refinería </w:t>
            </w:r>
          </w:p>
        </w:tc>
        <w:tc>
          <w:tcPr>
            <w:tcW w:w="1207" w:type="dxa"/>
          </w:tcPr>
          <w:p w14:paraId="529D40C9" w14:textId="77777777" w:rsidR="00BB0E30" w:rsidRPr="00814F74" w:rsidRDefault="00BB0E30" w:rsidP="00516077">
            <w:pPr>
              <w:ind w:left="720"/>
              <w:rPr>
                <w:rFonts w:ascii="Arial" w:eastAsia="Franklin Gothic Book" w:hAnsi="Arial" w:cs="Arial"/>
                <w:sz w:val="20"/>
                <w:szCs w:val="20"/>
              </w:rPr>
            </w:pPr>
            <w:r w:rsidRPr="00814F74">
              <w:rPr>
                <w:rFonts w:ascii="Arial" w:eastAsia="Franklin Gothic Book" w:hAnsi="Arial" w:cs="Arial"/>
                <w:sz w:val="20"/>
                <w:szCs w:val="20"/>
              </w:rPr>
              <w:t xml:space="preserve"> </w:t>
            </w:r>
          </w:p>
        </w:tc>
      </w:tr>
      <w:tr w:rsidR="00BB0E30" w:rsidRPr="00A7662B" w14:paraId="6482D808" w14:textId="77777777" w:rsidTr="00E07A9A">
        <w:trPr>
          <w:trHeight w:val="300"/>
        </w:trPr>
        <w:tc>
          <w:tcPr>
            <w:tcW w:w="2612" w:type="dxa"/>
            <w:vMerge/>
          </w:tcPr>
          <w:p w14:paraId="13E61857" w14:textId="77777777" w:rsidR="00BB0E30" w:rsidRPr="00814F74" w:rsidRDefault="00BB0E30" w:rsidP="00516077">
            <w:pPr>
              <w:rPr>
                <w:rFonts w:ascii="Arial" w:hAnsi="Arial" w:cs="Arial"/>
              </w:rPr>
            </w:pPr>
          </w:p>
        </w:tc>
        <w:tc>
          <w:tcPr>
            <w:tcW w:w="2714" w:type="dxa"/>
            <w:vMerge/>
          </w:tcPr>
          <w:p w14:paraId="7D4090CD" w14:textId="77777777" w:rsidR="00BB0E30" w:rsidRPr="00814F74" w:rsidRDefault="00BB0E30" w:rsidP="00516077">
            <w:pPr>
              <w:rPr>
                <w:rFonts w:ascii="Arial" w:hAnsi="Arial" w:cs="Arial"/>
              </w:rPr>
            </w:pPr>
          </w:p>
        </w:tc>
        <w:tc>
          <w:tcPr>
            <w:tcW w:w="2106" w:type="dxa"/>
          </w:tcPr>
          <w:p w14:paraId="31000874" w14:textId="77777777" w:rsidR="00BB0E30" w:rsidRPr="00814F74" w:rsidRDefault="00BB0E30" w:rsidP="00091B12">
            <w:pPr>
              <w:ind w:left="232"/>
              <w:rPr>
                <w:rFonts w:ascii="Arial" w:eastAsia="Franklin Gothic Book" w:hAnsi="Arial" w:cs="Arial"/>
                <w:sz w:val="20"/>
                <w:szCs w:val="20"/>
              </w:rPr>
            </w:pPr>
            <w:r w:rsidRPr="00814F74">
              <w:rPr>
                <w:rFonts w:ascii="Arial" w:eastAsia="Franklin Gothic Book" w:hAnsi="Arial" w:cs="Arial"/>
                <w:sz w:val="20"/>
                <w:szCs w:val="20"/>
              </w:rPr>
              <w:t xml:space="preserve">GNCV </w:t>
            </w:r>
          </w:p>
        </w:tc>
        <w:tc>
          <w:tcPr>
            <w:tcW w:w="1207" w:type="dxa"/>
          </w:tcPr>
          <w:p w14:paraId="695106E8" w14:textId="77777777" w:rsidR="00BB0E30" w:rsidRPr="00814F74" w:rsidRDefault="00BB0E30" w:rsidP="00516077">
            <w:pPr>
              <w:ind w:left="720"/>
              <w:rPr>
                <w:rFonts w:ascii="Arial" w:eastAsia="Franklin Gothic Book" w:hAnsi="Arial" w:cs="Arial"/>
                <w:sz w:val="20"/>
                <w:szCs w:val="20"/>
              </w:rPr>
            </w:pPr>
          </w:p>
        </w:tc>
      </w:tr>
      <w:tr w:rsidR="00BB0E30" w:rsidRPr="00A7662B" w14:paraId="0BEF3FD5" w14:textId="77777777" w:rsidTr="00E07A9A">
        <w:trPr>
          <w:trHeight w:val="300"/>
        </w:trPr>
        <w:tc>
          <w:tcPr>
            <w:tcW w:w="2612" w:type="dxa"/>
            <w:vMerge/>
          </w:tcPr>
          <w:p w14:paraId="0AA69E60" w14:textId="77777777" w:rsidR="00BB0E30" w:rsidRPr="00814F74" w:rsidRDefault="00BB0E30" w:rsidP="00516077">
            <w:pPr>
              <w:rPr>
                <w:rFonts w:ascii="Arial" w:hAnsi="Arial" w:cs="Arial"/>
              </w:rPr>
            </w:pPr>
          </w:p>
        </w:tc>
        <w:tc>
          <w:tcPr>
            <w:tcW w:w="2714" w:type="dxa"/>
            <w:vMerge/>
          </w:tcPr>
          <w:p w14:paraId="351678D5" w14:textId="77777777" w:rsidR="00BB0E30" w:rsidRPr="00814F74" w:rsidRDefault="00BB0E30" w:rsidP="00516077">
            <w:pPr>
              <w:rPr>
                <w:rFonts w:ascii="Arial" w:hAnsi="Arial" w:cs="Arial"/>
              </w:rPr>
            </w:pPr>
          </w:p>
        </w:tc>
        <w:tc>
          <w:tcPr>
            <w:tcW w:w="2106" w:type="dxa"/>
          </w:tcPr>
          <w:p w14:paraId="3A264072" w14:textId="77777777" w:rsidR="00BB0E30" w:rsidRPr="00814F74" w:rsidRDefault="00BB0E30" w:rsidP="00091B12">
            <w:pPr>
              <w:ind w:left="232"/>
              <w:rPr>
                <w:rFonts w:ascii="Arial" w:eastAsia="Franklin Gothic Book" w:hAnsi="Arial" w:cs="Arial"/>
                <w:sz w:val="20"/>
                <w:szCs w:val="20"/>
              </w:rPr>
            </w:pPr>
            <w:r w:rsidRPr="00814F74">
              <w:rPr>
                <w:rFonts w:ascii="Arial" w:eastAsia="Franklin Gothic Book" w:hAnsi="Arial" w:cs="Arial"/>
                <w:sz w:val="20"/>
                <w:szCs w:val="20"/>
              </w:rPr>
              <w:t xml:space="preserve">Generación Térmica </w:t>
            </w:r>
          </w:p>
        </w:tc>
        <w:tc>
          <w:tcPr>
            <w:tcW w:w="1207" w:type="dxa"/>
          </w:tcPr>
          <w:p w14:paraId="688330AD" w14:textId="77777777" w:rsidR="00BB0E30" w:rsidRPr="00814F74" w:rsidRDefault="00BB0E30" w:rsidP="00516077">
            <w:pPr>
              <w:ind w:left="720"/>
              <w:rPr>
                <w:rFonts w:ascii="Arial" w:eastAsia="Franklin Gothic Book" w:hAnsi="Arial" w:cs="Arial"/>
                <w:sz w:val="20"/>
                <w:szCs w:val="20"/>
              </w:rPr>
            </w:pPr>
            <w:r w:rsidRPr="00814F74">
              <w:rPr>
                <w:rFonts w:ascii="Arial" w:eastAsia="Franklin Gothic Book" w:hAnsi="Arial" w:cs="Arial"/>
                <w:sz w:val="20"/>
                <w:szCs w:val="20"/>
              </w:rPr>
              <w:t xml:space="preserve"> </w:t>
            </w:r>
          </w:p>
        </w:tc>
      </w:tr>
      <w:tr w:rsidR="00BB0E30" w:rsidRPr="00A7662B" w14:paraId="609D226B" w14:textId="77777777" w:rsidTr="00E07A9A">
        <w:trPr>
          <w:trHeight w:val="300"/>
        </w:trPr>
        <w:tc>
          <w:tcPr>
            <w:tcW w:w="2612" w:type="dxa"/>
            <w:vMerge/>
          </w:tcPr>
          <w:p w14:paraId="74707FD4" w14:textId="77777777" w:rsidR="00BB0E30" w:rsidRPr="00814F74" w:rsidRDefault="00BB0E30" w:rsidP="00516077">
            <w:pPr>
              <w:rPr>
                <w:rFonts w:ascii="Arial" w:hAnsi="Arial" w:cs="Arial"/>
              </w:rPr>
            </w:pPr>
          </w:p>
        </w:tc>
        <w:tc>
          <w:tcPr>
            <w:tcW w:w="2714" w:type="dxa"/>
            <w:vMerge/>
          </w:tcPr>
          <w:p w14:paraId="1AE4E3BA" w14:textId="77777777" w:rsidR="00BB0E30" w:rsidRPr="00814F74" w:rsidRDefault="00BB0E30" w:rsidP="00516077">
            <w:pPr>
              <w:rPr>
                <w:rFonts w:ascii="Arial" w:hAnsi="Arial" w:cs="Arial"/>
              </w:rPr>
            </w:pPr>
          </w:p>
        </w:tc>
        <w:tc>
          <w:tcPr>
            <w:tcW w:w="2106" w:type="dxa"/>
          </w:tcPr>
          <w:p w14:paraId="5A0105D9" w14:textId="77777777" w:rsidR="00BB0E30" w:rsidRPr="00814F74" w:rsidRDefault="00BB0E30" w:rsidP="00091B12">
            <w:pPr>
              <w:ind w:left="232"/>
              <w:rPr>
                <w:rFonts w:ascii="Arial" w:eastAsia="Franklin Gothic Book" w:hAnsi="Arial" w:cs="Arial"/>
                <w:sz w:val="20"/>
                <w:szCs w:val="20"/>
              </w:rPr>
            </w:pPr>
            <w:r w:rsidRPr="00814F74">
              <w:rPr>
                <w:rFonts w:ascii="Arial" w:eastAsia="Franklin Gothic Book" w:hAnsi="Arial" w:cs="Arial"/>
                <w:sz w:val="20"/>
                <w:szCs w:val="20"/>
              </w:rPr>
              <w:t xml:space="preserve">Otro </w:t>
            </w:r>
          </w:p>
        </w:tc>
        <w:tc>
          <w:tcPr>
            <w:tcW w:w="1207" w:type="dxa"/>
          </w:tcPr>
          <w:p w14:paraId="744A4745" w14:textId="77777777" w:rsidR="00BB0E30" w:rsidRPr="00814F74" w:rsidRDefault="00BB0E30" w:rsidP="00516077">
            <w:pPr>
              <w:ind w:left="720"/>
              <w:rPr>
                <w:rFonts w:ascii="Arial" w:eastAsia="Franklin Gothic Book" w:hAnsi="Arial" w:cs="Arial"/>
                <w:sz w:val="20"/>
                <w:szCs w:val="20"/>
              </w:rPr>
            </w:pPr>
            <w:r w:rsidRPr="00814F74">
              <w:rPr>
                <w:rFonts w:ascii="Arial" w:eastAsia="Franklin Gothic Book" w:hAnsi="Arial" w:cs="Arial"/>
                <w:sz w:val="20"/>
                <w:szCs w:val="20"/>
              </w:rPr>
              <w:t xml:space="preserve"> </w:t>
            </w:r>
          </w:p>
        </w:tc>
      </w:tr>
      <w:tr w:rsidR="00BB0E30" w:rsidRPr="00A7662B" w14:paraId="3DB57DF6" w14:textId="77777777" w:rsidTr="00E07A9A">
        <w:trPr>
          <w:trHeight w:val="300"/>
        </w:trPr>
        <w:tc>
          <w:tcPr>
            <w:tcW w:w="2612" w:type="dxa"/>
          </w:tcPr>
          <w:p w14:paraId="073E428F" w14:textId="77777777" w:rsidR="00BB0E30" w:rsidRPr="00814F74" w:rsidRDefault="00BB0E30" w:rsidP="00516077">
            <w:pPr>
              <w:rPr>
                <w:rFonts w:ascii="Arial" w:eastAsia="Franklin Gothic Book" w:hAnsi="Arial" w:cs="Arial"/>
                <w:b/>
                <w:bCs/>
                <w:sz w:val="20"/>
                <w:szCs w:val="20"/>
              </w:rPr>
            </w:pPr>
            <w:r w:rsidRPr="00814F74">
              <w:rPr>
                <w:rFonts w:ascii="Arial" w:eastAsia="Franklin Gothic Book" w:hAnsi="Arial" w:cs="Arial"/>
                <w:b/>
                <w:bCs/>
                <w:sz w:val="20"/>
                <w:szCs w:val="20"/>
              </w:rPr>
              <w:t xml:space="preserve">CUENTA PARA PAGOS  </w:t>
            </w:r>
          </w:p>
        </w:tc>
        <w:tc>
          <w:tcPr>
            <w:tcW w:w="6027" w:type="dxa"/>
            <w:gridSpan w:val="3"/>
          </w:tcPr>
          <w:p w14:paraId="7A8C19B3" w14:textId="77777777" w:rsidR="00BB0E30" w:rsidRPr="00814F74" w:rsidRDefault="00BB0E30" w:rsidP="00516077">
            <w:pPr>
              <w:jc w:val="both"/>
              <w:rPr>
                <w:rFonts w:ascii="Arial" w:eastAsia="Franklin Gothic Book" w:hAnsi="Arial" w:cs="Arial"/>
                <w:sz w:val="20"/>
                <w:szCs w:val="20"/>
              </w:rPr>
            </w:pPr>
            <w:r w:rsidRPr="00814F74">
              <w:rPr>
                <w:rFonts w:ascii="Arial" w:eastAsia="Franklin Gothic Book" w:hAnsi="Arial" w:cs="Arial"/>
                <w:sz w:val="20"/>
                <w:szCs w:val="20"/>
              </w:rPr>
              <w:t xml:space="preserve">Para pago en Pesos (COP) </w:t>
            </w:r>
          </w:p>
          <w:p w14:paraId="6BC2D93E" w14:textId="77777777" w:rsidR="00BB0E30" w:rsidRPr="00814F74" w:rsidRDefault="00BB0E30" w:rsidP="00516077">
            <w:pPr>
              <w:jc w:val="both"/>
              <w:rPr>
                <w:rFonts w:ascii="Arial" w:eastAsia="Franklin Gothic Book" w:hAnsi="Arial" w:cs="Arial"/>
                <w:sz w:val="20"/>
                <w:szCs w:val="20"/>
              </w:rPr>
            </w:pPr>
            <w:r w:rsidRPr="00814F74">
              <w:rPr>
                <w:rFonts w:ascii="Arial" w:eastAsia="Franklin Gothic Book" w:hAnsi="Arial" w:cs="Arial"/>
                <w:sz w:val="20"/>
                <w:szCs w:val="20"/>
              </w:rPr>
              <w:t xml:space="preserve">Banco: CITIBANK COLOMBIA Cuenta No. 5070433895 </w:t>
            </w:r>
          </w:p>
          <w:p w14:paraId="2D150B0C" w14:textId="77777777" w:rsidR="00BB0E30" w:rsidRPr="00814F74" w:rsidRDefault="00BB0E30" w:rsidP="00516077">
            <w:pPr>
              <w:jc w:val="both"/>
              <w:rPr>
                <w:rFonts w:ascii="Arial" w:eastAsia="Franklin Gothic Book" w:hAnsi="Arial" w:cs="Arial"/>
                <w:sz w:val="20"/>
                <w:szCs w:val="20"/>
              </w:rPr>
            </w:pPr>
            <w:r w:rsidRPr="00814F74">
              <w:rPr>
                <w:rFonts w:ascii="Arial" w:eastAsia="Franklin Gothic Book" w:hAnsi="Arial" w:cs="Arial"/>
                <w:sz w:val="20"/>
                <w:szCs w:val="20"/>
              </w:rPr>
              <w:t xml:space="preserve">Beneficiario: FRONTERA ENERGY COLOMBIA CORP SUCURSAL COLOMBIA </w:t>
            </w:r>
          </w:p>
          <w:p w14:paraId="1B559803" w14:textId="77777777" w:rsidR="00BB0E30" w:rsidRPr="00814F74" w:rsidRDefault="00BB0E30" w:rsidP="00516077">
            <w:pPr>
              <w:jc w:val="both"/>
              <w:rPr>
                <w:rFonts w:ascii="Arial" w:eastAsia="Franklin Gothic Book" w:hAnsi="Arial" w:cs="Arial"/>
                <w:b/>
                <w:bCs/>
                <w:sz w:val="20"/>
                <w:szCs w:val="20"/>
              </w:rPr>
            </w:pPr>
            <w:r w:rsidRPr="00814F74">
              <w:rPr>
                <w:rFonts w:ascii="Arial" w:eastAsia="Franklin Gothic Book" w:hAnsi="Arial" w:cs="Arial"/>
                <w:sz w:val="20"/>
                <w:szCs w:val="20"/>
              </w:rPr>
              <w:t>NIT 830.126.302-2</w:t>
            </w:r>
            <w:r w:rsidRPr="00814F74">
              <w:rPr>
                <w:rFonts w:ascii="Arial" w:eastAsia="Franklin Gothic Book" w:hAnsi="Arial" w:cs="Arial"/>
                <w:b/>
                <w:bCs/>
                <w:sz w:val="20"/>
                <w:szCs w:val="20"/>
              </w:rPr>
              <w:t xml:space="preserve"> </w:t>
            </w:r>
          </w:p>
        </w:tc>
      </w:tr>
      <w:tr w:rsidR="00BB0E30" w:rsidRPr="00A7662B" w14:paraId="6003A164" w14:textId="77777777" w:rsidTr="00E07A9A">
        <w:trPr>
          <w:trHeight w:val="300"/>
        </w:trPr>
        <w:tc>
          <w:tcPr>
            <w:tcW w:w="2612" w:type="dxa"/>
          </w:tcPr>
          <w:p w14:paraId="76AE1C28" w14:textId="77777777" w:rsidR="00BB0E30" w:rsidRPr="00814F74" w:rsidRDefault="00BB0E30" w:rsidP="00516077">
            <w:pPr>
              <w:rPr>
                <w:rFonts w:ascii="Arial" w:eastAsia="Franklin Gothic Book" w:hAnsi="Arial" w:cs="Arial"/>
                <w:b/>
                <w:bCs/>
                <w:sz w:val="20"/>
                <w:szCs w:val="20"/>
              </w:rPr>
            </w:pPr>
            <w:r w:rsidRPr="00814F74">
              <w:rPr>
                <w:rFonts w:ascii="Arial" w:eastAsia="Franklin Gothic Book" w:hAnsi="Arial" w:cs="Arial"/>
                <w:b/>
                <w:bCs/>
                <w:sz w:val="20"/>
                <w:szCs w:val="20"/>
              </w:rPr>
              <w:t xml:space="preserve">GARANTÍA </w:t>
            </w:r>
          </w:p>
        </w:tc>
        <w:tc>
          <w:tcPr>
            <w:tcW w:w="6027" w:type="dxa"/>
            <w:gridSpan w:val="3"/>
          </w:tcPr>
          <w:p w14:paraId="107B29EA" w14:textId="0153EC76" w:rsidR="00D22606" w:rsidRPr="00814F74" w:rsidRDefault="00E42BBC" w:rsidP="00516077">
            <w:pPr>
              <w:rPr>
                <w:rFonts w:ascii="Arial" w:eastAsia="Franklin Gothic Book" w:hAnsi="Arial" w:cs="Arial"/>
                <w:sz w:val="20"/>
                <w:szCs w:val="20"/>
              </w:rPr>
            </w:pPr>
            <w:r w:rsidRPr="00814F74">
              <w:rPr>
                <w:rFonts w:ascii="Arial" w:eastAsia="Franklin Gothic Book" w:hAnsi="Arial" w:cs="Arial"/>
                <w:sz w:val="20"/>
                <w:szCs w:val="20"/>
              </w:rPr>
              <w:t xml:space="preserve">Pagaré </w:t>
            </w:r>
            <w:r w:rsidR="005746A7">
              <w:rPr>
                <w:rFonts w:ascii="Arial" w:eastAsia="Franklin Gothic Book" w:hAnsi="Arial" w:cs="Arial"/>
                <w:sz w:val="20"/>
                <w:szCs w:val="20"/>
              </w:rPr>
              <w:t>o pago anticipado</w:t>
            </w:r>
          </w:p>
        </w:tc>
      </w:tr>
      <w:tr w:rsidR="00BB0E30" w:rsidRPr="00A7662B" w14:paraId="2FAA9520" w14:textId="77777777" w:rsidTr="00E07A9A">
        <w:trPr>
          <w:trHeight w:val="300"/>
        </w:trPr>
        <w:tc>
          <w:tcPr>
            <w:tcW w:w="2612" w:type="dxa"/>
          </w:tcPr>
          <w:p w14:paraId="065359B1" w14:textId="77777777" w:rsidR="00BB0E30" w:rsidRPr="00814F74" w:rsidRDefault="00BB0E30" w:rsidP="00516077">
            <w:pPr>
              <w:rPr>
                <w:rFonts w:ascii="Arial" w:eastAsia="Franklin Gothic Book" w:hAnsi="Arial" w:cs="Arial"/>
                <w:b/>
                <w:bCs/>
                <w:sz w:val="20"/>
                <w:szCs w:val="20"/>
              </w:rPr>
            </w:pPr>
            <w:r w:rsidRPr="00814F74">
              <w:rPr>
                <w:rFonts w:ascii="Arial" w:eastAsia="Franklin Gothic Book" w:hAnsi="Arial" w:cs="Arial"/>
                <w:b/>
                <w:bCs/>
                <w:sz w:val="20"/>
                <w:szCs w:val="20"/>
              </w:rPr>
              <w:t xml:space="preserve">NOTIFICACIONES  </w:t>
            </w:r>
          </w:p>
        </w:tc>
        <w:tc>
          <w:tcPr>
            <w:tcW w:w="6027" w:type="dxa"/>
            <w:gridSpan w:val="3"/>
          </w:tcPr>
          <w:p w14:paraId="5F1FB20B" w14:textId="77777777" w:rsidR="009621B5" w:rsidRPr="00A7662B" w:rsidRDefault="009621B5" w:rsidP="009621B5">
            <w:pPr>
              <w:jc w:val="both"/>
              <w:rPr>
                <w:rFonts w:ascii="Arial" w:eastAsia="Franklin Gothic Book" w:hAnsi="Arial" w:cs="Arial"/>
                <w:b/>
                <w:bCs/>
                <w:sz w:val="20"/>
                <w:szCs w:val="20"/>
              </w:rPr>
            </w:pPr>
            <w:r w:rsidRPr="00A7662B">
              <w:rPr>
                <w:rFonts w:ascii="Arial" w:eastAsia="Franklin Gothic Book" w:hAnsi="Arial" w:cs="Arial"/>
                <w:b/>
                <w:bCs/>
                <w:sz w:val="20"/>
                <w:szCs w:val="20"/>
              </w:rPr>
              <w:t xml:space="preserve">FRONTERA ENERGY COLOMBIA CORP., SUCURSAL COLOMBIA.  </w:t>
            </w:r>
          </w:p>
          <w:p w14:paraId="5DFE4508" w14:textId="77777777" w:rsidR="009621B5" w:rsidRPr="00A7662B" w:rsidRDefault="009621B5" w:rsidP="009621B5">
            <w:pPr>
              <w:jc w:val="both"/>
              <w:rPr>
                <w:rFonts w:ascii="Arial" w:eastAsia="Franklin Gothic Book" w:hAnsi="Arial" w:cs="Arial"/>
                <w:sz w:val="20"/>
                <w:szCs w:val="20"/>
              </w:rPr>
            </w:pPr>
          </w:p>
          <w:p w14:paraId="7EAB3977" w14:textId="77777777"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Contractuales y Comerciales</w:t>
            </w:r>
          </w:p>
          <w:p w14:paraId="09C88A36" w14:textId="77777777" w:rsidR="009621B5" w:rsidRPr="00A7662B" w:rsidRDefault="009621B5" w:rsidP="009621B5">
            <w:pPr>
              <w:ind w:left="142"/>
              <w:jc w:val="both"/>
              <w:rPr>
                <w:rFonts w:ascii="Arial" w:eastAsia="Franklin Gothic Book" w:hAnsi="Arial" w:cs="Arial"/>
                <w:sz w:val="20"/>
                <w:szCs w:val="20"/>
              </w:rPr>
            </w:pPr>
            <w:r w:rsidRPr="00A7662B">
              <w:rPr>
                <w:rFonts w:ascii="Arial" w:eastAsia="Franklin Gothic Book" w:hAnsi="Arial" w:cs="Arial"/>
                <w:sz w:val="20"/>
                <w:szCs w:val="20"/>
              </w:rPr>
              <w:t xml:space="preserve">Atención: Renata Campagnaro. </w:t>
            </w:r>
          </w:p>
          <w:p w14:paraId="6D6AF662" w14:textId="77777777" w:rsidR="009621B5" w:rsidRPr="00A7662B" w:rsidRDefault="009621B5" w:rsidP="009621B5">
            <w:pPr>
              <w:ind w:left="142"/>
              <w:jc w:val="both"/>
              <w:rPr>
                <w:rFonts w:ascii="Arial" w:eastAsia="Franklin Gothic Book" w:hAnsi="Arial" w:cs="Arial"/>
                <w:sz w:val="20"/>
                <w:szCs w:val="20"/>
              </w:rPr>
            </w:pPr>
            <w:r w:rsidRPr="00A7662B">
              <w:rPr>
                <w:rFonts w:ascii="Arial" w:eastAsia="Franklin Gothic Book" w:hAnsi="Arial" w:cs="Arial"/>
                <w:sz w:val="20"/>
                <w:szCs w:val="20"/>
              </w:rPr>
              <w:t xml:space="preserve">Dirección: Calle 110 # 9 - 25 Piso 16 </w:t>
            </w:r>
          </w:p>
          <w:p w14:paraId="3B7AF35B" w14:textId="77777777" w:rsidR="009621B5" w:rsidRPr="00A7662B" w:rsidRDefault="009621B5" w:rsidP="009621B5">
            <w:pPr>
              <w:ind w:left="142"/>
              <w:jc w:val="both"/>
              <w:rPr>
                <w:rFonts w:ascii="Arial" w:eastAsia="Franklin Gothic Book" w:hAnsi="Arial" w:cs="Arial"/>
                <w:sz w:val="20"/>
                <w:szCs w:val="20"/>
              </w:rPr>
            </w:pPr>
            <w:hyperlink r:id="rId11">
              <w:r w:rsidRPr="00A7662B">
                <w:rPr>
                  <w:rStyle w:val="Hipervnculo"/>
                  <w:rFonts w:ascii="Arial" w:eastAsia="Franklin Gothic Book" w:hAnsi="Arial" w:cs="Arial"/>
                  <w:color w:val="auto"/>
                  <w:sz w:val="20"/>
                  <w:szCs w:val="20"/>
                  <w:u w:val="none"/>
                </w:rPr>
                <w:t>Tel: 601</w:t>
              </w:r>
            </w:hyperlink>
            <w:r w:rsidRPr="00A7662B">
              <w:rPr>
                <w:rFonts w:ascii="Arial" w:eastAsia="Franklin Gothic Book" w:hAnsi="Arial" w:cs="Arial"/>
                <w:sz w:val="20"/>
                <w:szCs w:val="20"/>
              </w:rPr>
              <w:t xml:space="preserve"> 511 2560</w:t>
            </w:r>
          </w:p>
          <w:p w14:paraId="76D6B74F" w14:textId="77777777" w:rsidR="009621B5" w:rsidRPr="00A7662B" w:rsidRDefault="009621B5" w:rsidP="009621B5">
            <w:pPr>
              <w:ind w:left="142"/>
              <w:jc w:val="both"/>
              <w:rPr>
                <w:rFonts w:ascii="Arial" w:eastAsia="Franklin Gothic Book" w:hAnsi="Arial" w:cs="Arial"/>
                <w:sz w:val="20"/>
                <w:szCs w:val="20"/>
              </w:rPr>
            </w:pPr>
            <w:r w:rsidRPr="00A7662B">
              <w:rPr>
                <w:rFonts w:ascii="Arial" w:eastAsia="Franklin Gothic Book" w:hAnsi="Arial" w:cs="Arial"/>
                <w:sz w:val="20"/>
                <w:szCs w:val="20"/>
              </w:rPr>
              <w:t xml:space="preserve">Correo electrónico: </w:t>
            </w:r>
            <w:hyperlink r:id="rId12">
              <w:r w:rsidRPr="00A7662B">
                <w:rPr>
                  <w:rStyle w:val="Hipervnculo"/>
                  <w:rFonts w:ascii="Arial" w:eastAsia="Franklin Gothic Book" w:hAnsi="Arial" w:cs="Arial"/>
                  <w:sz w:val="20"/>
                  <w:szCs w:val="20"/>
                </w:rPr>
                <w:t>rcampagnaro@fronteraenergy.ca</w:t>
              </w:r>
            </w:hyperlink>
            <w:r w:rsidRPr="00A7662B">
              <w:rPr>
                <w:rFonts w:ascii="Arial" w:eastAsia="Franklin Gothic Book" w:hAnsi="Arial" w:cs="Arial"/>
                <w:sz w:val="20"/>
                <w:szCs w:val="20"/>
              </w:rPr>
              <w:t xml:space="preserve">  / </w:t>
            </w:r>
            <w:hyperlink r:id="rId13">
              <w:r w:rsidRPr="00A7662B">
                <w:rPr>
                  <w:rStyle w:val="Hipervnculo"/>
                  <w:rFonts w:ascii="Arial" w:eastAsia="Franklin Gothic Book" w:hAnsi="Arial" w:cs="Arial"/>
                  <w:sz w:val="20"/>
                  <w:szCs w:val="20"/>
                </w:rPr>
                <w:t>spaez@fronteraenergy.ca</w:t>
              </w:r>
            </w:hyperlink>
            <w:r w:rsidRPr="00A7662B">
              <w:rPr>
                <w:rFonts w:ascii="Arial" w:eastAsia="Franklin Gothic Book" w:hAnsi="Arial" w:cs="Arial"/>
                <w:sz w:val="20"/>
                <w:szCs w:val="20"/>
              </w:rPr>
              <w:t xml:space="preserve">  </w:t>
            </w:r>
          </w:p>
          <w:p w14:paraId="264335F5" w14:textId="77777777" w:rsidR="009621B5" w:rsidRPr="00A7662B" w:rsidRDefault="009621B5" w:rsidP="009621B5">
            <w:pPr>
              <w:ind w:left="142"/>
              <w:jc w:val="both"/>
              <w:rPr>
                <w:rFonts w:ascii="Arial" w:eastAsia="Franklin Gothic Book" w:hAnsi="Arial" w:cs="Arial"/>
                <w:sz w:val="20"/>
                <w:szCs w:val="20"/>
              </w:rPr>
            </w:pPr>
          </w:p>
          <w:p w14:paraId="7B79ACFA" w14:textId="77777777"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Operativos y Nominaciones</w:t>
            </w:r>
          </w:p>
          <w:p w14:paraId="05EDDCC6" w14:textId="77777777" w:rsidR="009621B5" w:rsidRPr="00A7662B" w:rsidRDefault="009621B5" w:rsidP="009621B5">
            <w:pPr>
              <w:ind w:left="142"/>
              <w:jc w:val="both"/>
              <w:rPr>
                <w:rFonts w:ascii="Arial" w:eastAsia="Franklin Gothic Book" w:hAnsi="Arial" w:cs="Arial"/>
                <w:sz w:val="20"/>
                <w:szCs w:val="20"/>
              </w:rPr>
            </w:pPr>
            <w:r w:rsidRPr="00A7662B">
              <w:rPr>
                <w:rFonts w:ascii="Arial" w:eastAsia="Franklin Gothic Book" w:hAnsi="Arial" w:cs="Arial"/>
                <w:sz w:val="20"/>
                <w:szCs w:val="20"/>
              </w:rPr>
              <w:t xml:space="preserve">Atención: Slendy Páez / Ingrid Daniela Morales </w:t>
            </w:r>
          </w:p>
          <w:p w14:paraId="113B456A" w14:textId="77777777" w:rsidR="009621B5" w:rsidRPr="00A7662B" w:rsidRDefault="009621B5" w:rsidP="009621B5">
            <w:pPr>
              <w:ind w:left="142"/>
              <w:jc w:val="both"/>
              <w:rPr>
                <w:rFonts w:ascii="Arial" w:eastAsia="Franklin Gothic Book" w:hAnsi="Arial" w:cs="Arial"/>
                <w:sz w:val="20"/>
                <w:szCs w:val="20"/>
              </w:rPr>
            </w:pPr>
            <w:r w:rsidRPr="00A7662B">
              <w:rPr>
                <w:rFonts w:ascii="Arial" w:eastAsia="Franklin Gothic Book" w:hAnsi="Arial" w:cs="Arial"/>
                <w:sz w:val="20"/>
                <w:szCs w:val="20"/>
              </w:rPr>
              <w:t xml:space="preserve">Dirección: Calle 110 # 9 - 25 Piso 16 </w:t>
            </w:r>
          </w:p>
          <w:p w14:paraId="29E2B0CD" w14:textId="77777777" w:rsidR="009621B5" w:rsidRPr="00A7662B" w:rsidRDefault="009621B5" w:rsidP="009621B5">
            <w:pPr>
              <w:ind w:left="142"/>
              <w:jc w:val="both"/>
              <w:rPr>
                <w:rFonts w:ascii="Arial" w:eastAsia="Franklin Gothic Book" w:hAnsi="Arial" w:cs="Arial"/>
                <w:sz w:val="20"/>
                <w:szCs w:val="20"/>
              </w:rPr>
            </w:pPr>
            <w:hyperlink r:id="rId14">
              <w:r w:rsidRPr="00A7662B">
                <w:rPr>
                  <w:rStyle w:val="Hipervnculo"/>
                  <w:rFonts w:ascii="Arial" w:eastAsia="Franklin Gothic Book" w:hAnsi="Arial" w:cs="Arial"/>
                  <w:color w:val="auto"/>
                  <w:sz w:val="20"/>
                  <w:szCs w:val="20"/>
                  <w:u w:val="none"/>
                </w:rPr>
                <w:t>Tel: 601</w:t>
              </w:r>
            </w:hyperlink>
            <w:r w:rsidRPr="00A7662B">
              <w:rPr>
                <w:rFonts w:ascii="Arial" w:eastAsia="Franklin Gothic Book" w:hAnsi="Arial" w:cs="Arial"/>
                <w:sz w:val="20"/>
                <w:szCs w:val="20"/>
              </w:rPr>
              <w:t xml:space="preserve"> 511 2560</w:t>
            </w:r>
          </w:p>
          <w:p w14:paraId="78A57246" w14:textId="77777777" w:rsidR="009621B5" w:rsidRPr="00A7662B" w:rsidRDefault="009621B5" w:rsidP="009621B5">
            <w:pPr>
              <w:ind w:left="142"/>
              <w:jc w:val="both"/>
              <w:rPr>
                <w:rFonts w:ascii="Arial" w:eastAsia="Franklin Gothic Book" w:hAnsi="Arial" w:cs="Arial"/>
                <w:b/>
                <w:sz w:val="20"/>
                <w:szCs w:val="20"/>
              </w:rPr>
            </w:pPr>
            <w:r w:rsidRPr="00A7662B">
              <w:rPr>
                <w:rFonts w:ascii="Arial" w:eastAsia="Franklin Gothic Book" w:hAnsi="Arial" w:cs="Arial"/>
                <w:sz w:val="20"/>
                <w:szCs w:val="20"/>
              </w:rPr>
              <w:t xml:space="preserve">Correo electrónico: </w:t>
            </w:r>
            <w:hyperlink r:id="rId15">
              <w:r w:rsidRPr="00A7662B">
                <w:rPr>
                  <w:rStyle w:val="Hipervnculo"/>
                  <w:rFonts w:ascii="Arial" w:eastAsia="Franklin Gothic Book" w:hAnsi="Arial" w:cs="Arial"/>
                  <w:sz w:val="20"/>
                  <w:szCs w:val="20"/>
                </w:rPr>
                <w:t>spaez@fronteraenergy.ca</w:t>
              </w:r>
            </w:hyperlink>
            <w:r w:rsidRPr="00A7662B">
              <w:rPr>
                <w:rFonts w:ascii="Arial" w:eastAsia="Franklin Gothic Book" w:hAnsi="Arial" w:cs="Arial"/>
                <w:sz w:val="20"/>
                <w:szCs w:val="20"/>
              </w:rPr>
              <w:t xml:space="preserve"> / </w:t>
            </w:r>
            <w:hyperlink r:id="rId16">
              <w:r w:rsidRPr="00A7662B">
                <w:rPr>
                  <w:rStyle w:val="Hipervnculo"/>
                  <w:rFonts w:ascii="Arial" w:eastAsia="Franklin Gothic Book" w:hAnsi="Arial" w:cs="Arial"/>
                  <w:sz w:val="20"/>
                  <w:szCs w:val="20"/>
                </w:rPr>
                <w:t>imorales@fronteraenergy.ca</w:t>
              </w:r>
            </w:hyperlink>
            <w:r w:rsidRPr="00A7662B">
              <w:rPr>
                <w:rFonts w:ascii="Arial" w:eastAsia="Franklin Gothic Book" w:hAnsi="Arial" w:cs="Arial"/>
                <w:sz w:val="20"/>
                <w:szCs w:val="20"/>
              </w:rPr>
              <w:t xml:space="preserve">  / </w:t>
            </w:r>
            <w:hyperlink r:id="rId17">
              <w:r w:rsidRPr="00A7662B">
                <w:rPr>
                  <w:rStyle w:val="Hipervnculo"/>
                  <w:rFonts w:ascii="Arial" w:eastAsia="Franklin Gothic Book" w:hAnsi="Arial" w:cs="Arial"/>
                  <w:sz w:val="20"/>
                  <w:szCs w:val="20"/>
                </w:rPr>
                <w:t>jabarrero@fronteraenergy.ca</w:t>
              </w:r>
            </w:hyperlink>
            <w:r w:rsidRPr="00A7662B">
              <w:rPr>
                <w:rFonts w:ascii="Arial" w:eastAsia="Franklin Gothic Book" w:hAnsi="Arial" w:cs="Arial"/>
                <w:sz w:val="20"/>
                <w:szCs w:val="20"/>
                <w:u w:val="single"/>
              </w:rPr>
              <w:t xml:space="preserve"> </w:t>
            </w:r>
          </w:p>
          <w:p w14:paraId="7E1DE468" w14:textId="77777777" w:rsidR="009621B5" w:rsidRPr="00A7662B" w:rsidRDefault="009621B5" w:rsidP="009621B5">
            <w:pPr>
              <w:ind w:left="142"/>
              <w:jc w:val="both"/>
              <w:rPr>
                <w:rFonts w:ascii="Arial" w:eastAsia="Franklin Gothic Book" w:hAnsi="Arial" w:cs="Arial"/>
                <w:sz w:val="20"/>
                <w:szCs w:val="20"/>
              </w:rPr>
            </w:pPr>
          </w:p>
          <w:p w14:paraId="5BD06915" w14:textId="39D8210F" w:rsidR="009621B5" w:rsidRPr="00E9039F" w:rsidRDefault="009621B5" w:rsidP="009621B5">
            <w:pPr>
              <w:jc w:val="both"/>
              <w:rPr>
                <w:rFonts w:ascii="Arial" w:eastAsia="Franklin Gothic Book" w:hAnsi="Arial" w:cs="Arial"/>
                <w:b/>
                <w:sz w:val="20"/>
                <w:szCs w:val="20"/>
              </w:rPr>
            </w:pPr>
            <w:r w:rsidRPr="00E9039F">
              <w:rPr>
                <w:rFonts w:ascii="Arial" w:eastAsia="Franklin Gothic Book" w:hAnsi="Arial" w:cs="Arial"/>
                <w:b/>
                <w:sz w:val="20"/>
                <w:szCs w:val="20"/>
              </w:rPr>
              <w:t>XXXX</w:t>
            </w:r>
          </w:p>
          <w:p w14:paraId="655C3BD8" w14:textId="77777777" w:rsidR="009621B5" w:rsidRPr="00E9039F" w:rsidRDefault="009621B5" w:rsidP="009621B5">
            <w:pPr>
              <w:jc w:val="both"/>
              <w:rPr>
                <w:rFonts w:ascii="Arial" w:eastAsia="Franklin Gothic Book" w:hAnsi="Arial" w:cs="Arial"/>
                <w:sz w:val="20"/>
                <w:szCs w:val="20"/>
              </w:rPr>
            </w:pPr>
            <w:r w:rsidRPr="00E9039F">
              <w:rPr>
                <w:rFonts w:ascii="Arial" w:eastAsia="Franklin Gothic Book" w:hAnsi="Arial" w:cs="Arial"/>
                <w:sz w:val="20"/>
                <w:szCs w:val="20"/>
              </w:rPr>
              <w:t xml:space="preserve">  </w:t>
            </w:r>
          </w:p>
          <w:p w14:paraId="1E70B8EB" w14:textId="77777777"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Contractuales y Comerciales</w:t>
            </w:r>
          </w:p>
          <w:p w14:paraId="6572D4FA" w14:textId="66AD22B7"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Atención: XXXX.</w:t>
            </w:r>
          </w:p>
          <w:p w14:paraId="01617136" w14:textId="29CB1834"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Dirección: XXXX</w:t>
            </w:r>
          </w:p>
          <w:p w14:paraId="1240D7CC" w14:textId="1D59476C"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Tel: XXX</w:t>
            </w:r>
          </w:p>
          <w:p w14:paraId="5CA362E8" w14:textId="6F6A2604"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Correo electrónico: </w:t>
            </w:r>
            <w:hyperlink r:id="rId18" w:tgtFrame="_blank" w:tooltip="mailto:alberto.maradey@petromil.com" w:history="1">
              <w:r w:rsidRPr="00A7662B">
                <w:rPr>
                  <w:rStyle w:val="Hipervnculo"/>
                  <w:rFonts w:ascii="Arial" w:eastAsia="Franklin Gothic Book" w:hAnsi="Arial" w:cs="Arial"/>
                  <w:sz w:val="20"/>
                  <w:szCs w:val="20"/>
                </w:rPr>
                <w:t>XXX</w:t>
              </w:r>
            </w:hyperlink>
          </w:p>
          <w:p w14:paraId="031653A9" w14:textId="77777777"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 </w:t>
            </w:r>
          </w:p>
          <w:p w14:paraId="0A942F73" w14:textId="77777777"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Operativos:</w:t>
            </w:r>
          </w:p>
          <w:p w14:paraId="71ECF2F8" w14:textId="4221DB7A"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Atención: XXX</w:t>
            </w:r>
          </w:p>
          <w:p w14:paraId="2A31FAAA" w14:textId="371FC8CB"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Dirección: XXX</w:t>
            </w:r>
          </w:p>
          <w:p w14:paraId="5A6A0993" w14:textId="3E6C5600"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Tel: XXX</w:t>
            </w:r>
          </w:p>
          <w:p w14:paraId="30FE209F" w14:textId="7F1E8599" w:rsidR="009621B5" w:rsidRPr="00A7662B" w:rsidRDefault="009621B5" w:rsidP="009621B5">
            <w:pPr>
              <w:jc w:val="both"/>
              <w:rPr>
                <w:rFonts w:ascii="Arial" w:eastAsia="Franklin Gothic Book" w:hAnsi="Arial" w:cs="Arial"/>
                <w:sz w:val="20"/>
                <w:szCs w:val="20"/>
              </w:rPr>
            </w:pPr>
            <w:r w:rsidRPr="00A7662B">
              <w:rPr>
                <w:rFonts w:ascii="Arial" w:eastAsia="Franklin Gothic Book" w:hAnsi="Arial" w:cs="Arial"/>
                <w:sz w:val="20"/>
                <w:szCs w:val="20"/>
              </w:rPr>
              <w:t>Correo electrónico: XXX</w:t>
            </w:r>
          </w:p>
          <w:p w14:paraId="46A47F0B" w14:textId="77777777" w:rsidR="00BB0E30" w:rsidRPr="00814F74" w:rsidRDefault="00BB0E30" w:rsidP="009621B5">
            <w:pPr>
              <w:rPr>
                <w:rFonts w:ascii="Arial" w:eastAsia="Franklin Gothic Book" w:hAnsi="Arial" w:cs="Arial"/>
                <w:b/>
                <w:bCs/>
                <w:sz w:val="20"/>
                <w:szCs w:val="20"/>
              </w:rPr>
            </w:pPr>
          </w:p>
        </w:tc>
      </w:tr>
      <w:tr w:rsidR="00BB0E30" w:rsidRPr="00A7662B" w14:paraId="1044093F" w14:textId="77777777" w:rsidTr="00E07A9A">
        <w:trPr>
          <w:trHeight w:val="300"/>
        </w:trPr>
        <w:tc>
          <w:tcPr>
            <w:tcW w:w="2612" w:type="dxa"/>
          </w:tcPr>
          <w:p w14:paraId="145AB2E9" w14:textId="4AEBEA89" w:rsidR="00BB0E30" w:rsidRPr="00814F74" w:rsidRDefault="00BB0E30" w:rsidP="009621B5">
            <w:pPr>
              <w:jc w:val="both"/>
              <w:rPr>
                <w:rFonts w:ascii="Arial" w:eastAsia="Franklin Gothic Book" w:hAnsi="Arial" w:cs="Arial"/>
                <w:b/>
                <w:bCs/>
                <w:sz w:val="20"/>
                <w:szCs w:val="20"/>
              </w:rPr>
            </w:pPr>
            <w:r w:rsidRPr="00814F74">
              <w:rPr>
                <w:rFonts w:ascii="Arial" w:eastAsia="Franklin Gothic Book" w:hAnsi="Arial" w:cs="Arial"/>
                <w:b/>
                <w:bCs/>
                <w:sz w:val="20"/>
                <w:szCs w:val="20"/>
              </w:rPr>
              <w:lastRenderedPageBreak/>
              <w:t>TÉRMINOS Y CONDICIONES ADICIONALES</w:t>
            </w:r>
          </w:p>
        </w:tc>
        <w:tc>
          <w:tcPr>
            <w:tcW w:w="6027" w:type="dxa"/>
            <w:gridSpan w:val="3"/>
          </w:tcPr>
          <w:p w14:paraId="768E44AC" w14:textId="77777777" w:rsidR="00BB0E30" w:rsidRPr="00814F74" w:rsidRDefault="00BB0E30" w:rsidP="00516077">
            <w:pPr>
              <w:jc w:val="both"/>
              <w:rPr>
                <w:rFonts w:ascii="Arial" w:eastAsia="Franklin Gothic Book" w:hAnsi="Arial" w:cs="Arial"/>
                <w:sz w:val="20"/>
                <w:szCs w:val="20"/>
              </w:rPr>
            </w:pPr>
            <w:r w:rsidRPr="00814F74">
              <w:rPr>
                <w:rFonts w:ascii="Arial" w:eastAsia="Franklin Gothic Book" w:hAnsi="Arial" w:cs="Arial"/>
                <w:sz w:val="20"/>
                <w:szCs w:val="20"/>
              </w:rPr>
              <w:t>Ver adjunto Condiciones Generales</w:t>
            </w:r>
          </w:p>
          <w:p w14:paraId="4AED64E2" w14:textId="77777777" w:rsidR="00BB0E30" w:rsidRPr="00814F74" w:rsidRDefault="00BB0E30" w:rsidP="00516077">
            <w:pPr>
              <w:ind w:left="142"/>
              <w:rPr>
                <w:rFonts w:ascii="Arial" w:eastAsia="Franklin Gothic Book" w:hAnsi="Arial" w:cs="Arial"/>
                <w:sz w:val="20"/>
                <w:szCs w:val="20"/>
              </w:rPr>
            </w:pPr>
            <w:r w:rsidRPr="00814F74">
              <w:rPr>
                <w:rFonts w:ascii="Arial" w:eastAsia="Franklin Gothic Book" w:hAnsi="Arial" w:cs="Arial"/>
                <w:sz w:val="20"/>
                <w:szCs w:val="20"/>
              </w:rPr>
              <w:t xml:space="preserve"> </w:t>
            </w:r>
          </w:p>
        </w:tc>
      </w:tr>
    </w:tbl>
    <w:p w14:paraId="1D2372E1" w14:textId="77777777" w:rsidR="00BB0E30" w:rsidRPr="00814F74" w:rsidRDefault="00BB0E30" w:rsidP="00BB0E30">
      <w:pPr>
        <w:rPr>
          <w:rFonts w:ascii="Arial" w:eastAsia="Franklin Gothic Book" w:hAnsi="Arial" w:cs="Arial"/>
          <w:b/>
          <w:bCs/>
          <w:sz w:val="20"/>
          <w:szCs w:val="20"/>
        </w:rPr>
      </w:pPr>
      <w:r w:rsidRPr="00814F74">
        <w:rPr>
          <w:rFonts w:ascii="Arial" w:eastAsia="Franklin Gothic Book" w:hAnsi="Arial" w:cs="Arial"/>
          <w:b/>
          <w:bCs/>
          <w:sz w:val="20"/>
          <w:szCs w:val="20"/>
        </w:rPr>
        <w:t xml:space="preserve"> </w:t>
      </w:r>
    </w:p>
    <w:p w14:paraId="73FAF608" w14:textId="77777777" w:rsidR="00BB0E30" w:rsidRPr="00814F74" w:rsidRDefault="00BB0E30" w:rsidP="00BB0E30">
      <w:pPr>
        <w:ind w:firstLine="708"/>
        <w:jc w:val="both"/>
        <w:rPr>
          <w:rFonts w:ascii="Arial" w:eastAsia="Franklin Gothic Book" w:hAnsi="Arial" w:cs="Arial"/>
          <w:b/>
          <w:bCs/>
          <w:sz w:val="20"/>
          <w:szCs w:val="20"/>
        </w:rPr>
      </w:pPr>
      <w:r w:rsidRPr="00814F74">
        <w:rPr>
          <w:rFonts w:ascii="Arial" w:eastAsia="Franklin Gothic Book" w:hAnsi="Arial" w:cs="Arial"/>
          <w:b/>
          <w:bCs/>
          <w:sz w:val="20"/>
          <w:szCs w:val="20"/>
        </w:rPr>
        <w:t>Aceptación de la Oferta</w:t>
      </w:r>
    </w:p>
    <w:p w14:paraId="7DBD7801" w14:textId="77777777" w:rsidR="00BB0E30" w:rsidRPr="00814F74" w:rsidRDefault="00BB0E30" w:rsidP="00BB0E30">
      <w:pPr>
        <w:jc w:val="both"/>
        <w:rPr>
          <w:rFonts w:ascii="Arial" w:eastAsia="Franklin Gothic Book" w:hAnsi="Arial" w:cs="Arial"/>
          <w:sz w:val="20"/>
          <w:szCs w:val="20"/>
        </w:rPr>
      </w:pPr>
    </w:p>
    <w:p w14:paraId="68B1BC2A" w14:textId="7853A861" w:rsidR="00BB0E30" w:rsidRPr="00814F74" w:rsidRDefault="00BB0E30" w:rsidP="00BB0E30">
      <w:pPr>
        <w:ind w:firstLine="708"/>
        <w:jc w:val="both"/>
        <w:rPr>
          <w:rFonts w:ascii="Arial" w:eastAsia="Franklin Gothic Book" w:hAnsi="Arial" w:cs="Arial"/>
          <w:sz w:val="20"/>
          <w:szCs w:val="20"/>
        </w:rPr>
      </w:pPr>
      <w:r w:rsidRPr="00814F74">
        <w:rPr>
          <w:rFonts w:ascii="Arial" w:eastAsia="Franklin Gothic Book" w:hAnsi="Arial" w:cs="Arial"/>
          <w:sz w:val="20"/>
          <w:szCs w:val="20"/>
        </w:rPr>
        <w:t xml:space="preserve">Si </w:t>
      </w:r>
      <w:r w:rsidRPr="00814F74">
        <w:rPr>
          <w:rFonts w:ascii="Arial" w:eastAsia="Franklin Gothic Book" w:hAnsi="Arial" w:cs="Arial"/>
          <w:sz w:val="20"/>
          <w:szCs w:val="20"/>
          <w:highlight w:val="lightGray"/>
        </w:rPr>
        <w:t>[nombre destinatario oferta]</w:t>
      </w:r>
      <w:r w:rsidRPr="00814F74">
        <w:rPr>
          <w:rFonts w:ascii="Arial" w:eastAsia="Franklin Gothic Book" w:hAnsi="Arial" w:cs="Arial"/>
          <w:sz w:val="20"/>
          <w:szCs w:val="20"/>
        </w:rPr>
        <w:t xml:space="preserve"> acepta los términos de la presente oferta, agradecemos la emisión de la Orden de Compra correspondiente, bajo los siguientes términos indicados en el Anexo I</w:t>
      </w:r>
      <w:r w:rsidR="00091B12">
        <w:rPr>
          <w:rFonts w:ascii="Arial" w:eastAsia="Franklin Gothic Book" w:hAnsi="Arial" w:cs="Arial"/>
          <w:sz w:val="20"/>
          <w:szCs w:val="20"/>
        </w:rPr>
        <w:t>.</w:t>
      </w:r>
      <w:r w:rsidRPr="00814F74">
        <w:rPr>
          <w:rFonts w:ascii="Arial" w:eastAsia="Franklin Gothic Book" w:hAnsi="Arial" w:cs="Arial"/>
          <w:sz w:val="20"/>
          <w:szCs w:val="20"/>
        </w:rPr>
        <w:t xml:space="preserve"> </w:t>
      </w:r>
    </w:p>
    <w:p w14:paraId="058C9691" w14:textId="77777777" w:rsidR="00BB0E30" w:rsidRPr="00814F74" w:rsidRDefault="00BB0E30" w:rsidP="00BB0E30">
      <w:pPr>
        <w:jc w:val="both"/>
        <w:rPr>
          <w:rFonts w:ascii="Arial" w:eastAsia="Franklin Gothic Book" w:hAnsi="Arial" w:cs="Arial"/>
          <w:sz w:val="20"/>
          <w:szCs w:val="20"/>
        </w:rPr>
      </w:pPr>
    </w:p>
    <w:p w14:paraId="7D78DD16" w14:textId="77777777" w:rsidR="00BB0E30" w:rsidRPr="00814F74" w:rsidRDefault="00BB0E30" w:rsidP="00BB0E30">
      <w:pPr>
        <w:tabs>
          <w:tab w:val="left" w:pos="2865"/>
        </w:tabs>
        <w:jc w:val="both"/>
        <w:rPr>
          <w:rFonts w:ascii="Arial" w:eastAsia="Franklin Gothic Book" w:hAnsi="Arial" w:cs="Arial"/>
          <w:b/>
          <w:bCs/>
          <w:sz w:val="20"/>
          <w:szCs w:val="20"/>
        </w:rPr>
      </w:pPr>
      <w:r w:rsidRPr="00814F74">
        <w:rPr>
          <w:rFonts w:ascii="Arial" w:eastAsia="Franklin Gothic Book" w:hAnsi="Arial" w:cs="Arial"/>
          <w:b/>
          <w:bCs/>
          <w:sz w:val="20"/>
          <w:szCs w:val="20"/>
        </w:rPr>
        <w:t xml:space="preserve">              Vigencia de la Oferta</w:t>
      </w:r>
    </w:p>
    <w:p w14:paraId="20C69FD6" w14:textId="77777777" w:rsidR="00BB0E30" w:rsidRPr="00814F74" w:rsidRDefault="00BB0E30" w:rsidP="00BB0E30">
      <w:pPr>
        <w:tabs>
          <w:tab w:val="left" w:pos="2865"/>
        </w:tabs>
        <w:jc w:val="both"/>
        <w:rPr>
          <w:rFonts w:ascii="Arial" w:eastAsia="Franklin Gothic Book" w:hAnsi="Arial" w:cs="Arial"/>
          <w:sz w:val="20"/>
          <w:szCs w:val="20"/>
        </w:rPr>
      </w:pPr>
    </w:p>
    <w:p w14:paraId="7EEE9E8B" w14:textId="1B9C819E" w:rsidR="00BB0E30" w:rsidRPr="00814F74" w:rsidRDefault="00BB0E30" w:rsidP="00BB0E30">
      <w:pPr>
        <w:ind w:firstLine="720"/>
        <w:jc w:val="both"/>
        <w:rPr>
          <w:rFonts w:ascii="Arial" w:eastAsia="Franklin Gothic Book" w:hAnsi="Arial" w:cs="Arial"/>
          <w:sz w:val="20"/>
          <w:szCs w:val="20"/>
        </w:rPr>
      </w:pPr>
      <w:r w:rsidRPr="00814F74">
        <w:rPr>
          <w:rFonts w:ascii="Arial" w:eastAsia="Franklin Gothic Book" w:hAnsi="Arial" w:cs="Arial"/>
          <w:sz w:val="20"/>
          <w:szCs w:val="20"/>
        </w:rPr>
        <w:t xml:space="preserve">La presente oferta estará vigente durante </w:t>
      </w:r>
      <w:proofErr w:type="gramStart"/>
      <w:r w:rsidR="00353F39" w:rsidRPr="00353F39">
        <w:rPr>
          <w:rFonts w:ascii="Arial" w:eastAsia="Franklin Gothic Book" w:hAnsi="Arial" w:cs="Arial"/>
          <w:sz w:val="20"/>
          <w:szCs w:val="20"/>
          <w:highlight w:val="lightGray"/>
        </w:rPr>
        <w:t>[  ]</w:t>
      </w:r>
      <w:proofErr w:type="gramEnd"/>
      <w:r w:rsidR="00353F39">
        <w:rPr>
          <w:rFonts w:ascii="Arial" w:eastAsia="Franklin Gothic Book" w:hAnsi="Arial" w:cs="Arial"/>
          <w:sz w:val="20"/>
          <w:szCs w:val="20"/>
        </w:rPr>
        <w:t xml:space="preserve"> </w:t>
      </w:r>
      <w:r w:rsidRPr="00814F74">
        <w:rPr>
          <w:rFonts w:ascii="Arial" w:eastAsia="Franklin Gothic Book" w:hAnsi="Arial" w:cs="Arial"/>
          <w:sz w:val="20"/>
          <w:szCs w:val="20"/>
        </w:rPr>
        <w:t xml:space="preserve">días calendario contados a partir de la fecha de </w:t>
      </w:r>
      <w:proofErr w:type="gramStart"/>
      <w:r w:rsidRPr="00814F74">
        <w:rPr>
          <w:rFonts w:ascii="Arial" w:eastAsia="Franklin Gothic Book" w:hAnsi="Arial" w:cs="Arial"/>
          <w:sz w:val="20"/>
          <w:szCs w:val="20"/>
        </w:rPr>
        <w:t>la misma</w:t>
      </w:r>
      <w:proofErr w:type="gramEnd"/>
      <w:r w:rsidRPr="00814F74">
        <w:rPr>
          <w:rFonts w:ascii="Arial" w:eastAsia="Franklin Gothic Book" w:hAnsi="Arial" w:cs="Arial"/>
          <w:sz w:val="20"/>
          <w:szCs w:val="20"/>
        </w:rPr>
        <w:t xml:space="preserve">. Por lo tanto, </w:t>
      </w:r>
      <w:r w:rsidRPr="00814F74">
        <w:rPr>
          <w:rFonts w:ascii="Arial" w:eastAsia="Franklin Gothic Book" w:hAnsi="Arial" w:cs="Arial"/>
          <w:sz w:val="20"/>
          <w:szCs w:val="20"/>
          <w:highlight w:val="lightGray"/>
        </w:rPr>
        <w:t>[nombre destinatario oferta]</w:t>
      </w:r>
      <w:r w:rsidRPr="00814F74">
        <w:rPr>
          <w:rFonts w:ascii="Arial" w:eastAsia="Franklin Gothic Book" w:hAnsi="Arial" w:cs="Arial"/>
          <w:sz w:val="20"/>
          <w:szCs w:val="20"/>
        </w:rPr>
        <w:t xml:space="preserve"> deberá presentar su orden de compra durante dicha vigencia.</w:t>
      </w:r>
    </w:p>
    <w:p w14:paraId="2345377B" w14:textId="77777777" w:rsidR="00BB0E30" w:rsidRPr="00814F74" w:rsidRDefault="00BB0E30" w:rsidP="00BB0E30">
      <w:pPr>
        <w:ind w:firstLine="720"/>
        <w:jc w:val="both"/>
        <w:rPr>
          <w:rFonts w:ascii="Arial" w:eastAsia="Franklin Gothic Book" w:hAnsi="Arial" w:cs="Arial"/>
          <w:b/>
          <w:bCs/>
          <w:sz w:val="20"/>
          <w:szCs w:val="20"/>
        </w:rPr>
      </w:pPr>
    </w:p>
    <w:p w14:paraId="316E1C43" w14:textId="77777777" w:rsidR="00BB0E30" w:rsidRPr="00814F74" w:rsidRDefault="00BB0E30" w:rsidP="00BB0E30">
      <w:pPr>
        <w:tabs>
          <w:tab w:val="left" w:pos="2865"/>
        </w:tabs>
        <w:ind w:firstLine="720"/>
        <w:jc w:val="both"/>
        <w:rPr>
          <w:rFonts w:ascii="Arial" w:eastAsia="Franklin Gothic Book" w:hAnsi="Arial" w:cs="Arial"/>
          <w:b/>
          <w:bCs/>
          <w:sz w:val="20"/>
          <w:szCs w:val="20"/>
        </w:rPr>
      </w:pPr>
      <w:r w:rsidRPr="00814F74">
        <w:rPr>
          <w:rFonts w:ascii="Arial" w:eastAsia="Franklin Gothic Book" w:hAnsi="Arial" w:cs="Arial"/>
          <w:b/>
          <w:bCs/>
          <w:sz w:val="20"/>
          <w:szCs w:val="20"/>
        </w:rPr>
        <w:t> Carácter Vinculante al ser Aceptada.</w:t>
      </w:r>
    </w:p>
    <w:p w14:paraId="683F011E" w14:textId="77777777" w:rsidR="00BB0E30" w:rsidRPr="00814F74" w:rsidRDefault="00BB0E30" w:rsidP="00BB0E30">
      <w:pPr>
        <w:tabs>
          <w:tab w:val="left" w:pos="2865"/>
        </w:tabs>
        <w:jc w:val="both"/>
        <w:rPr>
          <w:rFonts w:ascii="Arial" w:eastAsia="Franklin Gothic Book" w:hAnsi="Arial" w:cs="Arial"/>
          <w:sz w:val="20"/>
          <w:szCs w:val="20"/>
        </w:rPr>
      </w:pPr>
    </w:p>
    <w:p w14:paraId="541AC060" w14:textId="77777777" w:rsidR="00BB0E30" w:rsidRPr="00814F74" w:rsidRDefault="00BB0E30" w:rsidP="00BB0E30">
      <w:pPr>
        <w:tabs>
          <w:tab w:val="left" w:pos="2865"/>
        </w:tabs>
        <w:jc w:val="both"/>
        <w:rPr>
          <w:rFonts w:ascii="Arial" w:eastAsia="Franklin Gothic Book" w:hAnsi="Arial" w:cs="Arial"/>
          <w:sz w:val="20"/>
          <w:szCs w:val="20"/>
        </w:rPr>
      </w:pPr>
      <w:r w:rsidRPr="00814F74">
        <w:rPr>
          <w:rFonts w:ascii="Arial" w:eastAsia="Franklin Gothic Book" w:hAnsi="Arial" w:cs="Arial"/>
          <w:sz w:val="20"/>
          <w:szCs w:val="20"/>
        </w:rPr>
        <w:t xml:space="preserve">              Una vez aceptada en su totalidad por [</w:t>
      </w:r>
      <w:r w:rsidRPr="00814F74">
        <w:rPr>
          <w:rFonts w:ascii="Arial" w:eastAsia="Franklin Gothic Book" w:hAnsi="Arial" w:cs="Arial"/>
          <w:sz w:val="20"/>
          <w:szCs w:val="20"/>
          <w:highlight w:val="lightGray"/>
        </w:rPr>
        <w:t>nombre destinatario oferta</w:t>
      </w:r>
      <w:r w:rsidRPr="00814F74">
        <w:rPr>
          <w:rFonts w:ascii="Arial" w:eastAsia="Franklin Gothic Book" w:hAnsi="Arial" w:cs="Arial"/>
          <w:sz w:val="20"/>
          <w:szCs w:val="20"/>
        </w:rPr>
        <w:t xml:space="preserve">] mediante la emisión de la orden de compra, la presente Oferta y las Condiciones Generales, junto con dicha orden de compra, formarán un acuerdo vinculante. </w:t>
      </w:r>
    </w:p>
    <w:p w14:paraId="215312F8" w14:textId="77777777" w:rsidR="00BB0E30" w:rsidRPr="00814F74" w:rsidRDefault="00BB0E30" w:rsidP="00BB0E30">
      <w:pPr>
        <w:tabs>
          <w:tab w:val="left" w:pos="2865"/>
        </w:tabs>
        <w:jc w:val="both"/>
        <w:rPr>
          <w:rFonts w:ascii="Arial" w:eastAsia="Franklin Gothic Book" w:hAnsi="Arial" w:cs="Arial"/>
          <w:sz w:val="20"/>
          <w:szCs w:val="20"/>
        </w:rPr>
      </w:pPr>
    </w:p>
    <w:p w14:paraId="0B0B83BF" w14:textId="77777777" w:rsidR="00BB0E30" w:rsidRPr="00814F74" w:rsidRDefault="00BB0E30" w:rsidP="00BB0E30">
      <w:pPr>
        <w:tabs>
          <w:tab w:val="left" w:pos="2865"/>
        </w:tabs>
        <w:jc w:val="both"/>
        <w:rPr>
          <w:rFonts w:ascii="Arial" w:eastAsia="Franklin Gothic Book" w:hAnsi="Arial" w:cs="Arial"/>
          <w:b/>
          <w:bCs/>
          <w:sz w:val="20"/>
          <w:szCs w:val="20"/>
        </w:rPr>
      </w:pPr>
      <w:r w:rsidRPr="00814F74">
        <w:rPr>
          <w:rFonts w:ascii="Arial" w:eastAsia="Franklin Gothic Book" w:hAnsi="Arial" w:cs="Arial"/>
          <w:b/>
          <w:bCs/>
          <w:sz w:val="20"/>
          <w:szCs w:val="20"/>
        </w:rPr>
        <w:t xml:space="preserve">              Impuesto de Timbre</w:t>
      </w:r>
    </w:p>
    <w:p w14:paraId="53C9ED15" w14:textId="77777777" w:rsidR="00BB0E30" w:rsidRPr="00814F74" w:rsidRDefault="00BB0E30" w:rsidP="00BB0E30">
      <w:pPr>
        <w:tabs>
          <w:tab w:val="left" w:pos="2865"/>
        </w:tabs>
        <w:jc w:val="both"/>
        <w:rPr>
          <w:rFonts w:ascii="Arial" w:eastAsia="Franklin Gothic Book" w:hAnsi="Arial" w:cs="Arial"/>
          <w:b/>
          <w:bCs/>
          <w:sz w:val="20"/>
          <w:szCs w:val="20"/>
        </w:rPr>
      </w:pPr>
    </w:p>
    <w:p w14:paraId="04992F66" w14:textId="77777777" w:rsidR="00BB0E30" w:rsidRPr="00E9039F" w:rsidRDefault="00BB0E30" w:rsidP="00BB0E30">
      <w:pPr>
        <w:tabs>
          <w:tab w:val="left" w:pos="2865"/>
        </w:tabs>
        <w:jc w:val="both"/>
        <w:rPr>
          <w:rFonts w:ascii="Arial" w:eastAsia="Franklin Gothic Book" w:hAnsi="Arial" w:cs="Arial"/>
          <w:i/>
          <w:iCs/>
          <w:sz w:val="22"/>
          <w:szCs w:val="22"/>
        </w:rPr>
      </w:pPr>
      <w:r w:rsidRPr="00814F74">
        <w:rPr>
          <w:rFonts w:ascii="Arial" w:eastAsia="Franklin Gothic Book" w:hAnsi="Arial" w:cs="Arial"/>
          <w:sz w:val="20"/>
          <w:szCs w:val="20"/>
        </w:rPr>
        <w:t xml:space="preserve">              La presente Oferta Mercantil, aceptada mediante una orden de compra, se encuentra exenta del impuesto de timbre de conformidad con el numeral 52 del artículo 530 del Estatuto Tributario según el cual se encuentran exentos “</w:t>
      </w:r>
      <w:r w:rsidRPr="00E9039F">
        <w:rPr>
          <w:rFonts w:ascii="Arial" w:eastAsia="Franklin Gothic Book" w:hAnsi="Arial" w:cs="Arial"/>
          <w:i/>
          <w:iCs/>
          <w:sz w:val="20"/>
          <w:szCs w:val="20"/>
        </w:rPr>
        <w:t>Las órdenes de compra o venta de bienes o servicios, y las ofertas mercantiles que se aceptan con ocasión de la expedición de la orden de compra o venta”.</w:t>
      </w:r>
    </w:p>
    <w:p w14:paraId="03BC1DB2" w14:textId="77777777" w:rsidR="00BB0E30" w:rsidRPr="00814F74" w:rsidRDefault="00BB0E30" w:rsidP="00BB0E30">
      <w:pPr>
        <w:tabs>
          <w:tab w:val="left" w:pos="2865"/>
        </w:tabs>
        <w:jc w:val="both"/>
        <w:rPr>
          <w:rFonts w:ascii="Arial" w:eastAsia="Franklin Gothic Book" w:hAnsi="Arial" w:cs="Arial"/>
          <w:sz w:val="22"/>
          <w:szCs w:val="22"/>
        </w:rPr>
      </w:pPr>
    </w:p>
    <w:p w14:paraId="62CBEDA2" w14:textId="77777777" w:rsidR="00BB0E30" w:rsidRPr="00814F74" w:rsidRDefault="00BB0E30" w:rsidP="00BB0E30">
      <w:pPr>
        <w:tabs>
          <w:tab w:val="left" w:pos="2865"/>
        </w:tabs>
        <w:jc w:val="both"/>
        <w:rPr>
          <w:rFonts w:ascii="Arial" w:eastAsia="Franklin Gothic Book" w:hAnsi="Arial" w:cs="Arial"/>
          <w:sz w:val="20"/>
          <w:szCs w:val="20"/>
        </w:rPr>
      </w:pPr>
      <w:r w:rsidRPr="00814F74">
        <w:rPr>
          <w:rFonts w:ascii="Arial" w:eastAsia="Franklin Gothic Book" w:hAnsi="Arial" w:cs="Arial"/>
          <w:sz w:val="20"/>
          <w:szCs w:val="20"/>
        </w:rPr>
        <w:t xml:space="preserve">              Cordialmente,</w:t>
      </w:r>
    </w:p>
    <w:tbl>
      <w:tblPr>
        <w:tblStyle w:val="Tablaconcuadrcula"/>
        <w:tblW w:w="0" w:type="auto"/>
        <w:tblInd w:w="285"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4547"/>
      </w:tblGrid>
      <w:tr w:rsidR="00BB0E30" w:rsidRPr="00A7662B" w14:paraId="716AFF94" w14:textId="77777777" w:rsidTr="00516077">
        <w:trPr>
          <w:trHeight w:val="300"/>
        </w:trPr>
        <w:tc>
          <w:tcPr>
            <w:tcW w:w="4547" w:type="dxa"/>
            <w:tcMar>
              <w:left w:w="108" w:type="dxa"/>
              <w:right w:w="108" w:type="dxa"/>
            </w:tcMar>
          </w:tcPr>
          <w:p w14:paraId="446853FE" w14:textId="77777777" w:rsidR="00BB0E30" w:rsidRPr="00814F74" w:rsidRDefault="00BB0E30" w:rsidP="00516077">
            <w:pPr>
              <w:tabs>
                <w:tab w:val="left" w:pos="0"/>
                <w:tab w:val="left" w:pos="0"/>
                <w:tab w:val="left" w:pos="2865"/>
              </w:tabs>
              <w:ind w:left="360"/>
              <w:jc w:val="both"/>
              <w:rPr>
                <w:rFonts w:ascii="Arial" w:eastAsia="Franklin Gothic Book" w:hAnsi="Arial" w:cs="Arial"/>
                <w:sz w:val="22"/>
                <w:szCs w:val="22"/>
                <w:lang w:val="pt"/>
              </w:rPr>
            </w:pPr>
          </w:p>
        </w:tc>
      </w:tr>
      <w:tr w:rsidR="00BB0E30" w:rsidRPr="00A7662B" w14:paraId="27BB162E" w14:textId="77777777" w:rsidTr="00516077">
        <w:trPr>
          <w:trHeight w:val="75"/>
        </w:trPr>
        <w:tc>
          <w:tcPr>
            <w:tcW w:w="4547" w:type="dxa"/>
            <w:tcMar>
              <w:left w:w="108" w:type="dxa"/>
              <w:right w:w="108" w:type="dxa"/>
            </w:tcMar>
          </w:tcPr>
          <w:p w14:paraId="30DBB578" w14:textId="77777777" w:rsidR="00BB0E30" w:rsidRPr="00353F39" w:rsidRDefault="00BB0E30" w:rsidP="00516077">
            <w:pPr>
              <w:tabs>
                <w:tab w:val="left" w:pos="2865"/>
              </w:tabs>
              <w:jc w:val="both"/>
              <w:rPr>
                <w:rFonts w:ascii="Arial" w:eastAsia="Franklin Gothic Book" w:hAnsi="Arial" w:cs="Arial"/>
                <w:b/>
                <w:bCs/>
                <w:sz w:val="20"/>
                <w:szCs w:val="20"/>
              </w:rPr>
            </w:pPr>
            <w:r w:rsidRPr="00353F39">
              <w:rPr>
                <w:rFonts w:ascii="Arial" w:eastAsia="Franklin Gothic Book" w:hAnsi="Arial" w:cs="Arial"/>
                <w:b/>
                <w:bCs/>
                <w:sz w:val="20"/>
                <w:szCs w:val="20"/>
              </w:rPr>
              <w:t>Renata Campagnaro Pietrobon</w:t>
            </w:r>
          </w:p>
          <w:p w14:paraId="77CD9B3A" w14:textId="77777777" w:rsidR="00BB0E30" w:rsidRPr="00353F39" w:rsidRDefault="00BB0E30" w:rsidP="00516077">
            <w:pPr>
              <w:tabs>
                <w:tab w:val="left" w:pos="2865"/>
              </w:tabs>
              <w:jc w:val="both"/>
              <w:rPr>
                <w:rFonts w:ascii="Arial" w:eastAsia="Franklin Gothic Book" w:hAnsi="Arial" w:cs="Arial"/>
                <w:b/>
                <w:bCs/>
                <w:sz w:val="20"/>
                <w:szCs w:val="20"/>
              </w:rPr>
            </w:pPr>
            <w:r w:rsidRPr="00353F39">
              <w:rPr>
                <w:rFonts w:ascii="Arial" w:eastAsia="Franklin Gothic Book" w:hAnsi="Arial" w:cs="Arial"/>
                <w:b/>
                <w:bCs/>
                <w:sz w:val="20"/>
                <w:szCs w:val="20"/>
              </w:rPr>
              <w:t>Representante Legal</w:t>
            </w:r>
          </w:p>
          <w:p w14:paraId="25C8E9B9" w14:textId="77777777" w:rsidR="00BB0E30" w:rsidRPr="00353F39" w:rsidRDefault="00BB0E30" w:rsidP="00516077">
            <w:pPr>
              <w:tabs>
                <w:tab w:val="left" w:pos="2865"/>
              </w:tabs>
              <w:jc w:val="both"/>
              <w:rPr>
                <w:rFonts w:ascii="Arial" w:eastAsia="Franklin Gothic Book" w:hAnsi="Arial" w:cs="Arial"/>
                <w:sz w:val="20"/>
                <w:szCs w:val="20"/>
              </w:rPr>
            </w:pPr>
            <w:r w:rsidRPr="00353F39">
              <w:rPr>
                <w:rFonts w:ascii="Arial" w:eastAsia="Franklin Gothic Book" w:hAnsi="Arial" w:cs="Arial"/>
                <w:b/>
                <w:bCs/>
                <w:sz w:val="20"/>
                <w:szCs w:val="20"/>
              </w:rPr>
              <w:t>Frontera Energy Colombia Corp. Sucursal Colombia</w:t>
            </w:r>
          </w:p>
        </w:tc>
      </w:tr>
    </w:tbl>
    <w:p w14:paraId="4F4EB07C" w14:textId="239F2A37" w:rsidR="00BB0E30" w:rsidRPr="00353F39" w:rsidRDefault="00BB0E30" w:rsidP="00BB0E30">
      <w:pPr>
        <w:tabs>
          <w:tab w:val="left" w:pos="2865"/>
        </w:tabs>
        <w:jc w:val="both"/>
        <w:rPr>
          <w:rFonts w:ascii="Arial" w:eastAsia="Franklin Gothic Book" w:hAnsi="Arial" w:cs="Arial"/>
          <w:sz w:val="20"/>
          <w:szCs w:val="20"/>
        </w:rPr>
      </w:pPr>
      <w:r w:rsidRPr="00353F39">
        <w:rPr>
          <w:rFonts w:ascii="Arial" w:eastAsia="Franklin Gothic Book" w:hAnsi="Arial" w:cs="Arial"/>
          <w:sz w:val="20"/>
          <w:szCs w:val="20"/>
        </w:rPr>
        <w:t xml:space="preserve">       Adjunto:   Anexo I.- Formato Orden de Compra</w:t>
      </w:r>
    </w:p>
    <w:p w14:paraId="18D573B8" w14:textId="0E715966" w:rsidR="00BB0E30" w:rsidRPr="00353F39" w:rsidRDefault="00BB0E30" w:rsidP="00BB0E30">
      <w:pPr>
        <w:tabs>
          <w:tab w:val="left" w:pos="2865"/>
        </w:tabs>
        <w:jc w:val="both"/>
        <w:rPr>
          <w:rFonts w:ascii="Arial" w:eastAsia="Franklin Gothic Book" w:hAnsi="Arial" w:cs="Arial"/>
          <w:sz w:val="20"/>
          <w:szCs w:val="20"/>
        </w:rPr>
      </w:pPr>
      <w:r w:rsidRPr="00353F39">
        <w:rPr>
          <w:rFonts w:ascii="Arial" w:eastAsia="Franklin Gothic Book" w:hAnsi="Arial" w:cs="Arial"/>
          <w:sz w:val="20"/>
          <w:szCs w:val="20"/>
        </w:rPr>
        <w:t xml:space="preserve">                         Anexo II.- Condiciones generales de la Oferta</w:t>
      </w:r>
    </w:p>
    <w:p w14:paraId="4FC5182F" w14:textId="77777777" w:rsidR="00BB0E30" w:rsidRPr="00353F39" w:rsidRDefault="00BB0E30" w:rsidP="00BB0E30">
      <w:pPr>
        <w:tabs>
          <w:tab w:val="left" w:pos="2865"/>
        </w:tabs>
        <w:jc w:val="both"/>
        <w:rPr>
          <w:rFonts w:ascii="Arial" w:eastAsia="Franklin Gothic Book" w:hAnsi="Arial" w:cs="Arial"/>
          <w:sz w:val="20"/>
          <w:szCs w:val="20"/>
        </w:rPr>
      </w:pPr>
    </w:p>
    <w:p w14:paraId="573DA1B5" w14:textId="77777777" w:rsidR="00BB0E30" w:rsidRPr="00353F39" w:rsidRDefault="00BB0E30" w:rsidP="00BB0E30">
      <w:pPr>
        <w:tabs>
          <w:tab w:val="left" w:pos="2865"/>
        </w:tabs>
        <w:jc w:val="both"/>
        <w:rPr>
          <w:rFonts w:ascii="Arial" w:eastAsia="Franklin Gothic Book" w:hAnsi="Arial" w:cs="Arial"/>
          <w:sz w:val="20"/>
          <w:szCs w:val="20"/>
        </w:rPr>
      </w:pPr>
    </w:p>
    <w:p w14:paraId="72718666" w14:textId="77777777" w:rsidR="00BB0E30" w:rsidRPr="00353F39" w:rsidRDefault="00BB0E30" w:rsidP="00BB0E30">
      <w:pPr>
        <w:tabs>
          <w:tab w:val="left" w:pos="2865"/>
        </w:tabs>
        <w:jc w:val="both"/>
        <w:rPr>
          <w:rFonts w:ascii="Arial" w:eastAsia="Franklin Gothic Book" w:hAnsi="Arial" w:cs="Arial"/>
          <w:sz w:val="20"/>
          <w:szCs w:val="20"/>
        </w:rPr>
      </w:pPr>
    </w:p>
    <w:p w14:paraId="083DFB9B" w14:textId="77777777" w:rsidR="00BB0E30" w:rsidRPr="00353F39" w:rsidRDefault="00BB0E30" w:rsidP="00BB0E30">
      <w:pPr>
        <w:tabs>
          <w:tab w:val="left" w:pos="2865"/>
        </w:tabs>
        <w:jc w:val="both"/>
        <w:rPr>
          <w:rFonts w:ascii="Arial" w:eastAsia="Franklin Gothic Book" w:hAnsi="Arial" w:cs="Arial"/>
          <w:sz w:val="20"/>
          <w:szCs w:val="20"/>
        </w:rPr>
      </w:pPr>
    </w:p>
    <w:p w14:paraId="4CEA2939" w14:textId="77777777" w:rsidR="00BB0E30" w:rsidRDefault="00BB0E30" w:rsidP="00BB0E30">
      <w:pPr>
        <w:tabs>
          <w:tab w:val="left" w:pos="2865"/>
        </w:tabs>
        <w:jc w:val="both"/>
        <w:rPr>
          <w:rFonts w:ascii="Arial" w:eastAsia="Franklin Gothic Book" w:hAnsi="Arial" w:cs="Arial"/>
          <w:sz w:val="20"/>
          <w:szCs w:val="20"/>
        </w:rPr>
      </w:pPr>
    </w:p>
    <w:p w14:paraId="6A457C9A" w14:textId="77777777" w:rsidR="00C35250" w:rsidRDefault="00C35250" w:rsidP="00BB0E30">
      <w:pPr>
        <w:tabs>
          <w:tab w:val="left" w:pos="2865"/>
        </w:tabs>
        <w:jc w:val="both"/>
        <w:rPr>
          <w:rFonts w:ascii="Arial" w:eastAsia="Franklin Gothic Book" w:hAnsi="Arial" w:cs="Arial"/>
          <w:sz w:val="20"/>
          <w:szCs w:val="20"/>
        </w:rPr>
      </w:pPr>
    </w:p>
    <w:p w14:paraId="125FED91" w14:textId="77777777" w:rsidR="00C35250" w:rsidRDefault="00C35250" w:rsidP="00BB0E30">
      <w:pPr>
        <w:tabs>
          <w:tab w:val="left" w:pos="2865"/>
        </w:tabs>
        <w:jc w:val="both"/>
        <w:rPr>
          <w:rFonts w:ascii="Arial" w:eastAsia="Franklin Gothic Book" w:hAnsi="Arial" w:cs="Arial"/>
          <w:sz w:val="20"/>
          <w:szCs w:val="20"/>
        </w:rPr>
      </w:pPr>
    </w:p>
    <w:p w14:paraId="274F1C87" w14:textId="77777777" w:rsidR="00C35250" w:rsidRDefault="00C35250" w:rsidP="00BB0E30">
      <w:pPr>
        <w:tabs>
          <w:tab w:val="left" w:pos="2865"/>
        </w:tabs>
        <w:jc w:val="both"/>
        <w:rPr>
          <w:rFonts w:ascii="Arial" w:eastAsia="Franklin Gothic Book" w:hAnsi="Arial" w:cs="Arial"/>
          <w:sz w:val="20"/>
          <w:szCs w:val="20"/>
        </w:rPr>
      </w:pPr>
    </w:p>
    <w:p w14:paraId="06C33D7C" w14:textId="77777777" w:rsidR="00C35250" w:rsidRDefault="00C35250" w:rsidP="00BB0E30">
      <w:pPr>
        <w:tabs>
          <w:tab w:val="left" w:pos="2865"/>
        </w:tabs>
        <w:jc w:val="both"/>
        <w:rPr>
          <w:rFonts w:ascii="Arial" w:eastAsia="Franklin Gothic Book" w:hAnsi="Arial" w:cs="Arial"/>
          <w:sz w:val="20"/>
          <w:szCs w:val="20"/>
        </w:rPr>
      </w:pPr>
    </w:p>
    <w:p w14:paraId="12A9DA86" w14:textId="77777777" w:rsidR="00C35250" w:rsidRDefault="00C35250" w:rsidP="00BB0E30">
      <w:pPr>
        <w:tabs>
          <w:tab w:val="left" w:pos="2865"/>
        </w:tabs>
        <w:jc w:val="both"/>
        <w:rPr>
          <w:rFonts w:ascii="Arial" w:eastAsia="Franklin Gothic Book" w:hAnsi="Arial" w:cs="Arial"/>
          <w:sz w:val="20"/>
          <w:szCs w:val="20"/>
        </w:rPr>
      </w:pPr>
    </w:p>
    <w:p w14:paraId="09104A27" w14:textId="77777777" w:rsidR="00C35250" w:rsidRDefault="00C35250" w:rsidP="00BB0E30">
      <w:pPr>
        <w:tabs>
          <w:tab w:val="left" w:pos="2865"/>
        </w:tabs>
        <w:jc w:val="both"/>
        <w:rPr>
          <w:rFonts w:ascii="Arial" w:eastAsia="Franklin Gothic Book" w:hAnsi="Arial" w:cs="Arial"/>
          <w:sz w:val="20"/>
          <w:szCs w:val="20"/>
        </w:rPr>
      </w:pPr>
    </w:p>
    <w:p w14:paraId="0BFBA419" w14:textId="77777777" w:rsidR="00C35250" w:rsidRPr="00353F39" w:rsidRDefault="00C35250" w:rsidP="00BB0E30">
      <w:pPr>
        <w:tabs>
          <w:tab w:val="left" w:pos="2865"/>
        </w:tabs>
        <w:jc w:val="both"/>
        <w:rPr>
          <w:rFonts w:ascii="Arial" w:eastAsia="Franklin Gothic Book" w:hAnsi="Arial" w:cs="Arial"/>
          <w:sz w:val="20"/>
          <w:szCs w:val="20"/>
        </w:rPr>
      </w:pPr>
    </w:p>
    <w:p w14:paraId="4E3C4739" w14:textId="77777777" w:rsidR="00BB0E30" w:rsidRPr="00353F39" w:rsidRDefault="00BB0E30" w:rsidP="00BB0E30">
      <w:pPr>
        <w:tabs>
          <w:tab w:val="left" w:pos="2865"/>
        </w:tabs>
        <w:jc w:val="both"/>
        <w:rPr>
          <w:rFonts w:ascii="Arial" w:eastAsia="Franklin Gothic Book" w:hAnsi="Arial" w:cs="Arial"/>
          <w:sz w:val="20"/>
          <w:szCs w:val="20"/>
        </w:rPr>
      </w:pPr>
    </w:p>
    <w:p w14:paraId="502D96F1" w14:textId="77777777" w:rsidR="00BB0E30" w:rsidRPr="00353F39" w:rsidRDefault="00BB0E30" w:rsidP="00BB0E30">
      <w:pPr>
        <w:tabs>
          <w:tab w:val="left" w:pos="2865"/>
        </w:tabs>
        <w:jc w:val="both"/>
        <w:rPr>
          <w:rFonts w:ascii="Arial" w:eastAsia="Franklin Gothic Book" w:hAnsi="Arial" w:cs="Arial"/>
          <w:sz w:val="20"/>
          <w:szCs w:val="20"/>
        </w:rPr>
      </w:pPr>
    </w:p>
    <w:p w14:paraId="0004862E" w14:textId="77777777" w:rsidR="00BB0E30" w:rsidRPr="00353F39" w:rsidRDefault="00BB0E30" w:rsidP="00BB0E30">
      <w:pPr>
        <w:tabs>
          <w:tab w:val="left" w:pos="2865"/>
        </w:tabs>
        <w:jc w:val="center"/>
        <w:rPr>
          <w:rFonts w:ascii="Arial" w:eastAsia="Franklin Gothic Book" w:hAnsi="Arial" w:cs="Arial"/>
          <w:b/>
          <w:bCs/>
          <w:sz w:val="20"/>
          <w:szCs w:val="20"/>
        </w:rPr>
      </w:pPr>
      <w:r w:rsidRPr="00353F39">
        <w:rPr>
          <w:rFonts w:ascii="Arial" w:eastAsia="Franklin Gothic Book" w:hAnsi="Arial" w:cs="Arial"/>
          <w:b/>
          <w:bCs/>
          <w:sz w:val="20"/>
          <w:szCs w:val="20"/>
        </w:rPr>
        <w:t>ANEXO I</w:t>
      </w:r>
    </w:p>
    <w:p w14:paraId="489C3208" w14:textId="77777777" w:rsidR="00BB0E30" w:rsidRPr="00353F39" w:rsidRDefault="00BB0E30" w:rsidP="00BB0E30">
      <w:pPr>
        <w:ind w:left="708"/>
        <w:jc w:val="center"/>
        <w:rPr>
          <w:rFonts w:ascii="Arial" w:eastAsia="Franklin Gothic Book" w:hAnsi="Arial" w:cs="Arial"/>
          <w:b/>
          <w:bCs/>
          <w:i/>
          <w:iCs/>
          <w:sz w:val="20"/>
          <w:szCs w:val="20"/>
        </w:rPr>
      </w:pPr>
      <w:r w:rsidRPr="00353F39">
        <w:rPr>
          <w:rFonts w:ascii="Arial" w:eastAsia="Franklin Gothic Book" w:hAnsi="Arial" w:cs="Arial"/>
          <w:b/>
          <w:bCs/>
          <w:sz w:val="20"/>
          <w:szCs w:val="20"/>
        </w:rPr>
        <w:t>FORMATO ORDEN DE COMPRA</w:t>
      </w:r>
    </w:p>
    <w:p w14:paraId="2B3833E7" w14:textId="77777777" w:rsidR="00BB0E30" w:rsidRPr="00353F39" w:rsidRDefault="00BB0E30" w:rsidP="00BB0E30">
      <w:pPr>
        <w:tabs>
          <w:tab w:val="left" w:pos="2865"/>
        </w:tabs>
        <w:jc w:val="center"/>
        <w:rPr>
          <w:rFonts w:ascii="Arial" w:eastAsia="Franklin Gothic Book" w:hAnsi="Arial" w:cs="Arial"/>
          <w:b/>
          <w:bCs/>
          <w:sz w:val="20"/>
          <w:szCs w:val="20"/>
        </w:rPr>
      </w:pPr>
    </w:p>
    <w:p w14:paraId="262BE1D6" w14:textId="77777777" w:rsidR="00BB0E30" w:rsidRPr="00353F39" w:rsidRDefault="00BB0E30" w:rsidP="00BB0E30">
      <w:pPr>
        <w:rPr>
          <w:rFonts w:ascii="Arial" w:eastAsia="Franklin Gothic Book" w:hAnsi="Arial" w:cs="Arial"/>
          <w:b/>
          <w:bCs/>
          <w:i/>
          <w:iCs/>
          <w:sz w:val="20"/>
          <w:szCs w:val="20"/>
        </w:rPr>
      </w:pPr>
    </w:p>
    <w:p w14:paraId="7C839C11" w14:textId="77777777" w:rsidR="00BB0E30" w:rsidRPr="00353F39" w:rsidRDefault="00BB0E30" w:rsidP="00BB0E30">
      <w:pPr>
        <w:tabs>
          <w:tab w:val="left" w:pos="2865"/>
        </w:tabs>
        <w:jc w:val="both"/>
        <w:rPr>
          <w:rFonts w:ascii="Arial" w:eastAsia="Franklin Gothic Book" w:hAnsi="Arial" w:cs="Arial"/>
          <w:b/>
          <w:bCs/>
          <w:i/>
          <w:iCs/>
          <w:sz w:val="20"/>
          <w:szCs w:val="20"/>
          <w:lang w:val="es-MX"/>
        </w:rPr>
      </w:pPr>
      <w:r w:rsidRPr="00353F39">
        <w:rPr>
          <w:rFonts w:ascii="Arial" w:eastAsia="Franklin Gothic Book" w:hAnsi="Arial" w:cs="Arial"/>
          <w:b/>
          <w:bCs/>
          <w:i/>
          <w:iCs/>
          <w:sz w:val="20"/>
          <w:szCs w:val="20"/>
          <w:lang w:val="es-MX"/>
        </w:rPr>
        <w:t xml:space="preserve">Asunto del correo: Orden de compra a oferta de </w:t>
      </w:r>
      <w:r w:rsidRPr="00353F39">
        <w:rPr>
          <w:rFonts w:ascii="Arial" w:eastAsia="Franklin Gothic Book" w:hAnsi="Arial" w:cs="Arial"/>
          <w:b/>
          <w:bCs/>
          <w:i/>
          <w:iCs/>
          <w:sz w:val="20"/>
          <w:szCs w:val="20"/>
        </w:rPr>
        <w:t xml:space="preserve">Frontera Energy Colombia </w:t>
      </w:r>
      <w:proofErr w:type="spellStart"/>
      <w:r w:rsidRPr="00353F39">
        <w:rPr>
          <w:rFonts w:ascii="Arial" w:eastAsia="Franklin Gothic Book" w:hAnsi="Arial" w:cs="Arial"/>
          <w:b/>
          <w:bCs/>
          <w:i/>
          <w:iCs/>
          <w:sz w:val="20"/>
          <w:szCs w:val="20"/>
        </w:rPr>
        <w:t>Corp</w:t>
      </w:r>
      <w:proofErr w:type="spellEnd"/>
      <w:r w:rsidRPr="00353F39">
        <w:rPr>
          <w:rFonts w:ascii="Arial" w:eastAsia="Franklin Gothic Book" w:hAnsi="Arial" w:cs="Arial"/>
          <w:b/>
          <w:bCs/>
          <w:i/>
          <w:iCs/>
          <w:sz w:val="20"/>
          <w:szCs w:val="20"/>
        </w:rPr>
        <w:t xml:space="preserve"> </w:t>
      </w:r>
      <w:r w:rsidRPr="00353F39">
        <w:rPr>
          <w:rFonts w:ascii="Arial" w:eastAsia="Franklin Gothic Book" w:hAnsi="Arial" w:cs="Arial"/>
          <w:b/>
          <w:bCs/>
          <w:sz w:val="20"/>
          <w:szCs w:val="20"/>
        </w:rPr>
        <w:t>Sucursal</w:t>
      </w:r>
      <w:r w:rsidRPr="00353F39">
        <w:rPr>
          <w:rFonts w:ascii="Arial" w:eastAsia="Franklin Gothic Book" w:hAnsi="Arial" w:cs="Arial"/>
          <w:b/>
          <w:bCs/>
          <w:i/>
          <w:iCs/>
          <w:sz w:val="20"/>
          <w:szCs w:val="20"/>
        </w:rPr>
        <w:t xml:space="preserve"> Colombia para la</w:t>
      </w:r>
      <w:r w:rsidRPr="00353F39">
        <w:rPr>
          <w:rFonts w:ascii="Arial" w:eastAsia="Franklin Gothic Book" w:hAnsi="Arial" w:cs="Arial"/>
          <w:b/>
          <w:bCs/>
          <w:i/>
          <w:iCs/>
          <w:sz w:val="20"/>
          <w:szCs w:val="20"/>
          <w:lang w:val="es-MX"/>
        </w:rPr>
        <w:t xml:space="preserve"> venta de gas </w:t>
      </w:r>
    </w:p>
    <w:p w14:paraId="60072366" w14:textId="77777777" w:rsidR="00BB0E30" w:rsidRPr="00353F39" w:rsidRDefault="00BB0E30" w:rsidP="00BB0E30">
      <w:pPr>
        <w:ind w:left="708"/>
        <w:rPr>
          <w:rFonts w:ascii="Arial" w:eastAsia="Franklin Gothic Book" w:hAnsi="Arial" w:cs="Arial"/>
          <w:b/>
          <w:bCs/>
          <w:i/>
          <w:iCs/>
          <w:sz w:val="20"/>
          <w:szCs w:val="20"/>
          <w:lang w:val="es-MX"/>
        </w:rPr>
      </w:pPr>
    </w:p>
    <w:p w14:paraId="0CE5D733" w14:textId="77777777" w:rsidR="00BB0E30" w:rsidRPr="00353F39" w:rsidRDefault="00BB0E30" w:rsidP="00BB0E30">
      <w:pPr>
        <w:ind w:left="708"/>
        <w:jc w:val="center"/>
        <w:rPr>
          <w:rFonts w:ascii="Arial" w:eastAsia="Franklin Gothic Book" w:hAnsi="Arial" w:cs="Arial"/>
          <w:b/>
          <w:bCs/>
          <w:i/>
          <w:iCs/>
          <w:sz w:val="20"/>
          <w:szCs w:val="20"/>
          <w:lang w:val="es"/>
        </w:rPr>
      </w:pPr>
      <w:r w:rsidRPr="00353F39">
        <w:rPr>
          <w:rFonts w:ascii="Arial" w:eastAsia="Franklin Gothic Book" w:hAnsi="Arial" w:cs="Arial"/>
          <w:b/>
          <w:bCs/>
          <w:i/>
          <w:iCs/>
          <w:sz w:val="20"/>
          <w:szCs w:val="20"/>
          <w:lang w:val="es-MX"/>
        </w:rPr>
        <w:t xml:space="preserve">ORDEN </w:t>
      </w:r>
      <w:r w:rsidRPr="00353F39">
        <w:rPr>
          <w:rFonts w:ascii="Arial" w:eastAsia="Franklin Gothic Book" w:hAnsi="Arial" w:cs="Arial"/>
          <w:b/>
          <w:bCs/>
          <w:i/>
          <w:iCs/>
          <w:sz w:val="20"/>
          <w:szCs w:val="20"/>
          <w:lang w:val="es"/>
        </w:rPr>
        <w:t>DE COMPRA</w:t>
      </w:r>
    </w:p>
    <w:p w14:paraId="687D7C84" w14:textId="77777777" w:rsidR="00BB0E30" w:rsidRPr="00353F39" w:rsidRDefault="00BB0E30" w:rsidP="00BB0E30">
      <w:pPr>
        <w:ind w:left="708"/>
        <w:jc w:val="both"/>
        <w:rPr>
          <w:rFonts w:ascii="Arial" w:eastAsia="Franklin Gothic Book" w:hAnsi="Arial" w:cs="Arial"/>
          <w:b/>
          <w:bCs/>
          <w:i/>
          <w:iCs/>
          <w:sz w:val="20"/>
          <w:szCs w:val="20"/>
          <w:lang w:val="es"/>
        </w:rPr>
      </w:pPr>
    </w:p>
    <w:p w14:paraId="311ECE9D" w14:textId="77777777" w:rsidR="00BB0E30" w:rsidRPr="00353F39" w:rsidRDefault="00BB0E30" w:rsidP="00BB0E30">
      <w:pPr>
        <w:jc w:val="both"/>
        <w:rPr>
          <w:rFonts w:ascii="Arial" w:eastAsia="Franklin Gothic Book" w:hAnsi="Arial" w:cs="Arial"/>
          <w:b/>
          <w:bCs/>
          <w:i/>
          <w:iCs/>
          <w:sz w:val="20"/>
          <w:szCs w:val="20"/>
        </w:rPr>
      </w:pPr>
      <w:r w:rsidRPr="00353F39">
        <w:rPr>
          <w:rFonts w:ascii="Arial" w:eastAsia="Franklin Gothic Book" w:hAnsi="Arial" w:cs="Arial"/>
          <w:b/>
          <w:bCs/>
          <w:i/>
          <w:iCs/>
          <w:sz w:val="20"/>
          <w:szCs w:val="20"/>
        </w:rPr>
        <w:t>Fecha de la orden de compra: __________________</w:t>
      </w:r>
    </w:p>
    <w:p w14:paraId="05E91DC7" w14:textId="77777777" w:rsidR="00BB0E30" w:rsidRPr="00353F39" w:rsidRDefault="00BB0E30" w:rsidP="00BB0E30">
      <w:pPr>
        <w:ind w:left="708"/>
        <w:rPr>
          <w:rFonts w:ascii="Arial" w:eastAsia="Franklin Gothic Book" w:hAnsi="Arial" w:cs="Arial"/>
          <w:i/>
          <w:iCs/>
          <w:sz w:val="20"/>
          <w:szCs w:val="20"/>
        </w:rPr>
      </w:pPr>
    </w:p>
    <w:p w14:paraId="5B280C5F" w14:textId="77777777" w:rsidR="00BB0E30" w:rsidRPr="00353F39" w:rsidRDefault="00BB0E30" w:rsidP="00BB0E30">
      <w:pPr>
        <w:jc w:val="both"/>
        <w:rPr>
          <w:rFonts w:ascii="Arial" w:eastAsia="Franklin Gothic Book" w:hAnsi="Arial" w:cs="Arial"/>
          <w:i/>
          <w:iCs/>
          <w:sz w:val="20"/>
          <w:szCs w:val="20"/>
        </w:rPr>
      </w:pPr>
      <w:r w:rsidRPr="00353F39">
        <w:rPr>
          <w:rFonts w:ascii="Arial" w:eastAsia="Franklin Gothic Book" w:hAnsi="Arial" w:cs="Arial"/>
          <w:i/>
          <w:iCs/>
          <w:sz w:val="20"/>
          <w:szCs w:val="20"/>
        </w:rPr>
        <w:t xml:space="preserve">En los términos y condiciones de la oferta de venta de gas natural en ____________ remitida por </w:t>
      </w:r>
      <w:r w:rsidRPr="00353F39">
        <w:rPr>
          <w:rFonts w:ascii="Arial" w:eastAsia="Franklin Gothic Book" w:hAnsi="Arial" w:cs="Arial"/>
          <w:b/>
          <w:bCs/>
          <w:i/>
          <w:iCs/>
          <w:sz w:val="20"/>
          <w:szCs w:val="20"/>
        </w:rPr>
        <w:t xml:space="preserve">Frontera Energy Colombia </w:t>
      </w:r>
      <w:proofErr w:type="spellStart"/>
      <w:r w:rsidRPr="00353F39">
        <w:rPr>
          <w:rFonts w:ascii="Arial" w:eastAsia="Franklin Gothic Book" w:hAnsi="Arial" w:cs="Arial"/>
          <w:b/>
          <w:bCs/>
          <w:i/>
          <w:iCs/>
          <w:sz w:val="20"/>
          <w:szCs w:val="20"/>
        </w:rPr>
        <w:t>Corp</w:t>
      </w:r>
      <w:proofErr w:type="spellEnd"/>
      <w:r w:rsidRPr="00353F39">
        <w:rPr>
          <w:rFonts w:ascii="Arial" w:eastAsia="Franklin Gothic Book" w:hAnsi="Arial" w:cs="Arial"/>
          <w:b/>
          <w:bCs/>
          <w:i/>
          <w:iCs/>
          <w:sz w:val="20"/>
          <w:szCs w:val="20"/>
        </w:rPr>
        <w:t xml:space="preserve"> Sucursal Colombia</w:t>
      </w:r>
      <w:r w:rsidRPr="00353F39">
        <w:rPr>
          <w:rFonts w:ascii="Arial" w:eastAsia="Franklin Gothic Book" w:hAnsi="Arial" w:cs="Arial"/>
          <w:i/>
          <w:iCs/>
          <w:sz w:val="20"/>
          <w:szCs w:val="20"/>
        </w:rPr>
        <w:t xml:space="preserve"> (NIT_______) a </w:t>
      </w:r>
      <w:r w:rsidRPr="00353F39">
        <w:rPr>
          <w:rFonts w:ascii="Arial" w:eastAsia="Franklin Gothic Book" w:hAnsi="Arial" w:cs="Arial"/>
          <w:i/>
          <w:iCs/>
          <w:sz w:val="20"/>
          <w:szCs w:val="20"/>
          <w:highlight w:val="lightGray"/>
        </w:rPr>
        <w:t>[nombre destinatario oferta</w:t>
      </w:r>
      <w:r w:rsidRPr="00353F39">
        <w:rPr>
          <w:rFonts w:ascii="Arial" w:eastAsia="Franklin Gothic Book" w:hAnsi="Arial" w:cs="Arial"/>
          <w:i/>
          <w:iCs/>
          <w:sz w:val="20"/>
          <w:szCs w:val="20"/>
        </w:rPr>
        <w:t xml:space="preserve">] (NIT: _____________) el </w:t>
      </w:r>
      <w:r w:rsidRPr="00353F39">
        <w:rPr>
          <w:rFonts w:ascii="Arial" w:eastAsia="Franklin Gothic Book" w:hAnsi="Arial" w:cs="Arial"/>
          <w:i/>
          <w:iCs/>
          <w:sz w:val="20"/>
          <w:szCs w:val="20"/>
          <w:highlight w:val="lightGray"/>
        </w:rPr>
        <w:t>[fecha]</w:t>
      </w:r>
      <w:r w:rsidRPr="00353F39">
        <w:rPr>
          <w:rFonts w:ascii="Arial" w:eastAsia="Franklin Gothic Book" w:hAnsi="Arial" w:cs="Arial"/>
          <w:i/>
          <w:iCs/>
          <w:sz w:val="20"/>
          <w:szCs w:val="20"/>
        </w:rPr>
        <w:t xml:space="preserve">, </w:t>
      </w:r>
      <w:r w:rsidRPr="00353F39">
        <w:rPr>
          <w:rFonts w:ascii="Arial" w:eastAsia="Franklin Gothic Book" w:hAnsi="Arial" w:cs="Arial"/>
          <w:i/>
          <w:iCs/>
          <w:sz w:val="20"/>
          <w:szCs w:val="20"/>
          <w:highlight w:val="lightGray"/>
        </w:rPr>
        <w:t>[nombre destinatario oferta]</w:t>
      </w:r>
      <w:r w:rsidRPr="00353F39">
        <w:rPr>
          <w:rFonts w:ascii="Arial" w:eastAsia="Franklin Gothic Book" w:hAnsi="Arial" w:cs="Arial"/>
          <w:i/>
          <w:iCs/>
          <w:sz w:val="20"/>
          <w:szCs w:val="20"/>
        </w:rPr>
        <w:t xml:space="preserve"> ha resuelto emitir a </w:t>
      </w:r>
      <w:r w:rsidRPr="00353F39">
        <w:rPr>
          <w:rFonts w:ascii="Arial" w:eastAsia="Franklin Gothic Book" w:hAnsi="Arial" w:cs="Arial"/>
          <w:b/>
          <w:bCs/>
          <w:i/>
          <w:iCs/>
          <w:sz w:val="20"/>
          <w:szCs w:val="20"/>
        </w:rPr>
        <w:t xml:space="preserve">Frontera Energy Colombia </w:t>
      </w:r>
      <w:proofErr w:type="spellStart"/>
      <w:r w:rsidRPr="00353F39">
        <w:rPr>
          <w:rFonts w:ascii="Arial" w:eastAsia="Franklin Gothic Book" w:hAnsi="Arial" w:cs="Arial"/>
          <w:b/>
          <w:bCs/>
          <w:i/>
          <w:iCs/>
          <w:sz w:val="20"/>
          <w:szCs w:val="20"/>
        </w:rPr>
        <w:t>Corp</w:t>
      </w:r>
      <w:proofErr w:type="spellEnd"/>
      <w:r w:rsidRPr="00353F39">
        <w:rPr>
          <w:rFonts w:ascii="Arial" w:eastAsia="Franklin Gothic Book" w:hAnsi="Arial" w:cs="Arial"/>
          <w:b/>
          <w:bCs/>
          <w:i/>
          <w:iCs/>
          <w:sz w:val="20"/>
          <w:szCs w:val="20"/>
        </w:rPr>
        <w:t xml:space="preserve"> Sucursal Colombia</w:t>
      </w:r>
      <w:r w:rsidRPr="00353F39">
        <w:rPr>
          <w:rFonts w:ascii="Arial" w:eastAsia="Franklin Gothic Book" w:hAnsi="Arial" w:cs="Arial"/>
          <w:i/>
          <w:iCs/>
          <w:sz w:val="20"/>
          <w:szCs w:val="20"/>
        </w:rPr>
        <w:t xml:space="preserve"> la una orden de compra en los términos allí descritos.  </w:t>
      </w:r>
    </w:p>
    <w:p w14:paraId="2A6F7161" w14:textId="77777777" w:rsidR="00BB0E30" w:rsidRPr="00353F39" w:rsidRDefault="00BB0E30" w:rsidP="00BB0E30">
      <w:pPr>
        <w:ind w:left="708"/>
        <w:jc w:val="both"/>
        <w:rPr>
          <w:rFonts w:ascii="Arial" w:eastAsia="Franklin Gothic Book" w:hAnsi="Arial" w:cs="Arial"/>
          <w:i/>
          <w:iCs/>
          <w:sz w:val="20"/>
          <w:szCs w:val="20"/>
        </w:rPr>
      </w:pPr>
    </w:p>
    <w:p w14:paraId="105D5A0D" w14:textId="77777777" w:rsidR="00BB0E30" w:rsidRPr="00353F39" w:rsidRDefault="00BB0E30" w:rsidP="00BB0E30">
      <w:pPr>
        <w:tabs>
          <w:tab w:val="left" w:pos="2865"/>
        </w:tabs>
        <w:jc w:val="both"/>
        <w:rPr>
          <w:rFonts w:ascii="Arial" w:eastAsia="Franklin Gothic Book" w:hAnsi="Arial" w:cs="Arial"/>
          <w:b/>
          <w:bCs/>
          <w:i/>
          <w:iCs/>
          <w:sz w:val="20"/>
          <w:szCs w:val="20"/>
        </w:rPr>
      </w:pPr>
      <w:r w:rsidRPr="00353F39">
        <w:rPr>
          <w:rFonts w:ascii="Arial" w:eastAsia="Franklin Gothic Book" w:hAnsi="Arial" w:cs="Arial"/>
          <w:b/>
          <w:bCs/>
          <w:i/>
          <w:iCs/>
          <w:sz w:val="20"/>
          <w:szCs w:val="20"/>
        </w:rPr>
        <w:t>Impuesto de Timbre</w:t>
      </w:r>
    </w:p>
    <w:p w14:paraId="685466F5" w14:textId="77777777" w:rsidR="00BB0E30" w:rsidRPr="00353F39" w:rsidRDefault="00BB0E30" w:rsidP="00BB0E30">
      <w:pPr>
        <w:tabs>
          <w:tab w:val="left" w:pos="2865"/>
        </w:tabs>
        <w:jc w:val="both"/>
        <w:rPr>
          <w:rFonts w:ascii="Arial" w:eastAsia="Franklin Gothic Book" w:hAnsi="Arial" w:cs="Arial"/>
          <w:b/>
          <w:bCs/>
          <w:i/>
          <w:iCs/>
          <w:sz w:val="20"/>
          <w:szCs w:val="20"/>
        </w:rPr>
      </w:pPr>
    </w:p>
    <w:p w14:paraId="08FEB4BA" w14:textId="77777777" w:rsidR="00BB0E30" w:rsidRPr="00353F39" w:rsidRDefault="00BB0E30" w:rsidP="00BB0E30">
      <w:pPr>
        <w:tabs>
          <w:tab w:val="left" w:pos="2865"/>
        </w:tabs>
        <w:jc w:val="both"/>
        <w:rPr>
          <w:rFonts w:ascii="Arial" w:eastAsia="Franklin Gothic Book" w:hAnsi="Arial" w:cs="Arial"/>
          <w:b/>
          <w:bCs/>
          <w:i/>
          <w:iCs/>
          <w:sz w:val="20"/>
          <w:szCs w:val="20"/>
        </w:rPr>
      </w:pPr>
      <w:r w:rsidRPr="00353F39">
        <w:rPr>
          <w:rFonts w:ascii="Arial" w:eastAsia="Franklin Gothic Book" w:hAnsi="Arial" w:cs="Arial"/>
          <w:i/>
          <w:iCs/>
          <w:sz w:val="20"/>
          <w:szCs w:val="20"/>
        </w:rPr>
        <w:t>La presente Orden de compra, se encuentra exenta del impuesto de timbre de conformidad con el numeral 52 del artículo 530 del Estatuto Tributario según el cual se encuentran exentos “Las órdenes de compra o venta de bienes o servicios, y las ofertas mercantiles que se aceptan con ocasión de la expedición de la orden de compra o venta.</w:t>
      </w:r>
    </w:p>
    <w:p w14:paraId="2E67F061" w14:textId="77777777" w:rsidR="00BB0E30" w:rsidRPr="00353F39" w:rsidRDefault="00BB0E30" w:rsidP="00BB0E30">
      <w:pPr>
        <w:rPr>
          <w:rFonts w:ascii="Arial" w:eastAsia="Franklin Gothic Book" w:hAnsi="Arial" w:cs="Arial"/>
          <w:i/>
          <w:iCs/>
          <w:sz w:val="20"/>
          <w:szCs w:val="20"/>
        </w:rPr>
      </w:pPr>
    </w:p>
    <w:p w14:paraId="647D848A" w14:textId="77777777" w:rsidR="00BB0E30" w:rsidRPr="00353F39" w:rsidRDefault="00BB0E30" w:rsidP="00BB0E30">
      <w:pPr>
        <w:rPr>
          <w:rFonts w:ascii="Arial" w:eastAsia="Franklin Gothic Book" w:hAnsi="Arial" w:cs="Arial"/>
          <w:i/>
          <w:iCs/>
          <w:sz w:val="20"/>
          <w:szCs w:val="20"/>
        </w:rPr>
      </w:pPr>
      <w:r w:rsidRPr="00353F39">
        <w:rPr>
          <w:rFonts w:ascii="Arial" w:eastAsia="Franklin Gothic Book" w:hAnsi="Arial" w:cs="Arial"/>
          <w:i/>
          <w:iCs/>
          <w:sz w:val="20"/>
          <w:szCs w:val="20"/>
        </w:rPr>
        <w:t>[Firma]</w:t>
      </w:r>
    </w:p>
    <w:p w14:paraId="3E529107" w14:textId="77777777" w:rsidR="00BB0E30" w:rsidRPr="00353F39" w:rsidRDefault="00BB0E30" w:rsidP="00BB0E30">
      <w:pPr>
        <w:rPr>
          <w:rFonts w:ascii="Arial" w:eastAsia="Franklin Gothic Book" w:hAnsi="Arial" w:cs="Arial"/>
          <w:i/>
          <w:iCs/>
          <w:sz w:val="20"/>
          <w:szCs w:val="20"/>
        </w:rPr>
      </w:pPr>
      <w:r w:rsidRPr="00353F39">
        <w:rPr>
          <w:rFonts w:ascii="Arial" w:eastAsia="Franklin Gothic Book" w:hAnsi="Arial" w:cs="Arial"/>
          <w:i/>
          <w:iCs/>
          <w:sz w:val="20"/>
          <w:szCs w:val="20"/>
        </w:rPr>
        <w:t xml:space="preserve">[nombre representante legal] </w:t>
      </w:r>
    </w:p>
    <w:p w14:paraId="00928CCB" w14:textId="77777777" w:rsidR="00BB0E30" w:rsidRPr="00353F39" w:rsidRDefault="00BB0E30" w:rsidP="00BB0E30">
      <w:pPr>
        <w:rPr>
          <w:rFonts w:ascii="Arial" w:eastAsia="Franklin Gothic Book" w:hAnsi="Arial" w:cs="Arial"/>
          <w:i/>
          <w:iCs/>
          <w:sz w:val="20"/>
          <w:szCs w:val="20"/>
        </w:rPr>
      </w:pPr>
      <w:r w:rsidRPr="00353F39">
        <w:rPr>
          <w:rFonts w:ascii="Arial" w:eastAsia="Franklin Gothic Book" w:hAnsi="Arial" w:cs="Arial"/>
          <w:i/>
          <w:iCs/>
          <w:sz w:val="20"/>
          <w:szCs w:val="20"/>
        </w:rPr>
        <w:t>Representante Legal</w:t>
      </w:r>
    </w:p>
    <w:p w14:paraId="112FF3A8" w14:textId="77777777" w:rsidR="00BB0E30" w:rsidRPr="00353F39" w:rsidRDefault="00BB0E30" w:rsidP="00BB0E30">
      <w:pPr>
        <w:jc w:val="both"/>
        <w:rPr>
          <w:rFonts w:ascii="Arial" w:eastAsia="Franklin Gothic Book" w:hAnsi="Arial" w:cs="Arial"/>
          <w:i/>
          <w:iCs/>
          <w:sz w:val="20"/>
          <w:szCs w:val="20"/>
        </w:rPr>
      </w:pPr>
      <w:r w:rsidRPr="00353F39">
        <w:rPr>
          <w:rFonts w:ascii="Arial" w:eastAsia="Franklin Gothic Book" w:hAnsi="Arial" w:cs="Arial"/>
          <w:i/>
          <w:iCs/>
          <w:sz w:val="20"/>
          <w:szCs w:val="20"/>
          <w:highlight w:val="lightGray"/>
        </w:rPr>
        <w:t>[nombre destinatario oferta]</w:t>
      </w:r>
    </w:p>
    <w:p w14:paraId="77A33870" w14:textId="77777777" w:rsidR="00BB0E30" w:rsidRPr="00353F39" w:rsidRDefault="00BB0E30" w:rsidP="00BB0E30">
      <w:pPr>
        <w:tabs>
          <w:tab w:val="left" w:pos="2865"/>
        </w:tabs>
        <w:jc w:val="both"/>
        <w:rPr>
          <w:rFonts w:ascii="Arial" w:eastAsia="Franklin Gothic Book" w:hAnsi="Arial" w:cs="Arial"/>
          <w:sz w:val="20"/>
          <w:szCs w:val="20"/>
        </w:rPr>
      </w:pPr>
    </w:p>
    <w:p w14:paraId="4BB9262C" w14:textId="77777777" w:rsidR="00BB0E30" w:rsidRPr="00353F39" w:rsidRDefault="00BB0E30" w:rsidP="00BB0E30">
      <w:pPr>
        <w:tabs>
          <w:tab w:val="left" w:pos="2865"/>
        </w:tabs>
        <w:jc w:val="both"/>
        <w:rPr>
          <w:rFonts w:ascii="Arial" w:eastAsia="Franklin Gothic Book" w:hAnsi="Arial" w:cs="Arial"/>
          <w:sz w:val="20"/>
          <w:szCs w:val="20"/>
        </w:rPr>
      </w:pPr>
    </w:p>
    <w:p w14:paraId="18FA436C" w14:textId="77777777" w:rsidR="00BB0E30" w:rsidRPr="00A7662B" w:rsidRDefault="00BB0E30" w:rsidP="00147574">
      <w:pPr>
        <w:pBdr>
          <w:top w:val="nil"/>
          <w:left w:val="nil"/>
          <w:bottom w:val="nil"/>
          <w:right w:val="nil"/>
          <w:between w:val="nil"/>
        </w:pBdr>
        <w:rPr>
          <w:rFonts w:ascii="Arial" w:eastAsia="Arial" w:hAnsi="Arial" w:cs="Arial"/>
          <w:b/>
          <w:bCs/>
          <w:color w:val="FF0000"/>
          <w:sz w:val="20"/>
          <w:szCs w:val="20"/>
          <w:u w:val="single"/>
        </w:rPr>
      </w:pPr>
    </w:p>
    <w:p w14:paraId="53F94D1E" w14:textId="77777777" w:rsidR="00BB0E30" w:rsidRPr="00A7662B" w:rsidRDefault="00BB0E30" w:rsidP="00BB0E30">
      <w:pPr>
        <w:pBdr>
          <w:top w:val="nil"/>
          <w:left w:val="nil"/>
          <w:bottom w:val="nil"/>
          <w:right w:val="nil"/>
          <w:between w:val="nil"/>
        </w:pBdr>
        <w:rPr>
          <w:rFonts w:ascii="Arial" w:eastAsia="Arial" w:hAnsi="Arial" w:cs="Arial"/>
          <w:b/>
          <w:bCs/>
          <w:color w:val="FF0000"/>
          <w:sz w:val="20"/>
          <w:szCs w:val="20"/>
          <w:u w:val="single"/>
        </w:rPr>
      </w:pPr>
    </w:p>
    <w:p w14:paraId="1E104B4C"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72255C74"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1E58B0AC"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4B7E8AEE"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50A49B23"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55E05CEA"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1B5956A0"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4D5CF4E4"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022BB496"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61BB853A"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71F2FEC0"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12240630"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0B0E0B6D" w14:textId="77777777" w:rsidR="00BB0E30" w:rsidRPr="00A7662B"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34D8F99D" w14:textId="77777777" w:rsidR="00BB0E30" w:rsidRDefault="00BB0E30" w:rsidP="00BB0E30">
      <w:pPr>
        <w:pBdr>
          <w:top w:val="nil"/>
          <w:left w:val="nil"/>
          <w:bottom w:val="nil"/>
          <w:right w:val="nil"/>
          <w:between w:val="nil"/>
        </w:pBdr>
        <w:jc w:val="center"/>
        <w:rPr>
          <w:rFonts w:ascii="Arial" w:eastAsia="Arial" w:hAnsi="Arial" w:cs="Arial"/>
          <w:b/>
          <w:bCs/>
          <w:color w:val="FF0000"/>
          <w:sz w:val="20"/>
          <w:szCs w:val="20"/>
          <w:u w:val="single"/>
        </w:rPr>
      </w:pPr>
    </w:p>
    <w:p w14:paraId="39709FC7" w14:textId="77777777" w:rsidR="0061227E" w:rsidRDefault="0061227E" w:rsidP="00BB0E30">
      <w:pPr>
        <w:pBdr>
          <w:top w:val="nil"/>
          <w:left w:val="nil"/>
          <w:bottom w:val="nil"/>
          <w:right w:val="nil"/>
          <w:between w:val="nil"/>
        </w:pBdr>
        <w:jc w:val="center"/>
        <w:rPr>
          <w:rFonts w:ascii="Arial" w:eastAsia="Arial" w:hAnsi="Arial" w:cs="Arial"/>
          <w:b/>
          <w:bCs/>
          <w:color w:val="FF0000"/>
          <w:sz w:val="20"/>
          <w:szCs w:val="20"/>
          <w:u w:val="single"/>
        </w:rPr>
      </w:pPr>
    </w:p>
    <w:p w14:paraId="2DE788AA" w14:textId="77777777" w:rsidR="0061227E" w:rsidRDefault="0061227E" w:rsidP="00BB0E30">
      <w:pPr>
        <w:pBdr>
          <w:top w:val="nil"/>
          <w:left w:val="nil"/>
          <w:bottom w:val="nil"/>
          <w:right w:val="nil"/>
          <w:between w:val="nil"/>
        </w:pBdr>
        <w:jc w:val="center"/>
        <w:rPr>
          <w:rFonts w:ascii="Arial" w:eastAsia="Arial" w:hAnsi="Arial" w:cs="Arial"/>
          <w:b/>
          <w:bCs/>
          <w:color w:val="FF0000"/>
          <w:sz w:val="20"/>
          <w:szCs w:val="20"/>
          <w:u w:val="single"/>
        </w:rPr>
      </w:pPr>
    </w:p>
    <w:p w14:paraId="1899C505" w14:textId="77777777" w:rsidR="0061227E" w:rsidRDefault="0061227E" w:rsidP="00BB0E30">
      <w:pPr>
        <w:pBdr>
          <w:top w:val="nil"/>
          <w:left w:val="nil"/>
          <w:bottom w:val="nil"/>
          <w:right w:val="nil"/>
          <w:between w:val="nil"/>
        </w:pBdr>
        <w:jc w:val="center"/>
        <w:rPr>
          <w:rFonts w:ascii="Arial" w:eastAsia="Arial" w:hAnsi="Arial" w:cs="Arial"/>
          <w:b/>
          <w:bCs/>
          <w:color w:val="FF0000"/>
          <w:sz w:val="20"/>
          <w:szCs w:val="20"/>
          <w:u w:val="single"/>
        </w:rPr>
      </w:pPr>
    </w:p>
    <w:p w14:paraId="3F9E49E7" w14:textId="77777777" w:rsidR="0061227E" w:rsidRDefault="0061227E" w:rsidP="00BB0E30">
      <w:pPr>
        <w:pBdr>
          <w:top w:val="nil"/>
          <w:left w:val="nil"/>
          <w:bottom w:val="nil"/>
          <w:right w:val="nil"/>
          <w:between w:val="nil"/>
        </w:pBdr>
        <w:jc w:val="center"/>
        <w:rPr>
          <w:rFonts w:ascii="Arial" w:eastAsia="Arial" w:hAnsi="Arial" w:cs="Arial"/>
          <w:b/>
          <w:bCs/>
          <w:color w:val="FF0000"/>
          <w:sz w:val="20"/>
          <w:szCs w:val="20"/>
          <w:u w:val="single"/>
        </w:rPr>
      </w:pPr>
    </w:p>
    <w:p w14:paraId="4C07FE1D" w14:textId="77777777" w:rsidR="0061227E" w:rsidRDefault="0061227E" w:rsidP="00BB0E30">
      <w:pPr>
        <w:pBdr>
          <w:top w:val="nil"/>
          <w:left w:val="nil"/>
          <w:bottom w:val="nil"/>
          <w:right w:val="nil"/>
          <w:between w:val="nil"/>
        </w:pBdr>
        <w:jc w:val="center"/>
        <w:rPr>
          <w:rFonts w:ascii="Arial" w:eastAsia="Arial" w:hAnsi="Arial" w:cs="Arial"/>
          <w:b/>
          <w:bCs/>
          <w:color w:val="FF0000"/>
          <w:sz w:val="20"/>
          <w:szCs w:val="20"/>
          <w:u w:val="single"/>
        </w:rPr>
      </w:pPr>
    </w:p>
    <w:p w14:paraId="1BF6E57E" w14:textId="77777777" w:rsidR="0061227E" w:rsidRDefault="0061227E" w:rsidP="00BB0E30">
      <w:pPr>
        <w:pBdr>
          <w:top w:val="nil"/>
          <w:left w:val="nil"/>
          <w:bottom w:val="nil"/>
          <w:right w:val="nil"/>
          <w:between w:val="nil"/>
        </w:pBdr>
        <w:jc w:val="center"/>
        <w:rPr>
          <w:rFonts w:ascii="Arial" w:eastAsia="Arial" w:hAnsi="Arial" w:cs="Arial"/>
          <w:b/>
          <w:bCs/>
          <w:color w:val="FF0000"/>
          <w:sz w:val="20"/>
          <w:szCs w:val="20"/>
          <w:u w:val="single"/>
        </w:rPr>
      </w:pPr>
    </w:p>
    <w:p w14:paraId="73FEBD82" w14:textId="77777777" w:rsidR="00BB0E30" w:rsidRPr="00A7662B" w:rsidRDefault="00BB0E30" w:rsidP="00C35250">
      <w:pPr>
        <w:pBdr>
          <w:top w:val="nil"/>
          <w:left w:val="nil"/>
          <w:bottom w:val="nil"/>
          <w:right w:val="nil"/>
          <w:between w:val="nil"/>
        </w:pBdr>
        <w:rPr>
          <w:rFonts w:ascii="Arial" w:eastAsia="Arial" w:hAnsi="Arial" w:cs="Arial"/>
          <w:b/>
          <w:bCs/>
          <w:color w:val="FF0000"/>
          <w:sz w:val="20"/>
          <w:szCs w:val="20"/>
          <w:u w:val="single"/>
        </w:rPr>
      </w:pPr>
    </w:p>
    <w:p w14:paraId="0EB929C1" w14:textId="77777777" w:rsidR="00BB0E30" w:rsidRPr="00A7662B" w:rsidRDefault="00BB0E30" w:rsidP="00BB0E30">
      <w:pPr>
        <w:pBdr>
          <w:top w:val="nil"/>
          <w:left w:val="nil"/>
          <w:bottom w:val="nil"/>
          <w:right w:val="nil"/>
          <w:between w:val="nil"/>
        </w:pBdr>
        <w:jc w:val="center"/>
        <w:rPr>
          <w:rFonts w:ascii="Arial" w:eastAsia="Arial" w:hAnsi="Arial" w:cs="Arial"/>
          <w:b/>
          <w:bCs/>
          <w:sz w:val="20"/>
          <w:szCs w:val="20"/>
          <w:u w:val="single"/>
        </w:rPr>
      </w:pPr>
      <w:r w:rsidRPr="00A7662B">
        <w:rPr>
          <w:rFonts w:ascii="Arial" w:eastAsia="Arial" w:hAnsi="Arial" w:cs="Arial"/>
          <w:b/>
          <w:bCs/>
          <w:sz w:val="20"/>
          <w:szCs w:val="20"/>
          <w:u w:val="single"/>
        </w:rPr>
        <w:t>CONDICIONES GENERALES OFERTA MERCANTIL</w:t>
      </w:r>
    </w:p>
    <w:p w14:paraId="2C5AEF1D" w14:textId="0A77621C" w:rsidR="54D6ECA8" w:rsidRPr="00032EE4" w:rsidRDefault="00BB0E30" w:rsidP="00032EE4">
      <w:pPr>
        <w:pBdr>
          <w:top w:val="nil"/>
          <w:left w:val="nil"/>
          <w:bottom w:val="nil"/>
          <w:right w:val="nil"/>
          <w:between w:val="nil"/>
        </w:pBdr>
        <w:jc w:val="center"/>
        <w:rPr>
          <w:rFonts w:ascii="Arial" w:eastAsia="Arial" w:hAnsi="Arial" w:cs="Arial"/>
          <w:b/>
          <w:color w:val="000000" w:themeColor="text1"/>
          <w:sz w:val="20"/>
          <w:u w:val="single"/>
        </w:rPr>
      </w:pPr>
      <w:r w:rsidRPr="00A7662B">
        <w:rPr>
          <w:rFonts w:ascii="Arial" w:eastAsia="Arial" w:hAnsi="Arial" w:cs="Arial"/>
          <w:b/>
          <w:bCs/>
          <w:sz w:val="20"/>
          <w:szCs w:val="20"/>
          <w:u w:val="single"/>
        </w:rPr>
        <w:t>SUMINISTRO DE GAS BAJO LA MODALIDAD CON INTERRUPCIONES</w:t>
      </w:r>
    </w:p>
    <w:p w14:paraId="6403C8E4" w14:textId="77777777" w:rsidR="00C20138" w:rsidRDefault="00C20138" w:rsidP="00353F39">
      <w:pPr>
        <w:pStyle w:val="Ttulo1"/>
        <w:rPr>
          <w:b w:val="0"/>
          <w:color w:val="000000" w:themeColor="text1"/>
          <w:sz w:val="20"/>
          <w:szCs w:val="20"/>
        </w:rPr>
      </w:pPr>
    </w:p>
    <w:sdt>
      <w:sdtPr>
        <w:rPr>
          <w:rFonts w:ascii="Times New Roman" w:eastAsia="Times New Roman" w:hAnsi="Times New Roman" w:cs="Times New Roman"/>
          <w:color w:val="auto"/>
          <w:sz w:val="24"/>
          <w:szCs w:val="24"/>
          <w:lang w:val="es-ES" w:eastAsia="ja-JP"/>
        </w:rPr>
        <w:id w:val="-1970669860"/>
        <w:docPartObj>
          <w:docPartGallery w:val="Table of Contents"/>
          <w:docPartUnique/>
        </w:docPartObj>
      </w:sdtPr>
      <w:sdtEndPr>
        <w:rPr>
          <w:b/>
          <w:bCs/>
        </w:rPr>
      </w:sdtEndPr>
      <w:sdtContent>
        <w:p w14:paraId="13F0297C" w14:textId="71C4BD5B" w:rsidR="000360E0" w:rsidRPr="00032EE4" w:rsidRDefault="00240955" w:rsidP="00032EE4">
          <w:pPr>
            <w:pStyle w:val="TtuloTDC"/>
            <w:jc w:val="center"/>
            <w:rPr>
              <w:rFonts w:ascii="Arial" w:hAnsi="Arial" w:cs="Arial"/>
              <w:b/>
              <w:bCs/>
              <w:color w:val="auto"/>
              <w:sz w:val="18"/>
              <w:szCs w:val="18"/>
            </w:rPr>
          </w:pPr>
          <w:r w:rsidRPr="00032EE4">
            <w:rPr>
              <w:rFonts w:ascii="Arial" w:hAnsi="Arial" w:cs="Arial"/>
              <w:b/>
              <w:bCs/>
              <w:color w:val="auto"/>
              <w:sz w:val="18"/>
              <w:szCs w:val="18"/>
              <w:lang w:val="es-ES"/>
            </w:rPr>
            <w:t>ÍNDICE</w:t>
          </w:r>
        </w:p>
        <w:p w14:paraId="7CE98E81" w14:textId="6FFC2891" w:rsidR="00F2665F" w:rsidRPr="007D35BB" w:rsidRDefault="000360E0">
          <w:pPr>
            <w:pStyle w:val="TDC1"/>
            <w:tabs>
              <w:tab w:val="right" w:leader="dot" w:pos="8630"/>
            </w:tabs>
            <w:rPr>
              <w:rFonts w:ascii="Arial" w:eastAsiaTheme="minorEastAsia" w:hAnsi="Arial" w:cs="Arial"/>
              <w:noProof/>
              <w:kern w:val="2"/>
              <w:sz w:val="18"/>
              <w:szCs w:val="18"/>
              <w:lang w:eastAsia="es-CO"/>
              <w14:ligatures w14:val="standardContextual"/>
            </w:rPr>
          </w:pPr>
          <w:r w:rsidRPr="007D35BB">
            <w:rPr>
              <w:rFonts w:ascii="Arial" w:hAnsi="Arial" w:cs="Arial"/>
              <w:sz w:val="18"/>
              <w:szCs w:val="18"/>
            </w:rPr>
            <w:fldChar w:fldCharType="begin"/>
          </w:r>
          <w:r w:rsidRPr="007D35BB">
            <w:rPr>
              <w:rFonts w:ascii="Arial" w:hAnsi="Arial" w:cs="Arial"/>
              <w:sz w:val="18"/>
              <w:szCs w:val="18"/>
            </w:rPr>
            <w:instrText xml:space="preserve"> TOC \o "1-3" \h \z \u </w:instrText>
          </w:r>
          <w:r w:rsidRPr="007D35BB">
            <w:rPr>
              <w:rFonts w:ascii="Arial" w:hAnsi="Arial" w:cs="Arial"/>
              <w:sz w:val="18"/>
              <w:szCs w:val="18"/>
            </w:rPr>
            <w:fldChar w:fldCharType="separate"/>
          </w:r>
          <w:hyperlink w:anchor="_Toc202978173" w:history="1">
            <w:r w:rsidR="00F2665F" w:rsidRPr="007D35BB">
              <w:rPr>
                <w:rStyle w:val="Hipervnculo"/>
                <w:rFonts w:ascii="Arial" w:hAnsi="Arial" w:cs="Arial"/>
                <w:noProof/>
                <w:sz w:val="18"/>
                <w:szCs w:val="18"/>
              </w:rPr>
              <w:t>CONSIDERACIONES</w:t>
            </w:r>
            <w:r w:rsidR="00F2665F" w:rsidRPr="007D35BB">
              <w:rPr>
                <w:rFonts w:ascii="Arial" w:hAnsi="Arial" w:cs="Arial"/>
                <w:noProof/>
                <w:webHidden/>
                <w:sz w:val="18"/>
                <w:szCs w:val="18"/>
              </w:rPr>
              <w:tab/>
            </w:r>
            <w:r w:rsidR="00F2665F" w:rsidRPr="007D35BB">
              <w:rPr>
                <w:rFonts w:ascii="Arial" w:hAnsi="Arial" w:cs="Arial"/>
                <w:noProof/>
                <w:webHidden/>
                <w:sz w:val="18"/>
                <w:szCs w:val="18"/>
              </w:rPr>
              <w:fldChar w:fldCharType="begin"/>
            </w:r>
            <w:r w:rsidR="00F2665F" w:rsidRPr="007D35BB">
              <w:rPr>
                <w:rFonts w:ascii="Arial" w:hAnsi="Arial" w:cs="Arial"/>
                <w:noProof/>
                <w:webHidden/>
                <w:sz w:val="18"/>
                <w:szCs w:val="18"/>
              </w:rPr>
              <w:instrText xml:space="preserve"> PAGEREF _Toc202978173 \h </w:instrText>
            </w:r>
            <w:r w:rsidR="00F2665F" w:rsidRPr="007D35BB">
              <w:rPr>
                <w:rFonts w:ascii="Arial" w:hAnsi="Arial" w:cs="Arial"/>
                <w:noProof/>
                <w:webHidden/>
                <w:sz w:val="18"/>
                <w:szCs w:val="18"/>
              </w:rPr>
            </w:r>
            <w:r w:rsidR="00F2665F" w:rsidRPr="007D35BB">
              <w:rPr>
                <w:rFonts w:ascii="Arial" w:hAnsi="Arial" w:cs="Arial"/>
                <w:noProof/>
                <w:webHidden/>
                <w:sz w:val="18"/>
                <w:szCs w:val="18"/>
              </w:rPr>
              <w:fldChar w:fldCharType="separate"/>
            </w:r>
            <w:r w:rsidR="00F2665F" w:rsidRPr="007D35BB">
              <w:rPr>
                <w:rFonts w:ascii="Arial" w:hAnsi="Arial" w:cs="Arial"/>
                <w:noProof/>
                <w:webHidden/>
                <w:sz w:val="18"/>
                <w:szCs w:val="18"/>
              </w:rPr>
              <w:t>6</w:t>
            </w:r>
            <w:r w:rsidR="00F2665F" w:rsidRPr="007D35BB">
              <w:rPr>
                <w:rFonts w:ascii="Arial" w:hAnsi="Arial" w:cs="Arial"/>
                <w:noProof/>
                <w:webHidden/>
                <w:sz w:val="18"/>
                <w:szCs w:val="18"/>
              </w:rPr>
              <w:fldChar w:fldCharType="end"/>
            </w:r>
          </w:hyperlink>
        </w:p>
        <w:p w14:paraId="270CE66C" w14:textId="63901752"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74" w:history="1">
            <w:r w:rsidRPr="007D35BB">
              <w:rPr>
                <w:rStyle w:val="Hipervnculo"/>
                <w:rFonts w:ascii="Arial" w:hAnsi="Arial" w:cs="Arial"/>
                <w:noProof/>
                <w:sz w:val="18"/>
                <w:szCs w:val="18"/>
              </w:rPr>
              <w:t>CLÁUSULA PRIMERA: INTERPRETACIÓN Y DEFINICIONES.</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_Toc202978174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7</w:t>
            </w:r>
            <w:r w:rsidRPr="007D35BB">
              <w:rPr>
                <w:rFonts w:ascii="Arial" w:hAnsi="Arial" w:cs="Arial"/>
                <w:noProof/>
                <w:webHidden/>
                <w:sz w:val="18"/>
                <w:szCs w:val="18"/>
              </w:rPr>
              <w:fldChar w:fldCharType="end"/>
            </w:r>
          </w:hyperlink>
        </w:p>
        <w:p w14:paraId="34F084F1" w14:textId="6BD8D884"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75" w:history="1">
            <w:r w:rsidRPr="007D35BB">
              <w:rPr>
                <w:rStyle w:val="Hipervnculo"/>
                <w:rFonts w:ascii="Arial" w:hAnsi="Arial" w:cs="Arial"/>
                <w:noProof/>
                <w:sz w:val="18"/>
                <w:szCs w:val="18"/>
              </w:rPr>
              <w:t>CLÁUSULA SEGUNDA: OBJETO.</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_Toc202978175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11</w:t>
            </w:r>
            <w:r w:rsidRPr="007D35BB">
              <w:rPr>
                <w:rFonts w:ascii="Arial" w:hAnsi="Arial" w:cs="Arial"/>
                <w:noProof/>
                <w:webHidden/>
                <w:sz w:val="18"/>
                <w:szCs w:val="18"/>
              </w:rPr>
              <w:fldChar w:fldCharType="end"/>
            </w:r>
          </w:hyperlink>
        </w:p>
        <w:p w14:paraId="0A28E4E0" w14:textId="499A0222"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76" w:history="1">
            <w:r w:rsidRPr="007D35BB">
              <w:rPr>
                <w:rStyle w:val="Hipervnculo"/>
                <w:rFonts w:ascii="Arial" w:hAnsi="Arial" w:cs="Arial"/>
                <w:noProof/>
                <w:sz w:val="18"/>
                <w:szCs w:val="18"/>
              </w:rPr>
              <w:t>CLÁUSULA TERCERA: VIGENCIA Y PLAZO DE EJECUCIÓN DEL SUMINISTRO</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_Toc202978176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12</w:t>
            </w:r>
            <w:r w:rsidRPr="007D35BB">
              <w:rPr>
                <w:rFonts w:ascii="Arial" w:hAnsi="Arial" w:cs="Arial"/>
                <w:noProof/>
                <w:webHidden/>
                <w:sz w:val="18"/>
                <w:szCs w:val="18"/>
              </w:rPr>
              <w:fldChar w:fldCharType="end"/>
            </w:r>
          </w:hyperlink>
        </w:p>
        <w:p w14:paraId="5DE11840" w14:textId="64132563"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77" w:history="1">
            <w:r w:rsidRPr="007D35BB">
              <w:rPr>
                <w:rStyle w:val="Hipervnculo"/>
                <w:rFonts w:ascii="Arial" w:hAnsi="Arial" w:cs="Arial"/>
                <w:noProof/>
                <w:sz w:val="18"/>
                <w:szCs w:val="18"/>
              </w:rPr>
              <w:t>CLÁUSULA CUARTA: PRECIO.</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_Toc202978177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12</w:t>
            </w:r>
            <w:r w:rsidRPr="007D35BB">
              <w:rPr>
                <w:rFonts w:ascii="Arial" w:hAnsi="Arial" w:cs="Arial"/>
                <w:noProof/>
                <w:webHidden/>
                <w:sz w:val="18"/>
                <w:szCs w:val="18"/>
              </w:rPr>
              <w:fldChar w:fldCharType="end"/>
            </w:r>
          </w:hyperlink>
        </w:p>
        <w:p w14:paraId="1F6C35E7" w14:textId="7474F4D1"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78" w:history="1">
            <w:r w:rsidRPr="007D35BB">
              <w:rPr>
                <w:rStyle w:val="Hipervnculo"/>
                <w:rFonts w:ascii="Arial" w:hAnsi="Arial" w:cs="Arial"/>
                <w:noProof/>
                <w:sz w:val="18"/>
                <w:szCs w:val="18"/>
              </w:rPr>
              <w:t>CLÁUSULA QUINTA: VALOR DEL SUMINISTRO</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_Toc202978178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12</w:t>
            </w:r>
            <w:r w:rsidRPr="007D35BB">
              <w:rPr>
                <w:rFonts w:ascii="Arial" w:hAnsi="Arial" w:cs="Arial"/>
                <w:noProof/>
                <w:webHidden/>
                <w:sz w:val="18"/>
                <w:szCs w:val="18"/>
              </w:rPr>
              <w:fldChar w:fldCharType="end"/>
            </w:r>
          </w:hyperlink>
        </w:p>
        <w:p w14:paraId="155CB2EA" w14:textId="1572BDAA"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79" w:history="1">
            <w:r w:rsidRPr="007D35BB">
              <w:rPr>
                <w:rStyle w:val="Hipervnculo"/>
                <w:rFonts w:ascii="Arial" w:hAnsi="Arial" w:cs="Arial"/>
                <w:noProof/>
                <w:sz w:val="18"/>
                <w:szCs w:val="18"/>
              </w:rPr>
              <w:t>CLÁUSULA SEXTA: OBLIGACIONES DEL VENDEDOR.</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_Toc202978179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12</w:t>
            </w:r>
            <w:r w:rsidRPr="007D35BB">
              <w:rPr>
                <w:rFonts w:ascii="Arial" w:hAnsi="Arial" w:cs="Arial"/>
                <w:noProof/>
                <w:webHidden/>
                <w:sz w:val="18"/>
                <w:szCs w:val="18"/>
              </w:rPr>
              <w:fldChar w:fldCharType="end"/>
            </w:r>
          </w:hyperlink>
        </w:p>
        <w:p w14:paraId="2048863D" w14:textId="1DCFF464"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80" w:history="1">
            <w:r w:rsidRPr="007D35BB">
              <w:rPr>
                <w:rStyle w:val="Hipervnculo"/>
                <w:rFonts w:ascii="Arial" w:hAnsi="Arial" w:cs="Arial"/>
                <w:noProof/>
                <w:sz w:val="18"/>
                <w:szCs w:val="18"/>
              </w:rPr>
              <w:t>CLÁUSULA SÉPTIMA: OBLIGACIONES DEL COMPRADOR.</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_Toc202978180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13</w:t>
            </w:r>
            <w:r w:rsidRPr="007D35BB">
              <w:rPr>
                <w:rFonts w:ascii="Arial" w:hAnsi="Arial" w:cs="Arial"/>
                <w:noProof/>
                <w:webHidden/>
                <w:sz w:val="18"/>
                <w:szCs w:val="18"/>
              </w:rPr>
              <w:fldChar w:fldCharType="end"/>
            </w:r>
          </w:hyperlink>
        </w:p>
        <w:p w14:paraId="195293BA" w14:textId="4DAE9A9C"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81" w:history="1">
            <w:r w:rsidRPr="007D35BB">
              <w:rPr>
                <w:rStyle w:val="Hipervnculo"/>
                <w:rFonts w:ascii="Arial" w:hAnsi="Arial" w:cs="Arial"/>
                <w:noProof/>
                <w:sz w:val="18"/>
                <w:szCs w:val="18"/>
              </w:rPr>
              <w:t>CLÁUSULA OCTAVA: ESPECIFICACIONES DEL GAS NATURAL.</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_Toc202978181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13</w:t>
            </w:r>
            <w:r w:rsidRPr="007D35BB">
              <w:rPr>
                <w:rFonts w:ascii="Arial" w:hAnsi="Arial" w:cs="Arial"/>
                <w:noProof/>
                <w:webHidden/>
                <w:sz w:val="18"/>
                <w:szCs w:val="18"/>
              </w:rPr>
              <w:fldChar w:fldCharType="end"/>
            </w:r>
          </w:hyperlink>
        </w:p>
        <w:p w14:paraId="0FF9F794" w14:textId="1556609C"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82" w:history="1">
            <w:r w:rsidRPr="007D35BB">
              <w:rPr>
                <w:rStyle w:val="Hipervnculo"/>
                <w:rFonts w:ascii="Arial" w:hAnsi="Arial" w:cs="Arial"/>
                <w:noProof/>
                <w:sz w:val="18"/>
                <w:szCs w:val="18"/>
              </w:rPr>
              <w:t>CLÁUSULA NOVENA: TRANSFERENCIA DE LA PROPIEDAD Y PUNTO DE ENTREGA.</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_Toc202978182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14</w:t>
            </w:r>
            <w:r w:rsidRPr="007D35BB">
              <w:rPr>
                <w:rFonts w:ascii="Arial" w:hAnsi="Arial" w:cs="Arial"/>
                <w:noProof/>
                <w:webHidden/>
                <w:sz w:val="18"/>
                <w:szCs w:val="18"/>
              </w:rPr>
              <w:fldChar w:fldCharType="end"/>
            </w:r>
          </w:hyperlink>
        </w:p>
        <w:p w14:paraId="039B944E" w14:textId="6C74010A"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83" w:history="1">
            <w:r w:rsidRPr="007D35BB">
              <w:rPr>
                <w:rStyle w:val="Hipervnculo"/>
                <w:rFonts w:ascii="Arial" w:hAnsi="Arial" w:cs="Arial"/>
                <w:noProof/>
                <w:sz w:val="18"/>
                <w:szCs w:val="18"/>
              </w:rPr>
              <w:t>CLÁUSULA DÉCIMA: NOMINACIONES Y RENOMINACIONES.</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_Toc202978183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14</w:t>
            </w:r>
            <w:r w:rsidRPr="007D35BB">
              <w:rPr>
                <w:rFonts w:ascii="Arial" w:hAnsi="Arial" w:cs="Arial"/>
                <w:noProof/>
                <w:webHidden/>
                <w:sz w:val="18"/>
                <w:szCs w:val="18"/>
              </w:rPr>
              <w:fldChar w:fldCharType="end"/>
            </w:r>
          </w:hyperlink>
        </w:p>
        <w:p w14:paraId="029515E8" w14:textId="2E504325"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84" w:history="1">
            <w:r w:rsidRPr="007D35BB">
              <w:rPr>
                <w:rStyle w:val="Hipervnculo"/>
                <w:rFonts w:ascii="Arial" w:hAnsi="Arial" w:cs="Arial"/>
                <w:noProof/>
                <w:sz w:val="18"/>
                <w:szCs w:val="18"/>
              </w:rPr>
              <w:t>CLÁUSULA DÉCIMA PRIMERA: FACTURACIÓN Y FORMA DE PAGO.</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_Toc202978184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16</w:t>
            </w:r>
            <w:r w:rsidRPr="007D35BB">
              <w:rPr>
                <w:rFonts w:ascii="Arial" w:hAnsi="Arial" w:cs="Arial"/>
                <w:noProof/>
                <w:webHidden/>
                <w:sz w:val="18"/>
                <w:szCs w:val="18"/>
              </w:rPr>
              <w:fldChar w:fldCharType="end"/>
            </w:r>
          </w:hyperlink>
        </w:p>
        <w:p w14:paraId="2C762725" w14:textId="5CE7F23B"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85" w:history="1">
            <w:r w:rsidRPr="007D35BB">
              <w:rPr>
                <w:rStyle w:val="Hipervnculo"/>
                <w:rFonts w:ascii="Arial" w:hAnsi="Arial" w:cs="Arial"/>
                <w:noProof/>
                <w:sz w:val="18"/>
                <w:szCs w:val="18"/>
              </w:rPr>
              <w:t>CLÁUSULA DÉCIMA SEGUNDA: RECLAMACIÓN SOBRE LA FACTURACIÓN</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_Toc202978185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17</w:t>
            </w:r>
            <w:r w:rsidRPr="007D35BB">
              <w:rPr>
                <w:rFonts w:ascii="Arial" w:hAnsi="Arial" w:cs="Arial"/>
                <w:noProof/>
                <w:webHidden/>
                <w:sz w:val="18"/>
                <w:szCs w:val="18"/>
              </w:rPr>
              <w:fldChar w:fldCharType="end"/>
            </w:r>
          </w:hyperlink>
        </w:p>
        <w:p w14:paraId="4BC88352" w14:textId="2633FC06"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86" w:history="1">
            <w:r w:rsidRPr="007D35BB">
              <w:rPr>
                <w:rStyle w:val="Hipervnculo"/>
                <w:rFonts w:ascii="Arial" w:hAnsi="Arial" w:cs="Arial"/>
                <w:noProof/>
                <w:sz w:val="18"/>
                <w:szCs w:val="18"/>
              </w:rPr>
              <w:t>CLÁUSULA DÉCIMA TERCERA: GARANTÍAS.</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_Toc202978186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18</w:t>
            </w:r>
            <w:r w:rsidRPr="007D35BB">
              <w:rPr>
                <w:rFonts w:ascii="Arial" w:hAnsi="Arial" w:cs="Arial"/>
                <w:noProof/>
                <w:webHidden/>
                <w:sz w:val="18"/>
                <w:szCs w:val="18"/>
              </w:rPr>
              <w:fldChar w:fldCharType="end"/>
            </w:r>
          </w:hyperlink>
        </w:p>
        <w:p w14:paraId="6662B934" w14:textId="4949E498"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87" w:history="1">
            <w:r w:rsidRPr="007D35BB">
              <w:rPr>
                <w:rStyle w:val="Hipervnculo"/>
                <w:rFonts w:ascii="Arial" w:eastAsia="Franklin Gothic Book" w:hAnsi="Arial" w:cs="Arial"/>
                <w:noProof/>
                <w:sz w:val="18"/>
                <w:szCs w:val="18"/>
              </w:rPr>
              <w:t>CLÁUSULA DÉCIMO CUARTA: PRIORIZACIÓN EN LAS ENTREGAS.</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_Toc202978187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20</w:t>
            </w:r>
            <w:r w:rsidRPr="007D35BB">
              <w:rPr>
                <w:rFonts w:ascii="Arial" w:hAnsi="Arial" w:cs="Arial"/>
                <w:noProof/>
                <w:webHidden/>
                <w:sz w:val="18"/>
                <w:szCs w:val="18"/>
              </w:rPr>
              <w:fldChar w:fldCharType="end"/>
            </w:r>
          </w:hyperlink>
        </w:p>
        <w:p w14:paraId="7467E69D" w14:textId="235C25AE"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88" w:history="1">
            <w:r w:rsidRPr="007D35BB">
              <w:rPr>
                <w:rStyle w:val="Hipervnculo"/>
                <w:rFonts w:ascii="Arial" w:eastAsia="Franklin Gothic Book" w:hAnsi="Arial" w:cs="Arial"/>
                <w:noProof/>
                <w:sz w:val="18"/>
                <w:szCs w:val="18"/>
              </w:rPr>
              <w:t>CLÁUSULA DÉCIMO QUINTA: NO RESPONSABILIDAD POR EVENTO DE FUERZA MAYOR O CASO FORTUITO O CAUSA EXTRAÑA O EVENTO EXIMENTE. -</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_Toc202978188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20</w:t>
            </w:r>
            <w:r w:rsidRPr="007D35BB">
              <w:rPr>
                <w:rFonts w:ascii="Arial" w:hAnsi="Arial" w:cs="Arial"/>
                <w:noProof/>
                <w:webHidden/>
                <w:sz w:val="18"/>
                <w:szCs w:val="18"/>
              </w:rPr>
              <w:fldChar w:fldCharType="end"/>
            </w:r>
          </w:hyperlink>
        </w:p>
        <w:p w14:paraId="5107165C" w14:textId="62B06DE1"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89" w:history="1">
            <w:r w:rsidRPr="007D35BB">
              <w:rPr>
                <w:rStyle w:val="Hipervnculo"/>
                <w:rFonts w:ascii="Arial" w:hAnsi="Arial" w:cs="Arial"/>
                <w:noProof/>
                <w:sz w:val="18"/>
                <w:szCs w:val="18"/>
              </w:rPr>
              <w:t xml:space="preserve">CLÁUSULA DÉCIMA </w:t>
            </w:r>
            <w:r w:rsidRPr="007D35BB">
              <w:rPr>
                <w:rStyle w:val="Hipervnculo"/>
                <w:rFonts w:ascii="Arial" w:eastAsia="Franklin Gothic Book" w:hAnsi="Arial" w:cs="Arial"/>
                <w:noProof/>
                <w:sz w:val="18"/>
                <w:szCs w:val="18"/>
              </w:rPr>
              <w:t>SEXTA</w:t>
            </w:r>
            <w:r w:rsidRPr="007D35BB">
              <w:rPr>
                <w:rStyle w:val="Hipervnculo"/>
                <w:rFonts w:ascii="Arial" w:hAnsi="Arial" w:cs="Arial"/>
                <w:noProof/>
                <w:sz w:val="18"/>
                <w:szCs w:val="18"/>
              </w:rPr>
              <w:t>: TERMINACIÓN ANTICIPADA.</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_Toc202978189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20</w:t>
            </w:r>
            <w:r w:rsidRPr="007D35BB">
              <w:rPr>
                <w:rFonts w:ascii="Arial" w:hAnsi="Arial" w:cs="Arial"/>
                <w:noProof/>
                <w:webHidden/>
                <w:sz w:val="18"/>
                <w:szCs w:val="18"/>
              </w:rPr>
              <w:fldChar w:fldCharType="end"/>
            </w:r>
          </w:hyperlink>
        </w:p>
        <w:p w14:paraId="17F1B50B" w14:textId="1BF97119"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90" w:history="1">
            <w:r w:rsidRPr="007D35BB">
              <w:rPr>
                <w:rStyle w:val="Hipervnculo"/>
                <w:rFonts w:ascii="Arial" w:hAnsi="Arial" w:cs="Arial"/>
                <w:noProof/>
                <w:sz w:val="18"/>
                <w:szCs w:val="18"/>
              </w:rPr>
              <w:t>CLÁUSULA DÉCIMA SÉPTIMA: INDEMNIDAD Y RESPONSABILIDAD</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_Toc202978190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21</w:t>
            </w:r>
            <w:r w:rsidRPr="007D35BB">
              <w:rPr>
                <w:rFonts w:ascii="Arial" w:hAnsi="Arial" w:cs="Arial"/>
                <w:noProof/>
                <w:webHidden/>
                <w:sz w:val="18"/>
                <w:szCs w:val="18"/>
              </w:rPr>
              <w:fldChar w:fldCharType="end"/>
            </w:r>
          </w:hyperlink>
        </w:p>
        <w:p w14:paraId="2EBB36DF" w14:textId="5F79F7F8"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91" w:history="1">
            <w:r w:rsidRPr="007D35BB">
              <w:rPr>
                <w:rStyle w:val="Hipervnculo"/>
                <w:rFonts w:ascii="Arial" w:hAnsi="Arial" w:cs="Arial"/>
                <w:noProof/>
                <w:sz w:val="18"/>
                <w:szCs w:val="18"/>
              </w:rPr>
              <w:t xml:space="preserve">CLÁUSULA DÉCIMA </w:t>
            </w:r>
            <w:r w:rsidRPr="007D35BB">
              <w:rPr>
                <w:rStyle w:val="Hipervnculo"/>
                <w:rFonts w:ascii="Arial" w:eastAsia="Franklin Gothic Book" w:hAnsi="Arial" w:cs="Arial"/>
                <w:noProof/>
                <w:sz w:val="18"/>
                <w:szCs w:val="18"/>
              </w:rPr>
              <w:t>OCTAVA</w:t>
            </w:r>
            <w:r w:rsidRPr="007D35BB">
              <w:rPr>
                <w:rStyle w:val="Hipervnculo"/>
                <w:rFonts w:ascii="Arial" w:hAnsi="Arial" w:cs="Arial"/>
                <w:noProof/>
                <w:sz w:val="18"/>
                <w:szCs w:val="18"/>
              </w:rPr>
              <w:t>: DECLARACIONES.</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_Toc202978191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21</w:t>
            </w:r>
            <w:r w:rsidRPr="007D35BB">
              <w:rPr>
                <w:rFonts w:ascii="Arial" w:hAnsi="Arial" w:cs="Arial"/>
                <w:noProof/>
                <w:webHidden/>
                <w:sz w:val="18"/>
                <w:szCs w:val="18"/>
              </w:rPr>
              <w:fldChar w:fldCharType="end"/>
            </w:r>
          </w:hyperlink>
        </w:p>
        <w:p w14:paraId="5F34D49D" w14:textId="3CC4788F"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92" w:history="1">
            <w:r w:rsidRPr="007D35BB">
              <w:rPr>
                <w:rStyle w:val="Hipervnculo"/>
                <w:rFonts w:ascii="Arial" w:hAnsi="Arial" w:cs="Arial"/>
                <w:noProof/>
                <w:sz w:val="18"/>
                <w:szCs w:val="18"/>
              </w:rPr>
              <w:t>CLÁUSULA DÉCIMA NOVENA: SOLUCIÓN DE CONTROVERSIAS</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_Toc202978192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22</w:t>
            </w:r>
            <w:r w:rsidRPr="007D35BB">
              <w:rPr>
                <w:rFonts w:ascii="Arial" w:hAnsi="Arial" w:cs="Arial"/>
                <w:noProof/>
                <w:webHidden/>
                <w:sz w:val="18"/>
                <w:szCs w:val="18"/>
              </w:rPr>
              <w:fldChar w:fldCharType="end"/>
            </w:r>
          </w:hyperlink>
        </w:p>
        <w:p w14:paraId="08CD6F71" w14:textId="0494F280"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93" w:history="1">
            <w:r w:rsidRPr="007D35BB">
              <w:rPr>
                <w:rStyle w:val="Hipervnculo"/>
                <w:rFonts w:ascii="Arial" w:hAnsi="Arial" w:cs="Arial"/>
                <w:noProof/>
                <w:sz w:val="18"/>
                <w:szCs w:val="18"/>
              </w:rPr>
              <w:t xml:space="preserve">CLÁUSULA </w:t>
            </w:r>
            <w:r w:rsidRPr="007D35BB">
              <w:rPr>
                <w:rStyle w:val="Hipervnculo"/>
                <w:rFonts w:ascii="Arial" w:eastAsia="Franklin Gothic Book" w:hAnsi="Arial" w:cs="Arial"/>
                <w:noProof/>
                <w:sz w:val="18"/>
                <w:szCs w:val="18"/>
              </w:rPr>
              <w:t>VIGÉSIMA</w:t>
            </w:r>
            <w:r w:rsidRPr="007D35BB">
              <w:rPr>
                <w:rStyle w:val="Hipervnculo"/>
                <w:rFonts w:ascii="Arial" w:hAnsi="Arial" w:cs="Arial"/>
                <w:noProof/>
                <w:sz w:val="18"/>
                <w:szCs w:val="18"/>
              </w:rPr>
              <w:t>: CONFIDENCIALIDAD.</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_Toc202978193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23</w:t>
            </w:r>
            <w:r w:rsidRPr="007D35BB">
              <w:rPr>
                <w:rFonts w:ascii="Arial" w:hAnsi="Arial" w:cs="Arial"/>
                <w:noProof/>
                <w:webHidden/>
                <w:sz w:val="18"/>
                <w:szCs w:val="18"/>
              </w:rPr>
              <w:fldChar w:fldCharType="end"/>
            </w:r>
          </w:hyperlink>
        </w:p>
        <w:p w14:paraId="4C3904D0" w14:textId="57BA4747"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94" w:history="1">
            <w:r w:rsidRPr="007D35BB">
              <w:rPr>
                <w:rStyle w:val="Hipervnculo"/>
                <w:rFonts w:ascii="Arial" w:hAnsi="Arial" w:cs="Arial"/>
                <w:noProof/>
                <w:sz w:val="18"/>
                <w:szCs w:val="18"/>
              </w:rPr>
              <w:t xml:space="preserve">CLÁUSULA VIGÉSIMA </w:t>
            </w:r>
            <w:r w:rsidRPr="007D35BB">
              <w:rPr>
                <w:rStyle w:val="Hipervnculo"/>
                <w:rFonts w:ascii="Arial" w:eastAsia="Franklin Gothic Book" w:hAnsi="Arial" w:cs="Arial"/>
                <w:noProof/>
                <w:sz w:val="18"/>
                <w:szCs w:val="18"/>
              </w:rPr>
              <w:t>PRIMERA</w:t>
            </w:r>
            <w:r w:rsidRPr="007D35BB">
              <w:rPr>
                <w:rStyle w:val="Hipervnculo"/>
                <w:rFonts w:ascii="Arial" w:hAnsi="Arial" w:cs="Arial"/>
                <w:noProof/>
                <w:sz w:val="18"/>
                <w:szCs w:val="18"/>
              </w:rPr>
              <w:t>: IMPUESTOS</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_Toc202978194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23</w:t>
            </w:r>
            <w:r w:rsidRPr="007D35BB">
              <w:rPr>
                <w:rFonts w:ascii="Arial" w:hAnsi="Arial" w:cs="Arial"/>
                <w:noProof/>
                <w:webHidden/>
                <w:sz w:val="18"/>
                <w:szCs w:val="18"/>
              </w:rPr>
              <w:fldChar w:fldCharType="end"/>
            </w:r>
          </w:hyperlink>
        </w:p>
        <w:p w14:paraId="427A7355" w14:textId="2B374E95"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95" w:history="1">
            <w:r w:rsidRPr="007D35BB">
              <w:rPr>
                <w:rStyle w:val="Hipervnculo"/>
                <w:rFonts w:ascii="Arial" w:hAnsi="Arial" w:cs="Arial"/>
                <w:noProof/>
                <w:sz w:val="18"/>
                <w:szCs w:val="18"/>
              </w:rPr>
              <w:t xml:space="preserve">CLÁUSULA VIGÉSIMA </w:t>
            </w:r>
            <w:r w:rsidRPr="007D35BB">
              <w:rPr>
                <w:rStyle w:val="Hipervnculo"/>
                <w:rFonts w:ascii="Arial" w:eastAsia="Franklin Gothic Book" w:hAnsi="Arial" w:cs="Arial"/>
                <w:noProof/>
                <w:sz w:val="18"/>
                <w:szCs w:val="18"/>
              </w:rPr>
              <w:t>SEGUNDA</w:t>
            </w:r>
            <w:r w:rsidRPr="007D35BB">
              <w:rPr>
                <w:rStyle w:val="Hipervnculo"/>
                <w:rFonts w:ascii="Arial" w:hAnsi="Arial" w:cs="Arial"/>
                <w:noProof/>
                <w:sz w:val="18"/>
                <w:szCs w:val="18"/>
              </w:rPr>
              <w:t>: CESIÓN.</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_Toc202978195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24</w:t>
            </w:r>
            <w:r w:rsidRPr="007D35BB">
              <w:rPr>
                <w:rFonts w:ascii="Arial" w:hAnsi="Arial" w:cs="Arial"/>
                <w:noProof/>
                <w:webHidden/>
                <w:sz w:val="18"/>
                <w:szCs w:val="18"/>
              </w:rPr>
              <w:fldChar w:fldCharType="end"/>
            </w:r>
          </w:hyperlink>
        </w:p>
        <w:p w14:paraId="6EA76090" w14:textId="79667008"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96" w:history="1">
            <w:r w:rsidRPr="007D35BB">
              <w:rPr>
                <w:rStyle w:val="Hipervnculo"/>
                <w:rFonts w:ascii="Arial" w:hAnsi="Arial" w:cs="Arial"/>
                <w:noProof/>
                <w:sz w:val="18"/>
                <w:szCs w:val="18"/>
              </w:rPr>
              <w:t xml:space="preserve">CLÁUSULA VIGÉSIMA </w:t>
            </w:r>
            <w:r w:rsidRPr="007D35BB">
              <w:rPr>
                <w:rStyle w:val="Hipervnculo"/>
                <w:rFonts w:ascii="Arial" w:eastAsia="Franklin Gothic Book" w:hAnsi="Arial" w:cs="Arial"/>
                <w:noProof/>
                <w:sz w:val="18"/>
                <w:szCs w:val="18"/>
              </w:rPr>
              <w:t>TERCERA</w:t>
            </w:r>
            <w:r w:rsidRPr="007D35BB">
              <w:rPr>
                <w:rStyle w:val="Hipervnculo"/>
                <w:rFonts w:ascii="Arial" w:hAnsi="Arial" w:cs="Arial"/>
                <w:noProof/>
                <w:sz w:val="18"/>
                <w:szCs w:val="18"/>
              </w:rPr>
              <w:t>: LEY Y NORMATIVIDAD APLICABLE</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_Toc202978196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24</w:t>
            </w:r>
            <w:r w:rsidRPr="007D35BB">
              <w:rPr>
                <w:rFonts w:ascii="Arial" w:hAnsi="Arial" w:cs="Arial"/>
                <w:noProof/>
                <w:webHidden/>
                <w:sz w:val="18"/>
                <w:szCs w:val="18"/>
              </w:rPr>
              <w:fldChar w:fldCharType="end"/>
            </w:r>
          </w:hyperlink>
        </w:p>
        <w:p w14:paraId="2630689A" w14:textId="3AC587F4"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97" w:history="1">
            <w:r w:rsidRPr="007D35BB">
              <w:rPr>
                <w:rStyle w:val="Hipervnculo"/>
                <w:rFonts w:ascii="Arial" w:hAnsi="Arial" w:cs="Arial"/>
                <w:noProof/>
                <w:sz w:val="18"/>
                <w:szCs w:val="18"/>
              </w:rPr>
              <w:t xml:space="preserve">CLÁUSULA VIGÉSIMA </w:t>
            </w:r>
            <w:r w:rsidRPr="007D35BB">
              <w:rPr>
                <w:rStyle w:val="Hipervnculo"/>
                <w:rFonts w:ascii="Arial" w:eastAsia="Franklin Gothic Book" w:hAnsi="Arial" w:cs="Arial"/>
                <w:noProof/>
                <w:sz w:val="18"/>
                <w:szCs w:val="18"/>
              </w:rPr>
              <w:t>CUARTA</w:t>
            </w:r>
            <w:r w:rsidRPr="007D35BB">
              <w:rPr>
                <w:rStyle w:val="Hipervnculo"/>
                <w:rFonts w:ascii="Arial" w:hAnsi="Arial" w:cs="Arial"/>
                <w:noProof/>
                <w:sz w:val="18"/>
                <w:szCs w:val="18"/>
              </w:rPr>
              <w:t>: EXCLUSIÓN DE RELACIÓN LABORAL.</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_Toc202978197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24</w:t>
            </w:r>
            <w:r w:rsidRPr="007D35BB">
              <w:rPr>
                <w:rFonts w:ascii="Arial" w:hAnsi="Arial" w:cs="Arial"/>
                <w:noProof/>
                <w:webHidden/>
                <w:sz w:val="18"/>
                <w:szCs w:val="18"/>
              </w:rPr>
              <w:fldChar w:fldCharType="end"/>
            </w:r>
          </w:hyperlink>
        </w:p>
        <w:p w14:paraId="2A29B230" w14:textId="1F088B82"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98" w:history="1">
            <w:r w:rsidRPr="007D35BB">
              <w:rPr>
                <w:rStyle w:val="Hipervnculo"/>
                <w:rFonts w:ascii="Arial" w:hAnsi="Arial" w:cs="Arial"/>
                <w:noProof/>
                <w:sz w:val="18"/>
                <w:szCs w:val="18"/>
              </w:rPr>
              <w:t xml:space="preserve">CLÁUSULA VIGÉSIMA </w:t>
            </w:r>
            <w:r w:rsidRPr="007D35BB">
              <w:rPr>
                <w:rStyle w:val="Hipervnculo"/>
                <w:rFonts w:ascii="Arial" w:eastAsia="Franklin Gothic Book" w:hAnsi="Arial" w:cs="Arial"/>
                <w:noProof/>
                <w:sz w:val="18"/>
                <w:szCs w:val="18"/>
              </w:rPr>
              <w:t>QUINTA</w:t>
            </w:r>
            <w:r w:rsidRPr="007D35BB">
              <w:rPr>
                <w:rStyle w:val="Hipervnculo"/>
                <w:rFonts w:ascii="Arial" w:hAnsi="Arial" w:cs="Arial"/>
                <w:noProof/>
                <w:sz w:val="18"/>
                <w:szCs w:val="18"/>
              </w:rPr>
              <w:t>: MODIFICACIÓN Y RENUNCIAS.</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_Toc202978198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25</w:t>
            </w:r>
            <w:r w:rsidRPr="007D35BB">
              <w:rPr>
                <w:rFonts w:ascii="Arial" w:hAnsi="Arial" w:cs="Arial"/>
                <w:noProof/>
                <w:webHidden/>
                <w:sz w:val="18"/>
                <w:szCs w:val="18"/>
              </w:rPr>
              <w:fldChar w:fldCharType="end"/>
            </w:r>
          </w:hyperlink>
        </w:p>
        <w:p w14:paraId="1CA5B7E7" w14:textId="4822007C"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199" w:history="1">
            <w:r w:rsidRPr="007D35BB">
              <w:rPr>
                <w:rStyle w:val="Hipervnculo"/>
                <w:rFonts w:ascii="Arial" w:hAnsi="Arial" w:cs="Arial"/>
                <w:noProof/>
                <w:sz w:val="18"/>
                <w:szCs w:val="18"/>
              </w:rPr>
              <w:t xml:space="preserve">CLÁUSULA VIGÉSIMA </w:t>
            </w:r>
            <w:r w:rsidRPr="007D35BB">
              <w:rPr>
                <w:rStyle w:val="Hipervnculo"/>
                <w:rFonts w:ascii="Arial" w:eastAsia="Franklin Gothic Book" w:hAnsi="Arial" w:cs="Arial"/>
                <w:noProof/>
                <w:sz w:val="18"/>
                <w:szCs w:val="18"/>
              </w:rPr>
              <w:t>SÉXTA</w:t>
            </w:r>
            <w:r w:rsidRPr="007D35BB">
              <w:rPr>
                <w:rStyle w:val="Hipervnculo"/>
                <w:rFonts w:ascii="Arial" w:hAnsi="Arial" w:cs="Arial"/>
                <w:noProof/>
                <w:sz w:val="18"/>
                <w:szCs w:val="18"/>
              </w:rPr>
              <w:t>: ACUERDO TOTAL.</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_Toc202978199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25</w:t>
            </w:r>
            <w:r w:rsidRPr="007D35BB">
              <w:rPr>
                <w:rFonts w:ascii="Arial" w:hAnsi="Arial" w:cs="Arial"/>
                <w:noProof/>
                <w:webHidden/>
                <w:sz w:val="18"/>
                <w:szCs w:val="18"/>
              </w:rPr>
              <w:fldChar w:fldCharType="end"/>
            </w:r>
          </w:hyperlink>
        </w:p>
        <w:p w14:paraId="1C8CD1F1" w14:textId="69F1D961"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200" w:history="1">
            <w:r w:rsidRPr="007D35BB">
              <w:rPr>
                <w:rStyle w:val="Hipervnculo"/>
                <w:rFonts w:ascii="Arial" w:hAnsi="Arial" w:cs="Arial"/>
                <w:noProof/>
                <w:sz w:val="18"/>
                <w:szCs w:val="18"/>
              </w:rPr>
              <w:t>CLÁUSULA VIGÉSIMA SÉPTIMA: AUDITORÍA.</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_Toc202978200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25</w:t>
            </w:r>
            <w:r w:rsidRPr="007D35BB">
              <w:rPr>
                <w:rFonts w:ascii="Arial" w:hAnsi="Arial" w:cs="Arial"/>
                <w:noProof/>
                <w:webHidden/>
                <w:sz w:val="18"/>
                <w:szCs w:val="18"/>
              </w:rPr>
              <w:fldChar w:fldCharType="end"/>
            </w:r>
          </w:hyperlink>
        </w:p>
        <w:p w14:paraId="615EC6CB" w14:textId="0C630605"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201" w:history="1">
            <w:r w:rsidRPr="007D35BB">
              <w:rPr>
                <w:rStyle w:val="Hipervnculo"/>
                <w:rFonts w:ascii="Arial" w:hAnsi="Arial" w:cs="Arial"/>
                <w:noProof/>
                <w:sz w:val="18"/>
                <w:szCs w:val="18"/>
              </w:rPr>
              <w:t>CLÁUSULA VIGÉSIMA</w:t>
            </w:r>
            <w:r w:rsidRPr="007D35BB">
              <w:rPr>
                <w:rStyle w:val="Hipervnculo"/>
                <w:rFonts w:ascii="Arial" w:eastAsia="Franklin Gothic Book" w:hAnsi="Arial" w:cs="Arial"/>
                <w:noProof/>
                <w:sz w:val="18"/>
                <w:szCs w:val="18"/>
              </w:rPr>
              <w:t xml:space="preserve"> OCTAVA</w:t>
            </w:r>
            <w:r w:rsidRPr="007D35BB">
              <w:rPr>
                <w:rStyle w:val="Hipervnculo"/>
                <w:rFonts w:ascii="Arial" w:hAnsi="Arial" w:cs="Arial"/>
                <w:noProof/>
                <w:sz w:val="18"/>
                <w:szCs w:val="18"/>
              </w:rPr>
              <w:t>: ADMINISTRACIÓN.</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_Toc202978201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25</w:t>
            </w:r>
            <w:r w:rsidRPr="007D35BB">
              <w:rPr>
                <w:rFonts w:ascii="Arial" w:hAnsi="Arial" w:cs="Arial"/>
                <w:noProof/>
                <w:webHidden/>
                <w:sz w:val="18"/>
                <w:szCs w:val="18"/>
              </w:rPr>
              <w:fldChar w:fldCharType="end"/>
            </w:r>
          </w:hyperlink>
        </w:p>
        <w:p w14:paraId="0BFD3516" w14:textId="6EDA8554"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202" w:history="1">
            <w:r w:rsidRPr="007D35BB">
              <w:rPr>
                <w:rStyle w:val="Hipervnculo"/>
                <w:rFonts w:ascii="Arial" w:hAnsi="Arial" w:cs="Arial"/>
                <w:noProof/>
                <w:sz w:val="18"/>
                <w:szCs w:val="18"/>
              </w:rPr>
              <w:t>CLÁUSULA VIGÉSIMA</w:t>
            </w:r>
            <w:r w:rsidRPr="007D35BB">
              <w:rPr>
                <w:rStyle w:val="Hipervnculo"/>
                <w:rFonts w:ascii="Arial" w:eastAsia="Franklin Gothic Book" w:hAnsi="Arial" w:cs="Arial"/>
                <w:noProof/>
                <w:sz w:val="18"/>
                <w:szCs w:val="18"/>
              </w:rPr>
              <w:t xml:space="preserve"> NOVENA</w:t>
            </w:r>
            <w:r w:rsidRPr="007D35BB">
              <w:rPr>
                <w:rStyle w:val="Hipervnculo"/>
                <w:rFonts w:ascii="Arial" w:hAnsi="Arial" w:cs="Arial"/>
                <w:noProof/>
                <w:sz w:val="18"/>
                <w:szCs w:val="18"/>
              </w:rPr>
              <w:t>: NOTIFICACIONES.</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_Toc202978202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25</w:t>
            </w:r>
            <w:r w:rsidRPr="007D35BB">
              <w:rPr>
                <w:rFonts w:ascii="Arial" w:hAnsi="Arial" w:cs="Arial"/>
                <w:noProof/>
                <w:webHidden/>
                <w:sz w:val="18"/>
                <w:szCs w:val="18"/>
              </w:rPr>
              <w:fldChar w:fldCharType="end"/>
            </w:r>
          </w:hyperlink>
        </w:p>
        <w:p w14:paraId="0BEA5095" w14:textId="5A82730E"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203" w:history="1">
            <w:r w:rsidRPr="007D35BB">
              <w:rPr>
                <w:rStyle w:val="Hipervnculo"/>
                <w:rFonts w:ascii="Arial" w:eastAsia="Franklin Gothic Book" w:hAnsi="Arial" w:cs="Arial"/>
                <w:noProof/>
                <w:sz w:val="18"/>
                <w:szCs w:val="18"/>
              </w:rPr>
              <w:t xml:space="preserve">CLÁUSULA TRIGÉSIMA: </w:t>
            </w:r>
            <w:r w:rsidRPr="007D35BB">
              <w:rPr>
                <w:rStyle w:val="Hipervnculo"/>
                <w:rFonts w:ascii="Arial" w:hAnsi="Arial" w:cs="Arial"/>
                <w:noProof/>
                <w:sz w:val="18"/>
                <w:szCs w:val="18"/>
              </w:rPr>
              <w:t>LIQUIDACIÓN O BALANCE FINAL DE LA EJECUCIÓN DEL SUMINISTRO.</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_Toc202978203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25</w:t>
            </w:r>
            <w:r w:rsidRPr="007D35BB">
              <w:rPr>
                <w:rFonts w:ascii="Arial" w:hAnsi="Arial" w:cs="Arial"/>
                <w:noProof/>
                <w:webHidden/>
                <w:sz w:val="18"/>
                <w:szCs w:val="18"/>
              </w:rPr>
              <w:fldChar w:fldCharType="end"/>
            </w:r>
          </w:hyperlink>
        </w:p>
        <w:p w14:paraId="37221176" w14:textId="0C70A627" w:rsidR="00F2665F" w:rsidRPr="007D35BB" w:rsidRDefault="00F2665F">
          <w:pPr>
            <w:pStyle w:val="TDC1"/>
            <w:tabs>
              <w:tab w:val="right" w:leader="dot" w:pos="8630"/>
            </w:tabs>
            <w:rPr>
              <w:rFonts w:ascii="Arial" w:eastAsiaTheme="minorEastAsia" w:hAnsi="Arial" w:cs="Arial"/>
              <w:noProof/>
              <w:kern w:val="2"/>
              <w:sz w:val="18"/>
              <w:szCs w:val="18"/>
              <w:lang w:eastAsia="es-CO"/>
              <w14:ligatures w14:val="standardContextual"/>
            </w:rPr>
          </w:pPr>
          <w:hyperlink w:anchor="_Toc202978204" w:history="1">
            <w:r w:rsidRPr="007D35BB">
              <w:rPr>
                <w:rStyle w:val="Hipervnculo"/>
                <w:rFonts w:ascii="Arial" w:hAnsi="Arial" w:cs="Arial"/>
                <w:noProof/>
                <w:sz w:val="18"/>
                <w:szCs w:val="18"/>
              </w:rPr>
              <w:t xml:space="preserve">CLÁUSULA TRIGÉSIMA </w:t>
            </w:r>
            <w:r w:rsidRPr="007D35BB">
              <w:rPr>
                <w:rStyle w:val="Hipervnculo"/>
                <w:rFonts w:ascii="Arial" w:eastAsia="Franklin Gothic Book" w:hAnsi="Arial" w:cs="Arial"/>
                <w:noProof/>
                <w:sz w:val="18"/>
                <w:szCs w:val="18"/>
              </w:rPr>
              <w:t>PRIMERA</w:t>
            </w:r>
            <w:r w:rsidRPr="007D35BB">
              <w:rPr>
                <w:rStyle w:val="Hipervnculo"/>
                <w:rFonts w:ascii="Arial" w:hAnsi="Arial" w:cs="Arial"/>
                <w:noProof/>
                <w:sz w:val="18"/>
                <w:szCs w:val="18"/>
              </w:rPr>
              <w:t>: POLÍTICAS EMPRESARIALES</w:t>
            </w:r>
            <w:r w:rsidRPr="007D35BB">
              <w:rPr>
                <w:rFonts w:ascii="Arial" w:hAnsi="Arial" w:cs="Arial"/>
                <w:noProof/>
                <w:webHidden/>
                <w:sz w:val="18"/>
                <w:szCs w:val="18"/>
              </w:rPr>
              <w:tab/>
            </w:r>
            <w:r w:rsidRPr="007D35BB">
              <w:rPr>
                <w:rFonts w:ascii="Arial" w:hAnsi="Arial" w:cs="Arial"/>
                <w:noProof/>
                <w:webHidden/>
                <w:sz w:val="18"/>
                <w:szCs w:val="18"/>
              </w:rPr>
              <w:fldChar w:fldCharType="begin"/>
            </w:r>
            <w:r w:rsidRPr="007D35BB">
              <w:rPr>
                <w:rFonts w:ascii="Arial" w:hAnsi="Arial" w:cs="Arial"/>
                <w:noProof/>
                <w:webHidden/>
                <w:sz w:val="18"/>
                <w:szCs w:val="18"/>
              </w:rPr>
              <w:instrText xml:space="preserve"> PAGEREF _Toc202978204 \h </w:instrText>
            </w:r>
            <w:r w:rsidRPr="007D35BB">
              <w:rPr>
                <w:rFonts w:ascii="Arial" w:hAnsi="Arial" w:cs="Arial"/>
                <w:noProof/>
                <w:webHidden/>
                <w:sz w:val="18"/>
                <w:szCs w:val="18"/>
              </w:rPr>
            </w:r>
            <w:r w:rsidRPr="007D35BB">
              <w:rPr>
                <w:rFonts w:ascii="Arial" w:hAnsi="Arial" w:cs="Arial"/>
                <w:noProof/>
                <w:webHidden/>
                <w:sz w:val="18"/>
                <w:szCs w:val="18"/>
              </w:rPr>
              <w:fldChar w:fldCharType="separate"/>
            </w:r>
            <w:r w:rsidRPr="007D35BB">
              <w:rPr>
                <w:rFonts w:ascii="Arial" w:hAnsi="Arial" w:cs="Arial"/>
                <w:noProof/>
                <w:webHidden/>
                <w:sz w:val="18"/>
                <w:szCs w:val="18"/>
              </w:rPr>
              <w:t>26</w:t>
            </w:r>
            <w:r w:rsidRPr="007D35BB">
              <w:rPr>
                <w:rFonts w:ascii="Arial" w:hAnsi="Arial" w:cs="Arial"/>
                <w:noProof/>
                <w:webHidden/>
                <w:sz w:val="18"/>
                <w:szCs w:val="18"/>
              </w:rPr>
              <w:fldChar w:fldCharType="end"/>
            </w:r>
          </w:hyperlink>
        </w:p>
        <w:p w14:paraId="7F743C94" w14:textId="3104B196" w:rsidR="000360E0" w:rsidRDefault="000360E0">
          <w:r w:rsidRPr="007D35BB">
            <w:rPr>
              <w:rFonts w:ascii="Arial" w:hAnsi="Arial" w:cs="Arial"/>
              <w:b/>
              <w:bCs/>
              <w:sz w:val="18"/>
              <w:szCs w:val="18"/>
              <w:lang w:val="es-ES"/>
            </w:rPr>
            <w:fldChar w:fldCharType="end"/>
          </w:r>
        </w:p>
      </w:sdtContent>
    </w:sdt>
    <w:p w14:paraId="0C2E4574" w14:textId="77777777" w:rsidR="00215818" w:rsidRDefault="00215818" w:rsidP="00215818"/>
    <w:p w14:paraId="4BF9D2E5" w14:textId="77777777" w:rsidR="00373A7D" w:rsidRPr="00373A7D" w:rsidRDefault="00373A7D" w:rsidP="00373A7D"/>
    <w:p w14:paraId="2E0A79F2" w14:textId="003ECED7" w:rsidR="005F22F6" w:rsidRPr="00A7662B" w:rsidRDefault="00CA29E5">
      <w:pPr>
        <w:pStyle w:val="Ttulo1"/>
        <w:jc w:val="center"/>
        <w:rPr>
          <w:b w:val="0"/>
          <w:color w:val="auto"/>
          <w:sz w:val="20"/>
        </w:rPr>
      </w:pPr>
      <w:bookmarkStart w:id="0" w:name="_Toc202978173"/>
      <w:r w:rsidRPr="00A7662B">
        <w:rPr>
          <w:color w:val="auto"/>
          <w:sz w:val="20"/>
        </w:rPr>
        <w:t>CONSIDERACIONES</w:t>
      </w:r>
      <w:bookmarkEnd w:id="0"/>
    </w:p>
    <w:p w14:paraId="1F72F646" w14:textId="77777777" w:rsidR="005F22F6" w:rsidRPr="00A7662B" w:rsidRDefault="005F22F6">
      <w:pPr>
        <w:pBdr>
          <w:top w:val="nil"/>
          <w:left w:val="nil"/>
          <w:bottom w:val="nil"/>
          <w:right w:val="nil"/>
          <w:between w:val="nil"/>
        </w:pBdr>
        <w:jc w:val="both"/>
        <w:rPr>
          <w:rFonts w:ascii="Arial" w:eastAsia="Arial" w:hAnsi="Arial" w:cs="Arial"/>
          <w:sz w:val="20"/>
        </w:rPr>
      </w:pPr>
    </w:p>
    <w:p w14:paraId="227216E9" w14:textId="53D4BE35" w:rsidR="005F22F6" w:rsidRPr="00A7662B" w:rsidRDefault="00CA29E5" w:rsidP="263BA335">
      <w:pPr>
        <w:numPr>
          <w:ilvl w:val="0"/>
          <w:numId w:val="37"/>
        </w:numPr>
        <w:pBdr>
          <w:top w:val="nil"/>
          <w:left w:val="nil"/>
          <w:bottom w:val="nil"/>
          <w:right w:val="nil"/>
          <w:between w:val="nil"/>
        </w:pBdr>
        <w:ind w:left="0" w:firstLine="0"/>
        <w:jc w:val="both"/>
        <w:rPr>
          <w:rFonts w:ascii="Arial" w:hAnsi="Arial" w:cs="Arial"/>
          <w:sz w:val="20"/>
        </w:rPr>
      </w:pPr>
      <w:r w:rsidRPr="00A7662B">
        <w:rPr>
          <w:rFonts w:ascii="Arial" w:eastAsia="Arial" w:hAnsi="Arial" w:cs="Arial"/>
          <w:sz w:val="20"/>
        </w:rPr>
        <w:t xml:space="preserve">Que mediante la Resolución </w:t>
      </w:r>
      <w:r w:rsidRPr="00A7662B">
        <w:rPr>
          <w:rFonts w:ascii="Arial" w:eastAsia="Arial" w:hAnsi="Arial" w:cs="Arial"/>
          <w:color w:val="000000" w:themeColor="text1"/>
          <w:sz w:val="20"/>
        </w:rPr>
        <w:t xml:space="preserve">CREG </w:t>
      </w:r>
      <w:r w:rsidR="009A3E8D" w:rsidRPr="00A7662B">
        <w:rPr>
          <w:rFonts w:ascii="Arial" w:eastAsia="Arial" w:hAnsi="Arial" w:cs="Arial"/>
          <w:color w:val="000000" w:themeColor="text1"/>
          <w:sz w:val="20"/>
          <w:szCs w:val="20"/>
        </w:rPr>
        <w:t>102 015</w:t>
      </w:r>
      <w:r w:rsidRPr="00A7662B">
        <w:rPr>
          <w:rFonts w:ascii="Arial" w:eastAsia="Arial" w:hAnsi="Arial" w:cs="Arial"/>
          <w:color w:val="000000" w:themeColor="text1"/>
          <w:sz w:val="20"/>
        </w:rPr>
        <w:t xml:space="preserve"> de </w:t>
      </w:r>
      <w:r w:rsidR="009A3E8D" w:rsidRPr="00A7662B">
        <w:rPr>
          <w:rFonts w:ascii="Arial" w:eastAsia="Arial" w:hAnsi="Arial" w:cs="Arial"/>
          <w:color w:val="000000" w:themeColor="text1"/>
          <w:sz w:val="20"/>
          <w:szCs w:val="20"/>
        </w:rPr>
        <w:t>2025</w:t>
      </w:r>
      <w:r w:rsidR="00E27BC5" w:rsidRPr="00A7662B">
        <w:rPr>
          <w:rFonts w:ascii="Arial" w:eastAsia="Arial" w:hAnsi="Arial" w:cs="Arial"/>
          <w:color w:val="000000" w:themeColor="text1"/>
          <w:sz w:val="20"/>
        </w:rPr>
        <w:t xml:space="preserve"> </w:t>
      </w:r>
      <w:r w:rsidRPr="00A7662B">
        <w:rPr>
          <w:rFonts w:ascii="Arial" w:eastAsia="Arial" w:hAnsi="Arial" w:cs="Arial"/>
          <w:color w:val="000000" w:themeColor="text1"/>
          <w:sz w:val="20"/>
        </w:rPr>
        <w:t xml:space="preserve">se </w:t>
      </w:r>
      <w:r w:rsidRPr="00A7662B">
        <w:rPr>
          <w:rFonts w:ascii="Arial" w:eastAsia="Arial" w:hAnsi="Arial" w:cs="Arial"/>
          <w:sz w:val="20"/>
        </w:rPr>
        <w:t xml:space="preserve">reglamentan aspectos comerciales </w:t>
      </w:r>
      <w:r w:rsidR="5CB35B27" w:rsidRPr="00A7662B">
        <w:rPr>
          <w:rFonts w:ascii="Arial" w:eastAsia="Arial" w:hAnsi="Arial" w:cs="Arial"/>
          <w:sz w:val="20"/>
        </w:rPr>
        <w:t>del suministro</w:t>
      </w:r>
      <w:r w:rsidRPr="00A7662B">
        <w:rPr>
          <w:rFonts w:ascii="Arial" w:eastAsia="Arial" w:hAnsi="Arial" w:cs="Arial"/>
          <w:sz w:val="20"/>
        </w:rPr>
        <w:t xml:space="preserve"> de gas en el </w:t>
      </w:r>
      <w:r w:rsidR="00112DA4" w:rsidRPr="00A7662B">
        <w:rPr>
          <w:rFonts w:ascii="Arial" w:eastAsia="Arial" w:hAnsi="Arial" w:cs="Arial"/>
          <w:sz w:val="20"/>
          <w:szCs w:val="20"/>
        </w:rPr>
        <w:t>M</w:t>
      </w:r>
      <w:r w:rsidRPr="00A7662B">
        <w:rPr>
          <w:rFonts w:ascii="Arial" w:eastAsia="Arial" w:hAnsi="Arial" w:cs="Arial"/>
          <w:sz w:val="20"/>
          <w:szCs w:val="20"/>
        </w:rPr>
        <w:t xml:space="preserve">ercado </w:t>
      </w:r>
      <w:r w:rsidR="00112DA4" w:rsidRPr="00A7662B">
        <w:rPr>
          <w:rFonts w:ascii="Arial" w:eastAsia="Arial" w:hAnsi="Arial" w:cs="Arial"/>
          <w:sz w:val="20"/>
          <w:szCs w:val="20"/>
        </w:rPr>
        <w:t>M</w:t>
      </w:r>
      <w:r w:rsidRPr="00A7662B">
        <w:rPr>
          <w:rFonts w:ascii="Arial" w:eastAsia="Arial" w:hAnsi="Arial" w:cs="Arial"/>
          <w:sz w:val="20"/>
          <w:szCs w:val="20"/>
        </w:rPr>
        <w:t>ayorista</w:t>
      </w:r>
      <w:r w:rsidRPr="00A7662B">
        <w:rPr>
          <w:rFonts w:ascii="Arial" w:eastAsia="Arial" w:hAnsi="Arial" w:cs="Arial"/>
          <w:sz w:val="20"/>
        </w:rPr>
        <w:t xml:space="preserve">. </w:t>
      </w:r>
    </w:p>
    <w:p w14:paraId="0EC355F4" w14:textId="77777777" w:rsidR="00C972D7" w:rsidRPr="00A7662B" w:rsidRDefault="00C972D7" w:rsidP="00C972D7">
      <w:pPr>
        <w:pBdr>
          <w:top w:val="nil"/>
          <w:left w:val="nil"/>
          <w:bottom w:val="nil"/>
          <w:right w:val="nil"/>
          <w:between w:val="nil"/>
        </w:pBdr>
        <w:jc w:val="both"/>
        <w:rPr>
          <w:rFonts w:ascii="Arial" w:hAnsi="Arial" w:cs="Arial"/>
          <w:sz w:val="20"/>
        </w:rPr>
      </w:pPr>
    </w:p>
    <w:p w14:paraId="47A46E0A" w14:textId="1F1110DE" w:rsidR="00091B12" w:rsidRPr="00091B12" w:rsidRDefault="00CA29E5" w:rsidP="00091B12">
      <w:pPr>
        <w:numPr>
          <w:ilvl w:val="0"/>
          <w:numId w:val="37"/>
        </w:numPr>
        <w:pBdr>
          <w:top w:val="nil"/>
          <w:left w:val="nil"/>
          <w:bottom w:val="nil"/>
          <w:right w:val="nil"/>
          <w:between w:val="nil"/>
        </w:pBdr>
        <w:ind w:left="0" w:firstLine="0"/>
        <w:jc w:val="both"/>
        <w:rPr>
          <w:rFonts w:ascii="Arial" w:eastAsia="Arial" w:hAnsi="Arial" w:cs="Arial"/>
          <w:sz w:val="20"/>
        </w:rPr>
      </w:pPr>
      <w:r w:rsidRPr="00A7662B">
        <w:rPr>
          <w:rFonts w:ascii="Arial" w:eastAsia="Arial" w:hAnsi="Arial" w:cs="Arial"/>
          <w:sz w:val="20"/>
        </w:rPr>
        <w:t>Que el VENDEDOR declara ser un agente que se encuentra debidamente autorizado por la ley y la regulación para actuar como participante dentro del Mercado Mayorista de Gas Natural en su calidad de Productor-Comercializador</w:t>
      </w:r>
      <w:r w:rsidR="00BB0E30" w:rsidRPr="00A7662B">
        <w:rPr>
          <w:rFonts w:ascii="Arial" w:eastAsia="Arial" w:hAnsi="Arial" w:cs="Arial"/>
          <w:sz w:val="20"/>
        </w:rPr>
        <w:t>.</w:t>
      </w:r>
    </w:p>
    <w:p w14:paraId="1D3D12F1" w14:textId="77777777" w:rsidR="00091B12" w:rsidRDefault="00091B12" w:rsidP="00091B12">
      <w:pPr>
        <w:pBdr>
          <w:top w:val="nil"/>
          <w:left w:val="nil"/>
          <w:bottom w:val="nil"/>
          <w:right w:val="nil"/>
          <w:between w:val="nil"/>
        </w:pBdr>
        <w:jc w:val="both"/>
        <w:rPr>
          <w:rFonts w:ascii="Arial" w:eastAsia="Arial" w:hAnsi="Arial" w:cs="Arial"/>
          <w:sz w:val="20"/>
        </w:rPr>
      </w:pPr>
    </w:p>
    <w:p w14:paraId="70F4141A" w14:textId="154F45FF" w:rsidR="00B56DAF" w:rsidRPr="00A7662B" w:rsidRDefault="00B56DAF" w:rsidP="00B56DAF">
      <w:pPr>
        <w:numPr>
          <w:ilvl w:val="0"/>
          <w:numId w:val="37"/>
        </w:numPr>
        <w:pBdr>
          <w:top w:val="nil"/>
          <w:left w:val="nil"/>
          <w:bottom w:val="nil"/>
          <w:right w:val="nil"/>
          <w:between w:val="nil"/>
        </w:pBdr>
        <w:ind w:left="0" w:firstLine="0"/>
        <w:jc w:val="both"/>
        <w:rPr>
          <w:rFonts w:ascii="Arial" w:eastAsia="Arial" w:hAnsi="Arial" w:cs="Arial"/>
          <w:sz w:val="20"/>
        </w:rPr>
      </w:pPr>
      <w:r w:rsidRPr="00A7662B">
        <w:rPr>
          <w:rFonts w:ascii="Arial" w:eastAsia="Arial" w:hAnsi="Arial" w:cs="Arial"/>
          <w:sz w:val="20"/>
        </w:rPr>
        <w:t>Que de acuerdo con lo previsto en el Numeral 15.2 del artículo 15, Título I de la Ley 142 de 1994, los productores tienen la capacidad de participar en la prestación del servicio público de gas combustible como Productores-Comercializadores.</w:t>
      </w:r>
    </w:p>
    <w:p w14:paraId="24AE5F1D" w14:textId="77777777" w:rsidR="00C972D7" w:rsidRPr="00A7662B" w:rsidRDefault="00C972D7" w:rsidP="00C972D7">
      <w:pPr>
        <w:pBdr>
          <w:top w:val="nil"/>
          <w:left w:val="nil"/>
          <w:bottom w:val="nil"/>
          <w:right w:val="nil"/>
          <w:between w:val="nil"/>
        </w:pBdr>
        <w:jc w:val="both"/>
        <w:rPr>
          <w:rFonts w:ascii="Arial" w:eastAsia="Arial" w:hAnsi="Arial" w:cs="Arial"/>
          <w:sz w:val="20"/>
        </w:rPr>
      </w:pPr>
    </w:p>
    <w:p w14:paraId="7581D6B3" w14:textId="2889FA5B" w:rsidR="005F22F6" w:rsidRPr="00A7662B" w:rsidRDefault="00CA29E5" w:rsidP="54D6ECA8">
      <w:pPr>
        <w:numPr>
          <w:ilvl w:val="0"/>
          <w:numId w:val="37"/>
        </w:numPr>
        <w:pBdr>
          <w:top w:val="nil"/>
          <w:left w:val="nil"/>
          <w:bottom w:val="nil"/>
          <w:right w:val="nil"/>
          <w:between w:val="nil"/>
        </w:pBdr>
        <w:ind w:left="0" w:firstLine="0"/>
        <w:jc w:val="both"/>
        <w:rPr>
          <w:rFonts w:ascii="Arial" w:eastAsia="Arial" w:hAnsi="Arial" w:cs="Arial"/>
          <w:sz w:val="20"/>
        </w:rPr>
      </w:pPr>
      <w:r w:rsidRPr="00A7662B">
        <w:rPr>
          <w:rFonts w:ascii="Arial" w:eastAsia="Arial" w:hAnsi="Arial" w:cs="Arial"/>
          <w:sz w:val="20"/>
        </w:rPr>
        <w:t>Que el COMPRADOR declara ser un agente que se encuentra debidamente autorizado por la ley y la regulación</w:t>
      </w:r>
      <w:r w:rsidR="0057275B" w:rsidRPr="00A7662B">
        <w:rPr>
          <w:rFonts w:ascii="Arial" w:eastAsia="Arial" w:hAnsi="Arial" w:cs="Arial"/>
          <w:sz w:val="20"/>
        </w:rPr>
        <w:t>, para actuar como comprador</w:t>
      </w:r>
      <w:r w:rsidRPr="00A7662B">
        <w:rPr>
          <w:rFonts w:ascii="Arial" w:eastAsia="Arial" w:hAnsi="Arial" w:cs="Arial"/>
          <w:sz w:val="20"/>
        </w:rPr>
        <w:t xml:space="preserve"> </w:t>
      </w:r>
      <w:r w:rsidR="007318D8" w:rsidRPr="00A7662B">
        <w:rPr>
          <w:rFonts w:ascii="Arial" w:eastAsia="Arial" w:hAnsi="Arial" w:cs="Arial"/>
          <w:sz w:val="20"/>
        </w:rPr>
        <w:t xml:space="preserve">en el </w:t>
      </w:r>
      <w:r w:rsidRPr="00A7662B">
        <w:rPr>
          <w:rFonts w:ascii="Arial" w:eastAsia="Arial" w:hAnsi="Arial" w:cs="Arial"/>
          <w:sz w:val="20"/>
        </w:rPr>
        <w:t xml:space="preserve">Mercado Mayorista de Gas </w:t>
      </w:r>
      <w:r w:rsidRPr="00601959">
        <w:rPr>
          <w:rFonts w:ascii="Arial" w:eastAsia="Arial" w:hAnsi="Arial" w:cs="Arial"/>
          <w:sz w:val="20"/>
        </w:rPr>
        <w:t>Natural.</w:t>
      </w:r>
    </w:p>
    <w:p w14:paraId="5F458F6F" w14:textId="77777777" w:rsidR="00C972D7" w:rsidRPr="00A7662B" w:rsidRDefault="00C972D7" w:rsidP="00C972D7">
      <w:pPr>
        <w:pBdr>
          <w:top w:val="nil"/>
          <w:left w:val="nil"/>
          <w:bottom w:val="nil"/>
          <w:right w:val="nil"/>
          <w:between w:val="nil"/>
        </w:pBdr>
        <w:jc w:val="both"/>
        <w:rPr>
          <w:rFonts w:ascii="Arial" w:eastAsia="Arial" w:hAnsi="Arial" w:cs="Arial"/>
          <w:sz w:val="20"/>
        </w:rPr>
      </w:pPr>
    </w:p>
    <w:p w14:paraId="5552EE67" w14:textId="77777777" w:rsidR="00601959" w:rsidRDefault="00CA29E5" w:rsidP="00601959">
      <w:pPr>
        <w:numPr>
          <w:ilvl w:val="0"/>
          <w:numId w:val="37"/>
        </w:numPr>
        <w:pBdr>
          <w:top w:val="nil"/>
          <w:left w:val="nil"/>
          <w:bottom w:val="nil"/>
          <w:right w:val="nil"/>
          <w:between w:val="nil"/>
        </w:pBdr>
        <w:ind w:left="0" w:firstLine="0"/>
        <w:jc w:val="both"/>
        <w:rPr>
          <w:rFonts w:ascii="Arial" w:eastAsia="Arial" w:hAnsi="Arial" w:cs="Arial"/>
          <w:sz w:val="20"/>
        </w:rPr>
      </w:pPr>
      <w:r w:rsidRPr="00A7662B">
        <w:rPr>
          <w:rFonts w:ascii="Arial" w:eastAsia="Arial" w:hAnsi="Arial" w:cs="Arial"/>
          <w:color w:val="000000" w:themeColor="text1"/>
          <w:sz w:val="20"/>
        </w:rPr>
        <w:t xml:space="preserve">Que el VENDEDOR es uno de los agentes definidos en el artículo 16 de la Resolución CREG </w:t>
      </w:r>
      <w:r w:rsidR="009A3E8D" w:rsidRPr="00A7662B">
        <w:rPr>
          <w:rFonts w:ascii="Arial" w:eastAsia="Arial" w:hAnsi="Arial" w:cs="Arial"/>
          <w:color w:val="000000" w:themeColor="text1"/>
          <w:sz w:val="20"/>
          <w:szCs w:val="20"/>
        </w:rPr>
        <w:t>102 015</w:t>
      </w:r>
      <w:r w:rsidRPr="00A7662B">
        <w:rPr>
          <w:rFonts w:ascii="Arial" w:eastAsia="Arial" w:hAnsi="Arial" w:cs="Arial"/>
          <w:color w:val="000000" w:themeColor="text1"/>
          <w:sz w:val="20"/>
        </w:rPr>
        <w:t xml:space="preserve"> de </w:t>
      </w:r>
      <w:r w:rsidR="009A3E8D" w:rsidRPr="00A7662B">
        <w:rPr>
          <w:rFonts w:ascii="Arial" w:eastAsia="Arial" w:hAnsi="Arial" w:cs="Arial"/>
          <w:color w:val="000000" w:themeColor="text1"/>
          <w:sz w:val="20"/>
          <w:szCs w:val="20"/>
        </w:rPr>
        <w:t>2025</w:t>
      </w:r>
      <w:r w:rsidRPr="00A7662B">
        <w:rPr>
          <w:rFonts w:ascii="Arial" w:eastAsia="Arial" w:hAnsi="Arial" w:cs="Arial"/>
          <w:color w:val="000000" w:themeColor="text1"/>
          <w:sz w:val="20"/>
        </w:rPr>
        <w:t xml:space="preserve"> y </w:t>
      </w:r>
      <w:r w:rsidRPr="00A7662B">
        <w:rPr>
          <w:rFonts w:ascii="Arial" w:eastAsia="Arial" w:hAnsi="Arial" w:cs="Arial"/>
          <w:sz w:val="20"/>
        </w:rPr>
        <w:t xml:space="preserve">por lo tanto se encuentra habilitado para actuar en el Mercado Primario como vendedor de </w:t>
      </w:r>
      <w:r w:rsidR="00B56DAF" w:rsidRPr="00A7662B">
        <w:rPr>
          <w:rFonts w:ascii="Arial" w:eastAsia="Arial" w:hAnsi="Arial" w:cs="Arial"/>
          <w:sz w:val="20"/>
          <w:szCs w:val="20"/>
        </w:rPr>
        <w:t>G</w:t>
      </w:r>
      <w:r w:rsidRPr="00A7662B">
        <w:rPr>
          <w:rFonts w:ascii="Arial" w:eastAsia="Arial" w:hAnsi="Arial" w:cs="Arial"/>
          <w:sz w:val="20"/>
          <w:szCs w:val="20"/>
        </w:rPr>
        <w:t xml:space="preserve">as </w:t>
      </w:r>
      <w:r w:rsidR="00B56DAF" w:rsidRPr="00A7662B">
        <w:rPr>
          <w:rFonts w:ascii="Arial" w:eastAsia="Arial" w:hAnsi="Arial" w:cs="Arial"/>
          <w:sz w:val="20"/>
          <w:szCs w:val="20"/>
        </w:rPr>
        <w:t>N</w:t>
      </w:r>
      <w:r w:rsidRPr="00A7662B">
        <w:rPr>
          <w:rFonts w:ascii="Arial" w:eastAsia="Arial" w:hAnsi="Arial" w:cs="Arial"/>
          <w:sz w:val="20"/>
          <w:szCs w:val="20"/>
        </w:rPr>
        <w:t>atural</w:t>
      </w:r>
      <w:r w:rsidRPr="00A7662B">
        <w:rPr>
          <w:rFonts w:ascii="Arial" w:eastAsia="Arial" w:hAnsi="Arial" w:cs="Arial"/>
          <w:sz w:val="20"/>
        </w:rPr>
        <w:t xml:space="preserve">. </w:t>
      </w:r>
    </w:p>
    <w:p w14:paraId="6990CDCA" w14:textId="77777777" w:rsidR="00601959" w:rsidRDefault="00601959" w:rsidP="00601959">
      <w:pPr>
        <w:pStyle w:val="Prrafodelista"/>
        <w:rPr>
          <w:rFonts w:ascii="Arial" w:eastAsia="Arial" w:hAnsi="Arial" w:cs="Arial"/>
          <w:color w:val="000000"/>
          <w:sz w:val="20"/>
        </w:rPr>
      </w:pPr>
    </w:p>
    <w:p w14:paraId="795734F3" w14:textId="260628AB" w:rsidR="005F22F6" w:rsidRPr="00601959" w:rsidRDefault="00CA29E5" w:rsidP="00601959">
      <w:pPr>
        <w:numPr>
          <w:ilvl w:val="0"/>
          <w:numId w:val="37"/>
        </w:numPr>
        <w:pBdr>
          <w:top w:val="nil"/>
          <w:left w:val="nil"/>
          <w:bottom w:val="nil"/>
          <w:right w:val="nil"/>
          <w:between w:val="nil"/>
        </w:pBdr>
        <w:ind w:left="0" w:firstLine="0"/>
        <w:jc w:val="both"/>
        <w:rPr>
          <w:rFonts w:ascii="Arial" w:eastAsia="Arial" w:hAnsi="Arial" w:cs="Arial"/>
          <w:sz w:val="20"/>
        </w:rPr>
      </w:pPr>
      <w:r w:rsidRPr="00601959">
        <w:rPr>
          <w:rFonts w:ascii="Arial" w:eastAsia="Arial" w:hAnsi="Arial" w:cs="Arial"/>
          <w:color w:val="000000"/>
          <w:sz w:val="20"/>
        </w:rPr>
        <w:t xml:space="preserve">Que el COMPRADOR es uno de los agentes definidos en el artículo 17 de la Resolución </w:t>
      </w:r>
      <w:r w:rsidRPr="00601959">
        <w:rPr>
          <w:rFonts w:ascii="Arial" w:eastAsia="Arial" w:hAnsi="Arial" w:cs="Arial"/>
          <w:color w:val="000000" w:themeColor="text1"/>
          <w:sz w:val="20"/>
        </w:rPr>
        <w:t xml:space="preserve">CREG </w:t>
      </w:r>
      <w:r w:rsidR="009A3E8D" w:rsidRPr="00601959">
        <w:rPr>
          <w:rFonts w:ascii="Arial" w:eastAsia="Arial" w:hAnsi="Arial" w:cs="Arial"/>
          <w:color w:val="000000" w:themeColor="text1"/>
          <w:sz w:val="20"/>
          <w:szCs w:val="20"/>
        </w:rPr>
        <w:t>102 015</w:t>
      </w:r>
      <w:r w:rsidRPr="00601959">
        <w:rPr>
          <w:rFonts w:ascii="Arial" w:eastAsia="Arial" w:hAnsi="Arial" w:cs="Arial"/>
          <w:color w:val="000000" w:themeColor="text1"/>
          <w:sz w:val="20"/>
        </w:rPr>
        <w:t xml:space="preserve"> de </w:t>
      </w:r>
      <w:r w:rsidR="009A3E8D" w:rsidRPr="00601959">
        <w:rPr>
          <w:rFonts w:ascii="Arial" w:eastAsia="Arial" w:hAnsi="Arial" w:cs="Arial"/>
          <w:color w:val="000000" w:themeColor="text1"/>
          <w:sz w:val="20"/>
          <w:szCs w:val="20"/>
        </w:rPr>
        <w:t>2025</w:t>
      </w:r>
      <w:r w:rsidRPr="00601959">
        <w:rPr>
          <w:rFonts w:ascii="Arial" w:eastAsia="Arial" w:hAnsi="Arial" w:cs="Arial"/>
          <w:color w:val="000000" w:themeColor="text1"/>
          <w:sz w:val="20"/>
        </w:rPr>
        <w:t xml:space="preserve"> </w:t>
      </w:r>
      <w:r w:rsidRPr="00601959">
        <w:rPr>
          <w:rFonts w:ascii="Arial" w:eastAsia="Arial" w:hAnsi="Arial" w:cs="Arial"/>
          <w:color w:val="000000"/>
          <w:sz w:val="20"/>
        </w:rPr>
        <w:t xml:space="preserve">y por lo </w:t>
      </w:r>
      <w:r w:rsidRPr="00601959">
        <w:rPr>
          <w:rFonts w:ascii="Arial" w:eastAsia="Arial" w:hAnsi="Arial" w:cs="Arial"/>
          <w:sz w:val="20"/>
        </w:rPr>
        <w:t xml:space="preserve">tanto se encuentra habilitado para actuar en el Mercado Primario como comprador de </w:t>
      </w:r>
      <w:r w:rsidR="00B56DAF" w:rsidRPr="00601959">
        <w:rPr>
          <w:rFonts w:ascii="Arial" w:eastAsia="Arial" w:hAnsi="Arial" w:cs="Arial"/>
          <w:sz w:val="20"/>
          <w:szCs w:val="20"/>
        </w:rPr>
        <w:t>G</w:t>
      </w:r>
      <w:r w:rsidRPr="00601959">
        <w:rPr>
          <w:rFonts w:ascii="Arial" w:eastAsia="Arial" w:hAnsi="Arial" w:cs="Arial"/>
          <w:sz w:val="20"/>
          <w:szCs w:val="20"/>
        </w:rPr>
        <w:t xml:space="preserve">as </w:t>
      </w:r>
      <w:r w:rsidR="00B56DAF" w:rsidRPr="00601959">
        <w:rPr>
          <w:rFonts w:ascii="Arial" w:eastAsia="Arial" w:hAnsi="Arial" w:cs="Arial"/>
          <w:sz w:val="20"/>
          <w:szCs w:val="20"/>
        </w:rPr>
        <w:t>N</w:t>
      </w:r>
      <w:r w:rsidRPr="00601959">
        <w:rPr>
          <w:rFonts w:ascii="Arial" w:eastAsia="Arial" w:hAnsi="Arial" w:cs="Arial"/>
          <w:sz w:val="20"/>
          <w:szCs w:val="20"/>
        </w:rPr>
        <w:t>atural</w:t>
      </w:r>
      <w:r w:rsidRPr="00601959">
        <w:rPr>
          <w:rFonts w:ascii="Arial" w:eastAsia="Arial" w:hAnsi="Arial" w:cs="Arial"/>
          <w:sz w:val="20"/>
        </w:rPr>
        <w:t>.</w:t>
      </w:r>
    </w:p>
    <w:p w14:paraId="4C7D2BD1" w14:textId="77777777" w:rsidR="00C972D7" w:rsidRPr="00A7662B" w:rsidRDefault="00C972D7" w:rsidP="00C972D7">
      <w:pPr>
        <w:pBdr>
          <w:top w:val="nil"/>
          <w:left w:val="nil"/>
          <w:bottom w:val="nil"/>
          <w:right w:val="nil"/>
          <w:between w:val="nil"/>
        </w:pBdr>
        <w:jc w:val="both"/>
        <w:rPr>
          <w:rFonts w:ascii="Arial" w:eastAsia="Arial" w:hAnsi="Arial" w:cs="Arial"/>
          <w:sz w:val="20"/>
        </w:rPr>
      </w:pPr>
    </w:p>
    <w:p w14:paraId="12D9CD25" w14:textId="50563472" w:rsidR="00601959" w:rsidRDefault="00CA29E5" w:rsidP="00601959">
      <w:pPr>
        <w:numPr>
          <w:ilvl w:val="0"/>
          <w:numId w:val="37"/>
        </w:numPr>
        <w:pBdr>
          <w:top w:val="nil"/>
          <w:left w:val="nil"/>
          <w:bottom w:val="nil"/>
          <w:right w:val="nil"/>
          <w:between w:val="nil"/>
        </w:pBdr>
        <w:ind w:left="0" w:firstLine="0"/>
        <w:jc w:val="both"/>
        <w:rPr>
          <w:rFonts w:ascii="Arial" w:eastAsia="Arial" w:hAnsi="Arial" w:cs="Arial"/>
          <w:sz w:val="20"/>
          <w:szCs w:val="20"/>
        </w:rPr>
      </w:pPr>
      <w:r w:rsidRPr="00A7662B">
        <w:rPr>
          <w:rFonts w:ascii="Arial" w:eastAsia="Arial" w:hAnsi="Arial" w:cs="Arial"/>
          <w:sz w:val="20"/>
        </w:rPr>
        <w:t xml:space="preserve">Que el VENDEDOR </w:t>
      </w:r>
      <w:r w:rsidR="007318D8" w:rsidRPr="00A7662B">
        <w:rPr>
          <w:rFonts w:ascii="Arial" w:eastAsia="Arial" w:hAnsi="Arial" w:cs="Arial"/>
          <w:sz w:val="20"/>
        </w:rPr>
        <w:t xml:space="preserve">es </w:t>
      </w:r>
      <w:r w:rsidRPr="00A7662B">
        <w:rPr>
          <w:rFonts w:ascii="Arial" w:eastAsia="Arial" w:hAnsi="Arial" w:cs="Arial"/>
          <w:color w:val="000000"/>
          <w:sz w:val="20"/>
          <w:szCs w:val="20"/>
        </w:rPr>
        <w:t xml:space="preserve">propietario del 50% de la producción de gas natural proveniente del Campo La Belleza ubicado en Plato, Magdalena, </w:t>
      </w:r>
      <w:r w:rsidR="00BB0E30" w:rsidRPr="00A7662B">
        <w:rPr>
          <w:rFonts w:ascii="Arial" w:eastAsia="Arial" w:hAnsi="Arial" w:cs="Arial"/>
          <w:color w:val="000000"/>
          <w:sz w:val="20"/>
          <w:szCs w:val="20"/>
        </w:rPr>
        <w:t xml:space="preserve"> conforme a</w:t>
      </w:r>
      <w:r w:rsidRPr="00A7662B">
        <w:rPr>
          <w:rFonts w:ascii="Arial" w:eastAsia="Arial" w:hAnsi="Arial" w:cs="Arial"/>
          <w:color w:val="000000"/>
          <w:sz w:val="20"/>
          <w:szCs w:val="20"/>
        </w:rPr>
        <w:t>l Contrato de Exploración y Producción de Hidrocarburos No. 16 Área VIM-1 Ronda Colombia 2014,</w:t>
      </w:r>
      <w:r w:rsidR="4BE6173C" w:rsidRPr="00A7662B">
        <w:rPr>
          <w:rFonts w:ascii="Arial" w:eastAsia="Arial" w:hAnsi="Arial" w:cs="Arial"/>
          <w:color w:val="000000"/>
          <w:sz w:val="20"/>
          <w:szCs w:val="20"/>
        </w:rPr>
        <w:t xml:space="preserve"> </w:t>
      </w:r>
      <w:r w:rsidRPr="00A7662B">
        <w:rPr>
          <w:rFonts w:ascii="Arial" w:eastAsia="Arial" w:hAnsi="Arial" w:cs="Arial"/>
          <w:color w:val="000000"/>
          <w:sz w:val="20"/>
          <w:szCs w:val="20"/>
        </w:rPr>
        <w:t xml:space="preserve">suscrito con la Agencia Nacional de Hidrocarburos, y en el cual es operador la compañía PAREX RESOURCES COLOMBIA LTD., y por lo tanto, </w:t>
      </w:r>
      <w:r w:rsidR="007318D8" w:rsidRPr="00A7662B">
        <w:rPr>
          <w:rFonts w:ascii="Arial" w:eastAsia="Arial" w:hAnsi="Arial" w:cs="Arial"/>
          <w:color w:val="000000"/>
          <w:sz w:val="20"/>
          <w:szCs w:val="20"/>
        </w:rPr>
        <w:t xml:space="preserve">es </w:t>
      </w:r>
      <w:r w:rsidR="007318D8" w:rsidRPr="00A7662B">
        <w:rPr>
          <w:rFonts w:ascii="Arial" w:eastAsia="Arial" w:hAnsi="Arial" w:cs="Arial"/>
          <w:sz w:val="20"/>
        </w:rPr>
        <w:t>titular de la CANTIDAD DIARIA DE GAS INTERRUMPIBLE establecida en</w:t>
      </w:r>
      <w:r w:rsidRPr="00A7662B">
        <w:rPr>
          <w:rFonts w:ascii="Arial" w:eastAsia="Arial" w:hAnsi="Arial" w:cs="Arial"/>
          <w:sz w:val="20"/>
        </w:rPr>
        <w:t xml:space="preserve"> </w:t>
      </w:r>
      <w:r w:rsidR="00735CAB" w:rsidRPr="00A7662B">
        <w:rPr>
          <w:rFonts w:ascii="Arial" w:eastAsia="Arial" w:hAnsi="Arial" w:cs="Arial"/>
          <w:sz w:val="20"/>
          <w:szCs w:val="20"/>
        </w:rPr>
        <w:t>las Condiciones Particulares</w:t>
      </w:r>
      <w:r w:rsidR="00735CAB" w:rsidRPr="00A7662B">
        <w:rPr>
          <w:rFonts w:ascii="Arial" w:eastAsia="Arial" w:hAnsi="Arial" w:cs="Arial"/>
          <w:sz w:val="20"/>
        </w:rPr>
        <w:t xml:space="preserve"> de </w:t>
      </w:r>
      <w:r w:rsidR="00735CAB" w:rsidRPr="00A7662B">
        <w:rPr>
          <w:rFonts w:ascii="Arial" w:eastAsia="Arial" w:hAnsi="Arial" w:cs="Arial"/>
          <w:sz w:val="20"/>
          <w:szCs w:val="20"/>
        </w:rPr>
        <w:t>la Oferta,</w:t>
      </w:r>
      <w:r w:rsidR="00735CAB" w:rsidRPr="00A7662B">
        <w:rPr>
          <w:rFonts w:ascii="Arial" w:eastAsia="Arial" w:hAnsi="Arial" w:cs="Arial"/>
          <w:sz w:val="20"/>
        </w:rPr>
        <w:t xml:space="preserve"> </w:t>
      </w:r>
      <w:r w:rsidRPr="00A7662B">
        <w:rPr>
          <w:rFonts w:ascii="Arial" w:eastAsia="Arial" w:hAnsi="Arial" w:cs="Arial"/>
          <w:sz w:val="20"/>
        </w:rPr>
        <w:t>proveniente del Campo La Belleza</w:t>
      </w:r>
      <w:r w:rsidR="00B56DAF" w:rsidRPr="00A7662B">
        <w:rPr>
          <w:rFonts w:ascii="Arial" w:eastAsia="Arial" w:hAnsi="Arial" w:cs="Arial"/>
          <w:sz w:val="20"/>
          <w:szCs w:val="20"/>
        </w:rPr>
        <w:t>.</w:t>
      </w:r>
      <w:r w:rsidRPr="00A7662B">
        <w:rPr>
          <w:rFonts w:ascii="Arial" w:eastAsia="Arial" w:hAnsi="Arial" w:cs="Arial"/>
          <w:sz w:val="20"/>
          <w:szCs w:val="20"/>
        </w:rPr>
        <w:t xml:space="preserve"> </w:t>
      </w:r>
    </w:p>
    <w:p w14:paraId="489FAFC0" w14:textId="77777777" w:rsidR="00601959" w:rsidRDefault="00601959" w:rsidP="00601959">
      <w:pPr>
        <w:pStyle w:val="Prrafodelista"/>
        <w:rPr>
          <w:rFonts w:ascii="Arial" w:eastAsia="Arial" w:hAnsi="Arial" w:cs="Arial"/>
          <w:sz w:val="20"/>
        </w:rPr>
      </w:pPr>
    </w:p>
    <w:p w14:paraId="1F0744F6" w14:textId="62DB51B1" w:rsidR="00C972D7" w:rsidRPr="00601959" w:rsidRDefault="00CA29E5" w:rsidP="00601959">
      <w:pPr>
        <w:numPr>
          <w:ilvl w:val="0"/>
          <w:numId w:val="37"/>
        </w:numPr>
        <w:pBdr>
          <w:top w:val="nil"/>
          <w:left w:val="nil"/>
          <w:bottom w:val="nil"/>
          <w:right w:val="nil"/>
          <w:between w:val="nil"/>
        </w:pBdr>
        <w:ind w:left="0" w:firstLine="0"/>
        <w:jc w:val="both"/>
        <w:rPr>
          <w:rFonts w:ascii="Arial" w:eastAsia="Arial" w:hAnsi="Arial" w:cs="Arial"/>
          <w:sz w:val="20"/>
          <w:szCs w:val="20"/>
        </w:rPr>
      </w:pPr>
      <w:r w:rsidRPr="00601959">
        <w:rPr>
          <w:rFonts w:ascii="Arial" w:eastAsia="Arial" w:hAnsi="Arial" w:cs="Arial"/>
          <w:sz w:val="20"/>
        </w:rPr>
        <w:t>Que de acuerdo con lo establecido en el Decreto 2100 de 2011, compilado en el Decreto 1073 de 2015, los Campos Menores son aquellos Campos productores de hidrocarburos cuyo PP</w:t>
      </w:r>
      <w:r w:rsidR="008E56B6" w:rsidRPr="00A7662B">
        <w:rPr>
          <w:rStyle w:val="Refdenotaalpie"/>
          <w:rFonts w:ascii="Arial" w:eastAsia="Arial" w:hAnsi="Arial" w:cs="Arial"/>
          <w:sz w:val="20"/>
          <w:szCs w:val="20"/>
        </w:rPr>
        <w:footnoteReference w:id="2"/>
      </w:r>
      <w:r w:rsidRPr="00601959">
        <w:rPr>
          <w:rFonts w:ascii="Arial" w:eastAsia="Arial" w:hAnsi="Arial" w:cs="Arial"/>
          <w:sz w:val="20"/>
        </w:rPr>
        <w:t xml:space="preserve"> es igual o inferior a 30 MPCD</w:t>
      </w:r>
      <w:r w:rsidR="00BB0E30" w:rsidRPr="00601959">
        <w:rPr>
          <w:rFonts w:ascii="Arial" w:eastAsia="Arial" w:hAnsi="Arial" w:cs="Arial"/>
          <w:color w:val="000000"/>
          <w:sz w:val="20"/>
          <w:szCs w:val="20"/>
        </w:rPr>
        <w:t>.</w:t>
      </w:r>
    </w:p>
    <w:p w14:paraId="47E1D491" w14:textId="77777777" w:rsidR="00C03256" w:rsidRPr="00601959" w:rsidRDefault="00C03256" w:rsidP="00C03256">
      <w:pPr>
        <w:pBdr>
          <w:top w:val="nil"/>
          <w:left w:val="nil"/>
          <w:bottom w:val="nil"/>
          <w:right w:val="nil"/>
          <w:between w:val="nil"/>
        </w:pBdr>
        <w:jc w:val="both"/>
        <w:rPr>
          <w:rFonts w:ascii="Arial" w:eastAsia="Arial" w:hAnsi="Arial" w:cs="Arial"/>
          <w:sz w:val="20"/>
        </w:rPr>
      </w:pPr>
    </w:p>
    <w:p w14:paraId="2A723C2C" w14:textId="1D046AB0" w:rsidR="00BB0E30" w:rsidRPr="00A7662B" w:rsidRDefault="00BB0E30" w:rsidP="00BB0E30">
      <w:pPr>
        <w:numPr>
          <w:ilvl w:val="0"/>
          <w:numId w:val="37"/>
        </w:numPr>
        <w:pBdr>
          <w:top w:val="nil"/>
          <w:left w:val="nil"/>
          <w:bottom w:val="nil"/>
          <w:right w:val="nil"/>
          <w:between w:val="nil"/>
        </w:pBdr>
        <w:ind w:left="0" w:firstLine="0"/>
        <w:jc w:val="both"/>
        <w:rPr>
          <w:rFonts w:ascii="Arial" w:eastAsia="Arial" w:hAnsi="Arial" w:cs="Arial"/>
          <w:sz w:val="20"/>
          <w:szCs w:val="20"/>
        </w:rPr>
      </w:pPr>
      <w:r w:rsidRPr="00A7662B">
        <w:rPr>
          <w:rFonts w:ascii="Arial" w:eastAsia="Arial" w:hAnsi="Arial" w:cs="Arial"/>
          <w:sz w:val="20"/>
          <w:szCs w:val="20"/>
        </w:rPr>
        <w:t xml:space="preserve">Que el Campo La Belleza, es un </w:t>
      </w:r>
      <w:r w:rsidRPr="00A7662B">
        <w:rPr>
          <w:rFonts w:ascii="Arial" w:eastAsia="Arial" w:hAnsi="Arial" w:cs="Arial"/>
          <w:sz w:val="20"/>
        </w:rPr>
        <w:t xml:space="preserve">Campo </w:t>
      </w:r>
      <w:r w:rsidRPr="00A7662B">
        <w:rPr>
          <w:rFonts w:ascii="Arial" w:eastAsia="Arial" w:hAnsi="Arial" w:cs="Arial"/>
          <w:sz w:val="20"/>
          <w:szCs w:val="20"/>
        </w:rPr>
        <w:t>Menor.</w:t>
      </w:r>
    </w:p>
    <w:p w14:paraId="0C68B360" w14:textId="77777777" w:rsidR="00BB0E30" w:rsidRPr="00A7662B" w:rsidRDefault="00BB0E30" w:rsidP="00147574">
      <w:pPr>
        <w:pBdr>
          <w:top w:val="nil"/>
          <w:left w:val="nil"/>
          <w:bottom w:val="nil"/>
          <w:right w:val="nil"/>
          <w:between w:val="nil"/>
        </w:pBdr>
        <w:jc w:val="both"/>
        <w:rPr>
          <w:rFonts w:ascii="Arial" w:eastAsia="Arial" w:hAnsi="Arial" w:cs="Arial"/>
          <w:sz w:val="20"/>
          <w:szCs w:val="20"/>
        </w:rPr>
      </w:pPr>
    </w:p>
    <w:p w14:paraId="0EE3F140" w14:textId="19EAE7BC" w:rsidR="00087E08" w:rsidRPr="00A7662B" w:rsidRDefault="00CA29E5" w:rsidP="00C972D7">
      <w:pPr>
        <w:numPr>
          <w:ilvl w:val="0"/>
          <w:numId w:val="37"/>
        </w:numPr>
        <w:pBdr>
          <w:top w:val="nil"/>
          <w:left w:val="nil"/>
          <w:bottom w:val="nil"/>
          <w:right w:val="nil"/>
          <w:between w:val="nil"/>
        </w:pBdr>
        <w:ind w:left="0" w:firstLine="0"/>
        <w:jc w:val="both"/>
        <w:rPr>
          <w:rFonts w:ascii="Arial" w:hAnsi="Arial" w:cs="Arial"/>
          <w:b/>
          <w:spacing w:val="2"/>
          <w:sz w:val="20"/>
        </w:rPr>
      </w:pPr>
      <w:r w:rsidRPr="00A7662B">
        <w:rPr>
          <w:rFonts w:ascii="Arial" w:eastAsia="Arial" w:hAnsi="Arial" w:cs="Arial"/>
          <w:sz w:val="20"/>
        </w:rPr>
        <w:t>Que el artículo 2.2.2.2.24 del Decreto 1073 de 2015</w:t>
      </w:r>
      <w:r w:rsidR="00C972D7" w:rsidRPr="00A7662B">
        <w:rPr>
          <w:rFonts w:ascii="Arial" w:eastAsia="Arial" w:hAnsi="Arial" w:cs="Arial"/>
          <w:sz w:val="20"/>
        </w:rPr>
        <w:t xml:space="preserve">, modificado por Decreto 1476 de 2024, </w:t>
      </w:r>
      <w:r w:rsidRPr="00A7662B">
        <w:rPr>
          <w:rFonts w:ascii="Arial" w:eastAsia="Arial" w:hAnsi="Arial" w:cs="Arial"/>
          <w:sz w:val="20"/>
        </w:rPr>
        <w:t>“</w:t>
      </w:r>
      <w:r w:rsidRPr="00E9039F">
        <w:rPr>
          <w:rFonts w:ascii="Arial" w:eastAsia="Arial" w:hAnsi="Arial" w:cs="Arial"/>
          <w:i/>
          <w:iCs/>
          <w:sz w:val="20"/>
        </w:rPr>
        <w:t>Excepciones a los mecanismos y procedimientos de Comercialización de la PTDV</w:t>
      </w:r>
      <w:r w:rsidR="00C972D7" w:rsidRPr="00A7662B">
        <w:rPr>
          <w:rFonts w:ascii="Arial" w:eastAsia="Arial" w:hAnsi="Arial" w:cs="Arial"/>
          <w:sz w:val="20"/>
        </w:rPr>
        <w:t xml:space="preserve">” establece que los </w:t>
      </w:r>
      <w:r w:rsidRPr="00A7662B">
        <w:rPr>
          <w:rFonts w:ascii="Arial" w:eastAsia="Arial" w:hAnsi="Arial" w:cs="Arial"/>
          <w:sz w:val="20"/>
        </w:rPr>
        <w:t>mecanismos y procedimientos de comercialización de que trata el artículo</w:t>
      </w:r>
      <w:r w:rsidR="008E56B6" w:rsidRPr="00A7662B">
        <w:rPr>
          <w:rFonts w:ascii="Arial" w:eastAsia="Arial" w:hAnsi="Arial" w:cs="Arial"/>
          <w:sz w:val="20"/>
          <w:szCs w:val="20"/>
        </w:rPr>
        <w:t xml:space="preserve">, relacionado con los </w:t>
      </w:r>
      <w:r w:rsidR="008E56B6" w:rsidRPr="00A7662B">
        <w:rPr>
          <w:rFonts w:ascii="Arial" w:eastAsia="Arial" w:hAnsi="Arial" w:cs="Arial"/>
          <w:i/>
          <w:iCs/>
          <w:sz w:val="20"/>
          <w:szCs w:val="20"/>
        </w:rPr>
        <w:t>“Mecanismos y procedimientos de comercialización de la PTDV y de las CIDV”,</w:t>
      </w:r>
      <w:r w:rsidR="008E56B6" w:rsidRPr="00A7662B">
        <w:rPr>
          <w:rFonts w:ascii="Arial" w:eastAsia="Arial" w:hAnsi="Arial" w:cs="Arial"/>
          <w:b/>
          <w:i/>
          <w:sz w:val="20"/>
        </w:rPr>
        <w:t xml:space="preserve"> </w:t>
      </w:r>
      <w:r w:rsidRPr="00A7662B">
        <w:rPr>
          <w:rFonts w:ascii="Arial" w:eastAsia="Arial" w:hAnsi="Arial" w:cs="Arial"/>
          <w:sz w:val="20"/>
        </w:rPr>
        <w:t xml:space="preserve">no se aplicarán </w:t>
      </w:r>
      <w:r w:rsidR="00C972D7" w:rsidRPr="00A7662B">
        <w:rPr>
          <w:rFonts w:ascii="Arial" w:eastAsia="Arial" w:hAnsi="Arial" w:cs="Arial"/>
          <w:sz w:val="20"/>
        </w:rPr>
        <w:t xml:space="preserve">la comercialización de gas en </w:t>
      </w:r>
      <w:r w:rsidR="00C972D7" w:rsidRPr="00A7662B">
        <w:rPr>
          <w:rFonts w:ascii="Arial" w:eastAsia="Arial" w:hAnsi="Arial" w:cs="Arial"/>
          <w:b/>
          <w:sz w:val="20"/>
        </w:rPr>
        <w:t>Campos Menores</w:t>
      </w:r>
      <w:r w:rsidR="00BB0E30" w:rsidRPr="00A7662B">
        <w:rPr>
          <w:rFonts w:ascii="Arial" w:eastAsia="Arial" w:hAnsi="Arial" w:cs="Arial"/>
          <w:color w:val="000000"/>
          <w:sz w:val="20"/>
          <w:szCs w:val="20"/>
        </w:rPr>
        <w:t>.</w:t>
      </w:r>
    </w:p>
    <w:p w14:paraId="66EBE06A" w14:textId="77777777" w:rsidR="0040265E" w:rsidRPr="00A7662B" w:rsidRDefault="0040265E" w:rsidP="00DC4130">
      <w:pPr>
        <w:rPr>
          <w:rFonts w:ascii="Arial" w:eastAsia="Arial" w:hAnsi="Arial" w:cs="Arial"/>
          <w:sz w:val="20"/>
          <w:szCs w:val="20"/>
        </w:rPr>
      </w:pPr>
    </w:p>
    <w:p w14:paraId="2DC1CF17" w14:textId="1626ECE2" w:rsidR="0087632F" w:rsidRPr="00D22EE6" w:rsidRDefault="0087632F" w:rsidP="00D22EE6">
      <w:pPr>
        <w:numPr>
          <w:ilvl w:val="0"/>
          <w:numId w:val="37"/>
        </w:numPr>
        <w:pBdr>
          <w:top w:val="nil"/>
          <w:left w:val="nil"/>
          <w:bottom w:val="nil"/>
          <w:right w:val="nil"/>
          <w:between w:val="nil"/>
        </w:pBdr>
        <w:ind w:left="0" w:firstLine="0"/>
        <w:jc w:val="both"/>
        <w:rPr>
          <w:rFonts w:ascii="Arial" w:eastAsia="Arial" w:hAnsi="Arial" w:cs="Arial"/>
          <w:color w:val="000000" w:themeColor="text1"/>
          <w:sz w:val="20"/>
          <w:szCs w:val="20"/>
        </w:rPr>
      </w:pPr>
      <w:r w:rsidRPr="00A7662B">
        <w:rPr>
          <w:rFonts w:ascii="Arial" w:eastAsia="Arial" w:hAnsi="Arial" w:cs="Arial"/>
          <w:color w:val="000000" w:themeColor="text1"/>
          <w:sz w:val="20"/>
          <w:szCs w:val="20"/>
        </w:rPr>
        <w:t xml:space="preserve">Que </w:t>
      </w:r>
      <w:r w:rsidR="00AD30A0" w:rsidRPr="00A7662B">
        <w:rPr>
          <w:rFonts w:ascii="Arial" w:eastAsia="Arial" w:hAnsi="Arial" w:cs="Arial"/>
          <w:color w:val="000000" w:themeColor="text1"/>
          <w:sz w:val="20"/>
          <w:szCs w:val="20"/>
        </w:rPr>
        <w:t xml:space="preserve">en cumplimiento de lo establecido </w:t>
      </w:r>
      <w:r w:rsidR="00AD30A0" w:rsidRPr="00A7662B">
        <w:rPr>
          <w:rFonts w:ascii="Arial" w:eastAsia="Arial" w:hAnsi="Arial" w:cs="Arial"/>
          <w:sz w:val="20"/>
          <w:szCs w:val="20"/>
        </w:rPr>
        <w:t xml:space="preserve">en la </w:t>
      </w:r>
      <w:r w:rsidR="00C075A4" w:rsidRPr="00A7662B">
        <w:rPr>
          <w:rFonts w:ascii="Arial" w:eastAsia="Arial" w:hAnsi="Arial" w:cs="Arial"/>
          <w:sz w:val="20"/>
          <w:szCs w:val="20"/>
        </w:rPr>
        <w:t>Resolución CREG 102 015 de 2025,</w:t>
      </w:r>
      <w:r w:rsidR="00723B21" w:rsidRPr="00A7662B">
        <w:rPr>
          <w:rFonts w:ascii="Arial" w:eastAsia="Arial" w:hAnsi="Arial" w:cs="Arial"/>
          <w:color w:val="000000" w:themeColor="text1"/>
          <w:sz w:val="20"/>
          <w:szCs w:val="20"/>
        </w:rPr>
        <w:t xml:space="preserve"> </w:t>
      </w:r>
      <w:r w:rsidRPr="00A7662B">
        <w:rPr>
          <w:rFonts w:ascii="Arial" w:eastAsia="Arial" w:hAnsi="Arial" w:cs="Arial"/>
          <w:color w:val="000000" w:themeColor="text1"/>
          <w:sz w:val="20"/>
          <w:szCs w:val="20"/>
        </w:rPr>
        <w:t>los Compradores y Vendedores de gas natural</w:t>
      </w:r>
      <w:r w:rsidRPr="00A7662B">
        <w:rPr>
          <w:rFonts w:ascii="Arial" w:eastAsia="Arial" w:hAnsi="Arial" w:cs="Arial"/>
          <w:color w:val="000000" w:themeColor="text1"/>
          <w:sz w:val="20"/>
        </w:rPr>
        <w:t xml:space="preserve"> del Mercado Primario</w:t>
      </w:r>
      <w:r w:rsidRPr="00A7662B">
        <w:rPr>
          <w:rFonts w:ascii="Arial" w:eastAsia="Arial" w:hAnsi="Arial" w:cs="Arial"/>
          <w:b/>
          <w:color w:val="000000" w:themeColor="text1"/>
          <w:sz w:val="20"/>
        </w:rPr>
        <w:t xml:space="preserve"> </w:t>
      </w:r>
      <w:r w:rsidRPr="00601959">
        <w:rPr>
          <w:rFonts w:ascii="Arial" w:eastAsia="Arial" w:hAnsi="Arial" w:cs="Arial"/>
          <w:bCs/>
          <w:color w:val="000000" w:themeColor="text1"/>
          <w:sz w:val="20"/>
        </w:rPr>
        <w:t>se encuentran facultados para negociar directamente el suministro de gas bajo la modalidad con interrupciones, en cualquier momento del año, cuando el gas provenga de Campos Menores</w:t>
      </w:r>
      <w:r w:rsidRPr="00A7662B">
        <w:rPr>
          <w:rFonts w:ascii="Arial" w:eastAsia="Arial" w:hAnsi="Arial" w:cs="Arial"/>
          <w:bCs/>
          <w:color w:val="000000" w:themeColor="text1"/>
          <w:sz w:val="20"/>
        </w:rPr>
        <w:t>.</w:t>
      </w:r>
      <w:r w:rsidR="00C03256" w:rsidRPr="00A7662B">
        <w:rPr>
          <w:rFonts w:ascii="Arial" w:eastAsia="Arial" w:hAnsi="Arial" w:cs="Arial"/>
          <w:bCs/>
          <w:color w:val="000000" w:themeColor="text1"/>
          <w:sz w:val="20"/>
        </w:rPr>
        <w:t xml:space="preserve"> </w:t>
      </w:r>
      <w:r w:rsidR="00C03256" w:rsidRPr="00A7662B">
        <w:rPr>
          <w:rFonts w:ascii="Arial" w:eastAsia="Arial" w:hAnsi="Arial" w:cs="Arial"/>
          <w:bCs/>
          <w:color w:val="000000" w:themeColor="text1"/>
          <w:sz w:val="20"/>
          <w:szCs w:val="20"/>
        </w:rPr>
        <w:t xml:space="preserve">Adicionalmente conforme lo establecido en el numeral v del literal </w:t>
      </w:r>
      <w:r w:rsidR="00F878D3" w:rsidRPr="00A7662B">
        <w:rPr>
          <w:rFonts w:ascii="Arial" w:eastAsia="Arial" w:hAnsi="Arial" w:cs="Arial"/>
          <w:bCs/>
          <w:color w:val="000000" w:themeColor="text1"/>
          <w:sz w:val="20"/>
          <w:szCs w:val="20"/>
        </w:rPr>
        <w:t>A</w:t>
      </w:r>
      <w:r w:rsidR="00C03256" w:rsidRPr="00A7662B">
        <w:rPr>
          <w:rFonts w:ascii="Arial" w:eastAsia="Arial" w:hAnsi="Arial" w:cs="Arial"/>
          <w:bCs/>
          <w:color w:val="000000" w:themeColor="text1"/>
          <w:sz w:val="20"/>
          <w:szCs w:val="20"/>
        </w:rPr>
        <w:t xml:space="preserve">) del Artículo </w:t>
      </w:r>
      <w:r w:rsidR="00C03256" w:rsidRPr="004B0239">
        <w:rPr>
          <w:rFonts w:ascii="Arial" w:eastAsia="Arial" w:hAnsi="Arial" w:cs="Arial"/>
          <w:bCs/>
          <w:color w:val="000000" w:themeColor="text1"/>
          <w:sz w:val="20"/>
          <w:szCs w:val="20"/>
        </w:rPr>
        <w:t>37, la duración no</w:t>
      </w:r>
      <w:r w:rsidR="00C03256" w:rsidRPr="004B0239">
        <w:rPr>
          <w:rFonts w:ascii="Arial" w:eastAsia="Arial" w:hAnsi="Arial" w:cs="Arial"/>
          <w:color w:val="000000" w:themeColor="text1"/>
          <w:sz w:val="20"/>
          <w:szCs w:val="20"/>
        </w:rPr>
        <w:t xml:space="preserve"> se debe limitar a un mes.</w:t>
      </w:r>
    </w:p>
    <w:p w14:paraId="0F60E1DD" w14:textId="77777777" w:rsidR="002A30AA" w:rsidRPr="00A7662B" w:rsidRDefault="002A30AA" w:rsidP="002A30AA">
      <w:pPr>
        <w:pStyle w:val="Prrafodelista"/>
        <w:rPr>
          <w:rFonts w:ascii="Arial" w:eastAsia="Arial" w:hAnsi="Arial" w:cs="Arial"/>
          <w:sz w:val="20"/>
        </w:rPr>
      </w:pPr>
    </w:p>
    <w:p w14:paraId="666DFD4F" w14:textId="56927320" w:rsidR="002002DC" w:rsidRPr="00EF5DF4" w:rsidRDefault="0087632F" w:rsidP="00EF5DF4">
      <w:pPr>
        <w:numPr>
          <w:ilvl w:val="0"/>
          <w:numId w:val="37"/>
        </w:numPr>
        <w:pBdr>
          <w:top w:val="nil"/>
          <w:left w:val="nil"/>
          <w:bottom w:val="nil"/>
          <w:right w:val="nil"/>
          <w:between w:val="nil"/>
        </w:pBdr>
        <w:ind w:left="0" w:firstLine="0"/>
        <w:jc w:val="both"/>
        <w:rPr>
          <w:rFonts w:ascii="Arial" w:hAnsi="Arial" w:cs="Arial"/>
          <w:b/>
          <w:bCs/>
          <w:color w:val="000000"/>
          <w:sz w:val="22"/>
          <w:szCs w:val="22"/>
        </w:rPr>
      </w:pPr>
      <w:r w:rsidRPr="00EF5DF4">
        <w:rPr>
          <w:rFonts w:ascii="Arial" w:eastAsia="Arial" w:hAnsi="Arial" w:cs="Arial"/>
          <w:sz w:val="20"/>
        </w:rPr>
        <w:t xml:space="preserve">Que </w:t>
      </w:r>
      <w:r w:rsidR="002002DC" w:rsidRPr="00EF5DF4">
        <w:rPr>
          <w:rFonts w:ascii="Arial" w:eastAsia="Arial" w:hAnsi="Arial" w:cs="Arial"/>
          <w:sz w:val="20"/>
        </w:rPr>
        <w:t>como lo aclara la Circular</w:t>
      </w:r>
      <w:r w:rsidR="00EF5DF4">
        <w:rPr>
          <w:rFonts w:ascii="Arial" w:eastAsia="Arial" w:hAnsi="Arial" w:cs="Arial"/>
          <w:sz w:val="20"/>
        </w:rPr>
        <w:t xml:space="preserve"> CREG</w:t>
      </w:r>
      <w:r w:rsidR="002002DC" w:rsidRPr="00EF5DF4">
        <w:rPr>
          <w:rFonts w:ascii="Arial" w:eastAsia="Arial" w:hAnsi="Arial" w:cs="Arial"/>
          <w:sz w:val="20"/>
        </w:rPr>
        <w:t xml:space="preserve"> </w:t>
      </w:r>
      <w:r w:rsidR="00EF5DF4">
        <w:rPr>
          <w:rFonts w:ascii="Arial" w:eastAsia="Arial" w:hAnsi="Arial" w:cs="Arial"/>
          <w:sz w:val="20"/>
        </w:rPr>
        <w:t xml:space="preserve">No. </w:t>
      </w:r>
      <w:r w:rsidR="002002DC" w:rsidRPr="00EF5DF4">
        <w:rPr>
          <w:rFonts w:ascii="Arial" w:eastAsia="Arial" w:hAnsi="Arial" w:cs="Arial"/>
          <w:sz w:val="20"/>
        </w:rPr>
        <w:t>147</w:t>
      </w:r>
      <w:r w:rsidR="00EF5DF4">
        <w:rPr>
          <w:rFonts w:ascii="Arial" w:eastAsia="Arial" w:hAnsi="Arial" w:cs="Arial"/>
          <w:sz w:val="20"/>
        </w:rPr>
        <w:t xml:space="preserve"> de 2025</w:t>
      </w:r>
      <w:r w:rsidR="002002DC" w:rsidRPr="00EF5DF4">
        <w:rPr>
          <w:rFonts w:ascii="Arial" w:eastAsia="Arial" w:hAnsi="Arial" w:cs="Arial"/>
          <w:sz w:val="20"/>
        </w:rPr>
        <w:t xml:space="preserve">, para el suministro con interrupciones, </w:t>
      </w:r>
      <w:r w:rsidR="002002DC" w:rsidRPr="00E9039F">
        <w:rPr>
          <w:rFonts w:ascii="Arial" w:eastAsia="Arial" w:hAnsi="Arial" w:cs="Arial"/>
          <w:sz w:val="20"/>
        </w:rPr>
        <w:t>como no existe al momento de negociar y registrar el</w:t>
      </w:r>
      <w:r w:rsidR="00091B12">
        <w:rPr>
          <w:rFonts w:ascii="Arial" w:eastAsia="Arial" w:hAnsi="Arial" w:cs="Arial"/>
          <w:sz w:val="20"/>
        </w:rPr>
        <w:t xml:space="preserve"> presente Suministro</w:t>
      </w:r>
      <w:r w:rsidR="001E7437" w:rsidRPr="00E9039F">
        <w:rPr>
          <w:rFonts w:ascii="Arial" w:eastAsia="Arial" w:hAnsi="Arial" w:cs="Arial"/>
          <w:sz w:val="20"/>
        </w:rPr>
        <w:t>,</w:t>
      </w:r>
      <w:r w:rsidR="002002DC" w:rsidRPr="00E9039F">
        <w:rPr>
          <w:rFonts w:ascii="Arial" w:eastAsia="Arial" w:hAnsi="Arial" w:cs="Arial"/>
          <w:sz w:val="20"/>
        </w:rPr>
        <w:t xml:space="preserve"> declaración de PTDVF, no resulta obligatorio aplicar las reglas establecidas</w:t>
      </w:r>
      <w:r w:rsidR="004C1F69" w:rsidRPr="00E9039F">
        <w:rPr>
          <w:rFonts w:ascii="Arial" w:eastAsia="Arial" w:hAnsi="Arial" w:cs="Arial"/>
          <w:sz w:val="20"/>
        </w:rPr>
        <w:t xml:space="preserve"> para</w:t>
      </w:r>
      <w:r w:rsidR="002002DC" w:rsidRPr="00E9039F">
        <w:rPr>
          <w:rFonts w:ascii="Arial" w:eastAsia="Arial" w:hAnsi="Arial" w:cs="Arial"/>
          <w:sz w:val="20"/>
        </w:rPr>
        <w:t xml:space="preserve"> priorizar los compradores de la demanda esencial</w:t>
      </w:r>
      <w:r w:rsidR="002002DC" w:rsidRPr="00EF5DF4">
        <w:rPr>
          <w:rFonts w:ascii="Arial" w:eastAsia="Arial" w:hAnsi="Arial" w:cs="Arial"/>
          <w:sz w:val="20"/>
        </w:rPr>
        <w:t>, pero si deben cumplir</w:t>
      </w:r>
      <w:r w:rsidR="001B793D" w:rsidRPr="00A7662B">
        <w:rPr>
          <w:rFonts w:ascii="Arial" w:eastAsia="Arial" w:hAnsi="Arial" w:cs="Arial"/>
          <w:sz w:val="20"/>
        </w:rPr>
        <w:t>se</w:t>
      </w:r>
      <w:r w:rsidR="002002DC" w:rsidRPr="00EF5DF4">
        <w:rPr>
          <w:rFonts w:ascii="Arial" w:eastAsia="Arial" w:hAnsi="Arial" w:cs="Arial"/>
          <w:sz w:val="20"/>
        </w:rPr>
        <w:t xml:space="preserve"> con los principios establecidos en el Anexo 9</w:t>
      </w:r>
      <w:r w:rsidR="00950593" w:rsidRPr="00A7662B">
        <w:rPr>
          <w:rFonts w:ascii="Arial" w:eastAsia="Arial" w:hAnsi="Arial" w:cs="Arial"/>
          <w:sz w:val="20"/>
        </w:rPr>
        <w:t xml:space="preserve"> en </w:t>
      </w:r>
      <w:r w:rsidR="002002DC" w:rsidRPr="00EF5DF4">
        <w:rPr>
          <w:rFonts w:ascii="Arial" w:eastAsia="Arial" w:hAnsi="Arial" w:cs="Arial"/>
          <w:sz w:val="20"/>
        </w:rPr>
        <w:t>cualquier negociación directa que se realice</w:t>
      </w:r>
      <w:r w:rsidR="00950593" w:rsidRPr="00A7662B">
        <w:rPr>
          <w:rFonts w:ascii="Arial" w:eastAsia="Arial" w:hAnsi="Arial" w:cs="Arial"/>
          <w:sz w:val="20"/>
        </w:rPr>
        <w:t>, tanto en el</w:t>
      </w:r>
      <w:r w:rsidR="002002DC" w:rsidRPr="00EF5DF4">
        <w:rPr>
          <w:rFonts w:ascii="Arial" w:eastAsia="Arial" w:hAnsi="Arial" w:cs="Arial"/>
          <w:sz w:val="20"/>
        </w:rPr>
        <w:t xml:space="preserve"> </w:t>
      </w:r>
      <w:r w:rsidR="00091B12">
        <w:rPr>
          <w:rFonts w:ascii="Arial" w:eastAsia="Arial" w:hAnsi="Arial" w:cs="Arial"/>
          <w:sz w:val="20"/>
        </w:rPr>
        <w:t>M</w:t>
      </w:r>
      <w:r w:rsidR="002002DC" w:rsidRPr="00EF5DF4">
        <w:rPr>
          <w:rFonts w:ascii="Arial" w:eastAsia="Arial" w:hAnsi="Arial" w:cs="Arial"/>
          <w:sz w:val="20"/>
        </w:rPr>
        <w:t xml:space="preserve">ercado </w:t>
      </w:r>
      <w:r w:rsidR="00091B12">
        <w:rPr>
          <w:rFonts w:ascii="Arial" w:eastAsia="Arial" w:hAnsi="Arial" w:cs="Arial"/>
          <w:sz w:val="20"/>
        </w:rPr>
        <w:t>P</w:t>
      </w:r>
      <w:r w:rsidR="002002DC" w:rsidRPr="00EF5DF4">
        <w:rPr>
          <w:rFonts w:ascii="Arial" w:eastAsia="Arial" w:hAnsi="Arial" w:cs="Arial"/>
          <w:sz w:val="20"/>
        </w:rPr>
        <w:t xml:space="preserve">rimario </w:t>
      </w:r>
      <w:r w:rsidR="00950593" w:rsidRPr="00A7662B">
        <w:rPr>
          <w:rFonts w:ascii="Arial" w:eastAsia="Arial" w:hAnsi="Arial" w:cs="Arial"/>
          <w:sz w:val="20"/>
        </w:rPr>
        <w:t xml:space="preserve">como en el </w:t>
      </w:r>
      <w:r w:rsidR="00091B12">
        <w:rPr>
          <w:rFonts w:ascii="Arial" w:eastAsia="Arial" w:hAnsi="Arial" w:cs="Arial"/>
          <w:sz w:val="20"/>
        </w:rPr>
        <w:t>S</w:t>
      </w:r>
      <w:r w:rsidR="002002DC" w:rsidRPr="00EF5DF4">
        <w:rPr>
          <w:rFonts w:ascii="Arial" w:eastAsia="Arial" w:hAnsi="Arial" w:cs="Arial"/>
          <w:sz w:val="20"/>
        </w:rPr>
        <w:t>ecundario</w:t>
      </w:r>
      <w:r w:rsidR="002002DC" w:rsidRPr="00EF5DF4">
        <w:rPr>
          <w:rFonts w:ascii="Arial" w:hAnsi="Arial" w:cs="Arial"/>
          <w:color w:val="000000"/>
          <w:sz w:val="22"/>
          <w:szCs w:val="22"/>
        </w:rPr>
        <w:t>.</w:t>
      </w:r>
    </w:p>
    <w:p w14:paraId="3F842634" w14:textId="77777777" w:rsidR="002A30AA" w:rsidRPr="00A7662B" w:rsidRDefault="002A30AA" w:rsidP="004B0239">
      <w:pPr>
        <w:pBdr>
          <w:top w:val="nil"/>
          <w:left w:val="nil"/>
          <w:bottom w:val="nil"/>
          <w:right w:val="nil"/>
          <w:between w:val="nil"/>
        </w:pBdr>
        <w:jc w:val="both"/>
        <w:rPr>
          <w:rFonts w:ascii="Arial" w:eastAsia="Arial" w:hAnsi="Arial" w:cs="Arial"/>
          <w:sz w:val="20"/>
        </w:rPr>
      </w:pPr>
    </w:p>
    <w:p w14:paraId="1CACF7E4" w14:textId="7D194DFE" w:rsidR="0040265E" w:rsidRPr="00A7662B" w:rsidRDefault="0040265E" w:rsidP="0040265E">
      <w:pPr>
        <w:numPr>
          <w:ilvl w:val="0"/>
          <w:numId w:val="37"/>
        </w:numPr>
        <w:pBdr>
          <w:top w:val="nil"/>
          <w:left w:val="nil"/>
          <w:bottom w:val="nil"/>
          <w:right w:val="nil"/>
          <w:between w:val="nil"/>
        </w:pBdr>
        <w:ind w:left="0" w:firstLine="0"/>
        <w:jc w:val="both"/>
        <w:rPr>
          <w:rFonts w:ascii="Arial" w:eastAsia="Franklin Gothic Book" w:hAnsi="Arial" w:cs="Arial"/>
          <w:sz w:val="20"/>
          <w:szCs w:val="20"/>
        </w:rPr>
      </w:pPr>
      <w:r w:rsidRPr="00A7662B">
        <w:rPr>
          <w:rFonts w:ascii="Arial" w:eastAsia="Franklin Gothic Book" w:hAnsi="Arial" w:cs="Arial"/>
          <w:sz w:val="20"/>
          <w:szCs w:val="20"/>
        </w:rPr>
        <w:t xml:space="preserve">Que el VENDEDOR es titular de la </w:t>
      </w:r>
      <w:r w:rsidRPr="00A7662B">
        <w:rPr>
          <w:rFonts w:ascii="Arial" w:eastAsia="Franklin Gothic Book" w:hAnsi="Arial" w:cs="Arial"/>
          <w:b/>
          <w:sz w:val="20"/>
          <w:szCs w:val="20"/>
        </w:rPr>
        <w:t>CANTIDAD DIARIA DE GAS INTERRUMPIBLE - CDGI</w:t>
      </w:r>
      <w:r w:rsidRPr="00A7662B" w:rsidDel="00773BF9">
        <w:rPr>
          <w:rFonts w:ascii="Arial" w:eastAsia="Franklin Gothic Book" w:hAnsi="Arial" w:cs="Arial"/>
          <w:sz w:val="20"/>
          <w:szCs w:val="20"/>
        </w:rPr>
        <w:t xml:space="preserve"> </w:t>
      </w:r>
      <w:r w:rsidRPr="00A7662B">
        <w:rPr>
          <w:rFonts w:ascii="Arial" w:eastAsia="Franklin Gothic Book" w:hAnsi="Arial" w:cs="Arial"/>
          <w:sz w:val="20"/>
          <w:szCs w:val="20"/>
        </w:rPr>
        <w:t xml:space="preserve">establecida en la Oferta, que declaró como PTDV del Campo La Belleza y que mediante el presente documento </w:t>
      </w:r>
      <w:r w:rsidR="00BB0E30" w:rsidRPr="00A7662B">
        <w:rPr>
          <w:rFonts w:ascii="Arial" w:eastAsia="Franklin Gothic Book" w:hAnsi="Arial" w:cs="Arial"/>
          <w:sz w:val="20"/>
          <w:szCs w:val="20"/>
        </w:rPr>
        <w:t xml:space="preserve">ofreció al mercado, </w:t>
      </w:r>
      <w:r w:rsidRPr="00A7662B">
        <w:rPr>
          <w:rFonts w:ascii="Arial" w:eastAsia="Franklin Gothic Book" w:hAnsi="Arial" w:cs="Arial"/>
          <w:sz w:val="20"/>
          <w:szCs w:val="20"/>
        </w:rPr>
        <w:t xml:space="preserve">sin garantía de suministro o respaldo físico garantizado. </w:t>
      </w:r>
    </w:p>
    <w:p w14:paraId="7C68DD53" w14:textId="77777777" w:rsidR="00DC4130" w:rsidRPr="00A7662B" w:rsidRDefault="00DC4130" w:rsidP="54D6ECA8">
      <w:pPr>
        <w:pBdr>
          <w:top w:val="nil"/>
          <w:left w:val="nil"/>
          <w:bottom w:val="nil"/>
          <w:right w:val="nil"/>
          <w:between w:val="nil"/>
        </w:pBdr>
        <w:jc w:val="both"/>
        <w:rPr>
          <w:rFonts w:ascii="Arial" w:eastAsia="Arial" w:hAnsi="Arial" w:cs="Arial"/>
          <w:sz w:val="20"/>
          <w:szCs w:val="20"/>
        </w:rPr>
      </w:pPr>
    </w:p>
    <w:p w14:paraId="0163C583" w14:textId="40F5AF33" w:rsidR="00C03256" w:rsidRPr="00A7662B" w:rsidRDefault="00DC4130" w:rsidP="00DC4130">
      <w:pPr>
        <w:numPr>
          <w:ilvl w:val="0"/>
          <w:numId w:val="37"/>
        </w:numPr>
        <w:pBdr>
          <w:top w:val="nil"/>
          <w:left w:val="nil"/>
          <w:bottom w:val="nil"/>
          <w:right w:val="nil"/>
          <w:between w:val="nil"/>
        </w:pBdr>
        <w:ind w:left="0" w:firstLine="0"/>
        <w:jc w:val="both"/>
        <w:rPr>
          <w:rFonts w:ascii="Arial" w:eastAsia="Arial" w:hAnsi="Arial" w:cs="Arial"/>
          <w:sz w:val="20"/>
          <w:szCs w:val="20"/>
        </w:rPr>
      </w:pPr>
      <w:r w:rsidRPr="00A7662B">
        <w:rPr>
          <w:rFonts w:ascii="Arial" w:eastAsia="Arial" w:hAnsi="Arial" w:cs="Arial"/>
          <w:sz w:val="20"/>
        </w:rPr>
        <w:t xml:space="preserve">Que en </w:t>
      </w:r>
      <w:r w:rsidRPr="00A7662B">
        <w:rPr>
          <w:rFonts w:ascii="Arial" w:eastAsia="Arial" w:hAnsi="Arial" w:cs="Arial"/>
          <w:sz w:val="20"/>
          <w:szCs w:val="20"/>
        </w:rPr>
        <w:t>cumplimiento de</w:t>
      </w:r>
      <w:r w:rsidRPr="00A7662B">
        <w:rPr>
          <w:rFonts w:ascii="Arial" w:eastAsia="Arial" w:hAnsi="Arial" w:cs="Arial"/>
          <w:sz w:val="20"/>
        </w:rPr>
        <w:t xml:space="preserve"> Resolución CREG </w:t>
      </w:r>
      <w:r w:rsidRPr="00A7662B">
        <w:rPr>
          <w:rFonts w:ascii="Arial" w:eastAsia="Arial" w:hAnsi="Arial" w:cs="Arial"/>
          <w:sz w:val="20"/>
          <w:szCs w:val="20"/>
        </w:rPr>
        <w:t>102 015</w:t>
      </w:r>
      <w:r w:rsidRPr="00A7662B">
        <w:rPr>
          <w:rFonts w:ascii="Arial" w:eastAsia="Arial" w:hAnsi="Arial" w:cs="Arial"/>
          <w:sz w:val="20"/>
        </w:rPr>
        <w:t xml:space="preserve"> de </w:t>
      </w:r>
      <w:r w:rsidRPr="00A7662B">
        <w:rPr>
          <w:rFonts w:ascii="Arial" w:eastAsia="Arial" w:hAnsi="Arial" w:cs="Arial"/>
          <w:sz w:val="20"/>
          <w:szCs w:val="20"/>
        </w:rPr>
        <w:t xml:space="preserve">2025, </w:t>
      </w:r>
      <w:r w:rsidRPr="00A7662B">
        <w:rPr>
          <w:rFonts w:ascii="Arial" w:eastAsia="Franklin Gothic Book" w:hAnsi="Arial" w:cs="Arial"/>
          <w:sz w:val="20"/>
        </w:rPr>
        <w:t xml:space="preserve">el </w:t>
      </w:r>
      <w:r w:rsidRPr="00A7662B">
        <w:rPr>
          <w:rFonts w:ascii="Arial" w:eastAsia="Arial" w:hAnsi="Arial" w:cs="Arial"/>
          <w:sz w:val="20"/>
          <w:szCs w:val="20"/>
        </w:rPr>
        <w:t>VENDEDOR, durante</w:t>
      </w:r>
      <w:r w:rsidR="00C03256" w:rsidRPr="00A7662B">
        <w:rPr>
          <w:rFonts w:ascii="Arial" w:eastAsia="Arial" w:hAnsi="Arial" w:cs="Arial"/>
          <w:sz w:val="20"/>
          <w:szCs w:val="20"/>
        </w:rPr>
        <w:t xml:space="preserve"> </w:t>
      </w:r>
      <w:r w:rsidRPr="00A7662B">
        <w:rPr>
          <w:rFonts w:ascii="Arial" w:eastAsia="Franklin Gothic Book" w:hAnsi="Arial" w:cs="Arial"/>
          <w:sz w:val="20"/>
        </w:rPr>
        <w:t xml:space="preserve">la </w:t>
      </w:r>
      <w:r w:rsidRPr="00A7662B">
        <w:rPr>
          <w:rFonts w:ascii="Arial" w:eastAsia="Arial" w:hAnsi="Arial" w:cs="Arial"/>
          <w:sz w:val="20"/>
        </w:rPr>
        <w:t>negociación del presente Suministro</w:t>
      </w:r>
      <w:r w:rsidR="00C03256" w:rsidRPr="00A7662B">
        <w:rPr>
          <w:rFonts w:ascii="Arial" w:eastAsia="Arial" w:hAnsi="Arial" w:cs="Arial"/>
          <w:sz w:val="20"/>
        </w:rPr>
        <w:t>,</w:t>
      </w:r>
      <w:r w:rsidRPr="00A7662B">
        <w:rPr>
          <w:rFonts w:ascii="Arial" w:eastAsia="Arial" w:hAnsi="Arial" w:cs="Arial"/>
          <w:sz w:val="20"/>
        </w:rPr>
        <w:t xml:space="preserve"> </w:t>
      </w:r>
      <w:r w:rsidRPr="00A7662B">
        <w:rPr>
          <w:rFonts w:ascii="Arial" w:eastAsia="Arial" w:hAnsi="Arial" w:cs="Arial"/>
          <w:sz w:val="20"/>
          <w:szCs w:val="20"/>
        </w:rPr>
        <w:t xml:space="preserve">dio cumplimiento a </w:t>
      </w:r>
      <w:r w:rsidRPr="00A7662B">
        <w:rPr>
          <w:rFonts w:ascii="Arial" w:eastAsia="Arial" w:hAnsi="Arial" w:cs="Arial"/>
          <w:sz w:val="20"/>
        </w:rPr>
        <w:t xml:space="preserve">los </w:t>
      </w:r>
      <w:r w:rsidRPr="00A7662B">
        <w:rPr>
          <w:rFonts w:ascii="Arial" w:eastAsia="Arial" w:hAnsi="Arial" w:cs="Arial"/>
          <w:sz w:val="20"/>
          <w:szCs w:val="20"/>
        </w:rPr>
        <w:t>principios</w:t>
      </w:r>
      <w:r w:rsidRPr="00A7662B">
        <w:rPr>
          <w:rFonts w:ascii="Arial" w:eastAsia="Arial" w:hAnsi="Arial" w:cs="Arial"/>
          <w:sz w:val="20"/>
        </w:rPr>
        <w:t xml:space="preserve"> establecidos en el </w:t>
      </w:r>
      <w:r w:rsidRPr="00A7662B">
        <w:rPr>
          <w:rFonts w:ascii="Arial" w:eastAsia="Arial" w:hAnsi="Arial" w:cs="Arial"/>
          <w:sz w:val="20"/>
          <w:szCs w:val="20"/>
        </w:rPr>
        <w:t>Anexo 9 de dicha Resolución</w:t>
      </w:r>
      <w:r w:rsidR="00D34BE3" w:rsidRPr="00A7662B">
        <w:rPr>
          <w:rFonts w:ascii="Arial" w:eastAsia="Arial" w:hAnsi="Arial" w:cs="Arial"/>
          <w:sz w:val="20"/>
          <w:szCs w:val="20"/>
        </w:rPr>
        <w:t xml:space="preserve"> </w:t>
      </w:r>
      <w:r w:rsidR="001B793D" w:rsidRPr="00A7662B">
        <w:rPr>
          <w:rFonts w:ascii="Arial" w:eastAsia="Arial" w:hAnsi="Arial" w:cs="Arial"/>
          <w:sz w:val="20"/>
          <w:szCs w:val="20"/>
        </w:rPr>
        <w:t>y publicó</w:t>
      </w:r>
      <w:r w:rsidRPr="00A7662B">
        <w:rPr>
          <w:rFonts w:ascii="Arial" w:eastAsia="Arial" w:hAnsi="Arial" w:cs="Arial"/>
          <w:sz w:val="20"/>
          <w:szCs w:val="20"/>
        </w:rPr>
        <w:t xml:space="preserve"> en su página web la disponibilidad del Gas</w:t>
      </w:r>
      <w:r w:rsidR="00C03256" w:rsidRPr="00A7662B">
        <w:rPr>
          <w:rFonts w:ascii="Arial" w:eastAsia="Arial" w:hAnsi="Arial" w:cs="Arial"/>
          <w:sz w:val="20"/>
          <w:szCs w:val="20"/>
        </w:rPr>
        <w:t xml:space="preserve"> para negociar directamente</w:t>
      </w:r>
      <w:r w:rsidR="001B793D" w:rsidRPr="00A7662B">
        <w:rPr>
          <w:rFonts w:ascii="Arial" w:eastAsia="Arial" w:hAnsi="Arial" w:cs="Arial"/>
          <w:sz w:val="20"/>
          <w:szCs w:val="20"/>
        </w:rPr>
        <w:t xml:space="preserve"> bajo la modalidad con interrupciones</w:t>
      </w:r>
      <w:r w:rsidR="00D34BE3" w:rsidRPr="00A7662B">
        <w:rPr>
          <w:rFonts w:ascii="Arial" w:eastAsia="Arial" w:hAnsi="Arial" w:cs="Arial"/>
          <w:sz w:val="20"/>
          <w:szCs w:val="20"/>
        </w:rPr>
        <w:t xml:space="preserve">, </w:t>
      </w:r>
      <w:r w:rsidR="00C03256" w:rsidRPr="00A7662B">
        <w:rPr>
          <w:rFonts w:ascii="Arial" w:eastAsia="Arial" w:hAnsi="Arial" w:cs="Arial"/>
          <w:sz w:val="20"/>
          <w:szCs w:val="20"/>
        </w:rPr>
        <w:t xml:space="preserve">e </w:t>
      </w:r>
      <w:r w:rsidR="00A212C5" w:rsidRPr="00A7662B">
        <w:rPr>
          <w:rFonts w:ascii="Arial" w:eastAsia="Arial" w:hAnsi="Arial" w:cs="Arial"/>
          <w:sz w:val="20"/>
          <w:szCs w:val="20"/>
        </w:rPr>
        <w:t>informó</w:t>
      </w:r>
      <w:r w:rsidRPr="00A7662B">
        <w:rPr>
          <w:rFonts w:ascii="Arial" w:eastAsia="Arial" w:hAnsi="Arial" w:cs="Arial"/>
          <w:sz w:val="20"/>
          <w:szCs w:val="20"/>
        </w:rPr>
        <w:t xml:space="preserve"> al gestor del mercado el </w:t>
      </w:r>
      <w:proofErr w:type="gramStart"/>
      <w:r w:rsidRPr="00A7662B">
        <w:rPr>
          <w:rFonts w:ascii="Arial" w:eastAsia="Arial" w:hAnsi="Arial" w:cs="Arial"/>
          <w:sz w:val="20"/>
          <w:szCs w:val="20"/>
        </w:rPr>
        <w:t>link</w:t>
      </w:r>
      <w:proofErr w:type="gramEnd"/>
      <w:r w:rsidRPr="00A7662B">
        <w:rPr>
          <w:rFonts w:ascii="Arial" w:eastAsia="Arial" w:hAnsi="Arial" w:cs="Arial"/>
          <w:sz w:val="20"/>
          <w:szCs w:val="20"/>
        </w:rPr>
        <w:t xml:space="preserve"> de la publicación. </w:t>
      </w:r>
    </w:p>
    <w:p w14:paraId="6B9CEE4E" w14:textId="77777777" w:rsidR="00C03256" w:rsidRPr="00A7662B" w:rsidRDefault="00C03256" w:rsidP="00F85541">
      <w:pPr>
        <w:pStyle w:val="Prrafodelista"/>
        <w:rPr>
          <w:rFonts w:ascii="Arial" w:eastAsia="Arial" w:hAnsi="Arial" w:cs="Arial"/>
          <w:sz w:val="20"/>
          <w:szCs w:val="20"/>
        </w:rPr>
      </w:pPr>
    </w:p>
    <w:p w14:paraId="258BB2D9" w14:textId="4C879BF4" w:rsidR="00950593" w:rsidRPr="00A7662B" w:rsidRDefault="00F878D3" w:rsidP="00B30E35">
      <w:pPr>
        <w:numPr>
          <w:ilvl w:val="0"/>
          <w:numId w:val="37"/>
        </w:numPr>
        <w:pBdr>
          <w:top w:val="nil"/>
          <w:left w:val="nil"/>
          <w:bottom w:val="nil"/>
          <w:right w:val="nil"/>
          <w:between w:val="nil"/>
        </w:pBdr>
        <w:ind w:left="0" w:firstLine="0"/>
        <w:jc w:val="both"/>
        <w:rPr>
          <w:rFonts w:ascii="Arial" w:eastAsia="Arial" w:hAnsi="Arial" w:cs="Arial"/>
          <w:sz w:val="20"/>
          <w:szCs w:val="20"/>
        </w:rPr>
      </w:pPr>
      <w:r w:rsidRPr="00A7662B">
        <w:rPr>
          <w:rFonts w:ascii="Arial" w:eastAsia="Arial" w:hAnsi="Arial" w:cs="Arial"/>
          <w:sz w:val="20"/>
          <w:szCs w:val="20"/>
        </w:rPr>
        <w:t>Que de conformidad con lo establecido en el numeral (</w:t>
      </w:r>
      <w:proofErr w:type="spellStart"/>
      <w:r w:rsidRPr="00A7662B">
        <w:rPr>
          <w:rFonts w:ascii="Arial" w:eastAsia="Arial" w:hAnsi="Arial" w:cs="Arial"/>
          <w:sz w:val="20"/>
          <w:szCs w:val="20"/>
        </w:rPr>
        <w:t>ii</w:t>
      </w:r>
      <w:proofErr w:type="spellEnd"/>
      <w:r w:rsidRPr="00A7662B">
        <w:rPr>
          <w:rFonts w:ascii="Arial" w:eastAsia="Arial" w:hAnsi="Arial" w:cs="Arial"/>
          <w:sz w:val="20"/>
          <w:szCs w:val="20"/>
        </w:rPr>
        <w:t xml:space="preserve">) del Literal A) del artículo 37 de la CREG 102 015 de 2025, durante las negociaciones bilaterales, el </w:t>
      </w:r>
      <w:r w:rsidR="00B30E35" w:rsidRPr="00A7662B">
        <w:rPr>
          <w:rFonts w:ascii="Arial" w:eastAsia="Arial" w:hAnsi="Arial" w:cs="Arial"/>
          <w:sz w:val="20"/>
          <w:szCs w:val="20"/>
        </w:rPr>
        <w:t>Vendedor indicó</w:t>
      </w:r>
      <w:r w:rsidRPr="00B30E35">
        <w:rPr>
          <w:rFonts w:ascii="Arial" w:eastAsia="Arial" w:hAnsi="Arial" w:cs="Arial"/>
          <w:sz w:val="20"/>
          <w:szCs w:val="20"/>
        </w:rPr>
        <w:t xml:space="preserve"> al Comprador, el criterio objetivo y neutral que será utilizado para definir, durante la ejecución diaria de los contratos, qué nominaciones que hagan los compradores serán las que se autorizarán por el vendedor para la entrega en el día de gas.</w:t>
      </w:r>
    </w:p>
    <w:p w14:paraId="59A3B3B7" w14:textId="77777777" w:rsidR="00DC4130" w:rsidRDefault="00DC4130" w:rsidP="54D6ECA8">
      <w:pPr>
        <w:pBdr>
          <w:top w:val="nil"/>
          <w:left w:val="nil"/>
          <w:bottom w:val="nil"/>
          <w:right w:val="nil"/>
          <w:between w:val="nil"/>
        </w:pBdr>
        <w:jc w:val="both"/>
        <w:rPr>
          <w:rFonts w:ascii="Arial" w:eastAsia="Arial" w:hAnsi="Arial" w:cs="Arial"/>
          <w:sz w:val="20"/>
          <w:szCs w:val="20"/>
        </w:rPr>
      </w:pPr>
    </w:p>
    <w:p w14:paraId="75D23169" w14:textId="790130E2" w:rsidR="002935E3" w:rsidRPr="00E9039F" w:rsidRDefault="002935E3" w:rsidP="002935E3">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16. Que con la emisión de la Orden de Compra que acepte la presente Oferta, e</w:t>
      </w:r>
      <w:r w:rsidRPr="00E9039F">
        <w:rPr>
          <w:rFonts w:ascii="Arial" w:eastAsia="Arial" w:hAnsi="Arial" w:cs="Arial"/>
          <w:sz w:val="20"/>
          <w:szCs w:val="20"/>
        </w:rPr>
        <w:t>l COMPRADOR declara y garantiza que durante el proceso de negociación del presente Suministro conoció el criterio objetivo y neutral que será utilizado por el VENDEDOR para definir las nominaciones que se autorizarán para la entrega en el Día de Gas de los Suministros con Interrupciones.</w:t>
      </w:r>
    </w:p>
    <w:p w14:paraId="23DE523C" w14:textId="77777777" w:rsidR="005F22F6" w:rsidRPr="00A7662B" w:rsidRDefault="005F22F6">
      <w:pPr>
        <w:pBdr>
          <w:top w:val="nil"/>
          <w:left w:val="nil"/>
          <w:bottom w:val="nil"/>
          <w:right w:val="nil"/>
          <w:between w:val="nil"/>
        </w:pBdr>
        <w:rPr>
          <w:rFonts w:ascii="Arial" w:eastAsia="Arial" w:hAnsi="Arial" w:cs="Arial"/>
          <w:sz w:val="20"/>
        </w:rPr>
      </w:pPr>
    </w:p>
    <w:p w14:paraId="52E56223" w14:textId="77777777" w:rsidR="005F22F6" w:rsidRPr="00A7662B" w:rsidRDefault="005F22F6">
      <w:pPr>
        <w:pBdr>
          <w:top w:val="nil"/>
          <w:left w:val="nil"/>
          <w:bottom w:val="nil"/>
          <w:right w:val="nil"/>
          <w:between w:val="nil"/>
        </w:pBdr>
        <w:rPr>
          <w:rFonts w:ascii="Arial" w:eastAsia="Arial" w:hAnsi="Arial" w:cs="Arial"/>
          <w:sz w:val="20"/>
        </w:rPr>
      </w:pPr>
    </w:p>
    <w:p w14:paraId="3EC1E0AA" w14:textId="77777777" w:rsidR="005F22F6" w:rsidRPr="001A373E" w:rsidRDefault="00CA29E5" w:rsidP="001A373E">
      <w:pPr>
        <w:jc w:val="center"/>
        <w:rPr>
          <w:rFonts w:ascii="Arial" w:hAnsi="Arial" w:cs="Arial"/>
          <w:b/>
          <w:bCs/>
          <w:sz w:val="20"/>
        </w:rPr>
      </w:pPr>
      <w:r w:rsidRPr="001A373E">
        <w:rPr>
          <w:rFonts w:ascii="Arial" w:hAnsi="Arial" w:cs="Arial"/>
          <w:b/>
          <w:bCs/>
          <w:sz w:val="20"/>
        </w:rPr>
        <w:t>CAPÍTULO PRIMERO</w:t>
      </w:r>
    </w:p>
    <w:p w14:paraId="76B17181" w14:textId="77777777" w:rsidR="005F22F6" w:rsidRPr="00A7662B" w:rsidRDefault="00CA29E5">
      <w:pPr>
        <w:pBdr>
          <w:top w:val="nil"/>
          <w:left w:val="nil"/>
          <w:bottom w:val="nil"/>
          <w:right w:val="nil"/>
          <w:between w:val="nil"/>
        </w:pBdr>
        <w:jc w:val="center"/>
        <w:rPr>
          <w:rFonts w:ascii="Arial" w:eastAsia="Arial" w:hAnsi="Arial" w:cs="Arial"/>
          <w:b/>
          <w:sz w:val="20"/>
        </w:rPr>
      </w:pPr>
      <w:r w:rsidRPr="00A7662B">
        <w:rPr>
          <w:rFonts w:ascii="Arial" w:eastAsia="Arial" w:hAnsi="Arial" w:cs="Arial"/>
          <w:b/>
          <w:sz w:val="20"/>
        </w:rPr>
        <w:t>ASPECTOS GENERALES</w:t>
      </w:r>
    </w:p>
    <w:p w14:paraId="07547A01" w14:textId="77777777" w:rsidR="005F22F6" w:rsidRPr="00A7662B" w:rsidRDefault="005F22F6">
      <w:pPr>
        <w:pBdr>
          <w:top w:val="nil"/>
          <w:left w:val="nil"/>
          <w:bottom w:val="nil"/>
          <w:right w:val="nil"/>
          <w:between w:val="nil"/>
        </w:pBdr>
        <w:jc w:val="center"/>
        <w:rPr>
          <w:rFonts w:ascii="Arial" w:eastAsia="Arial" w:hAnsi="Arial" w:cs="Arial"/>
          <w:b/>
          <w:sz w:val="20"/>
        </w:rPr>
      </w:pPr>
    </w:p>
    <w:p w14:paraId="46433A5D" w14:textId="5BA4749F" w:rsidR="005F22F6" w:rsidRPr="00A7662B" w:rsidRDefault="00CA29E5" w:rsidP="00B36B56">
      <w:pPr>
        <w:pStyle w:val="Ttulo1"/>
        <w:rPr>
          <w:color w:val="auto"/>
          <w:sz w:val="20"/>
        </w:rPr>
      </w:pPr>
      <w:bookmarkStart w:id="1" w:name="_Toc202978174"/>
      <w:r w:rsidRPr="00A7662B">
        <w:rPr>
          <w:color w:val="auto"/>
          <w:sz w:val="20"/>
        </w:rPr>
        <w:t xml:space="preserve">CLÁUSULA PRIMERA: </w:t>
      </w:r>
      <w:r w:rsidR="00087E08" w:rsidRPr="00A7662B">
        <w:rPr>
          <w:color w:val="auto"/>
          <w:sz w:val="20"/>
          <w:szCs w:val="20"/>
        </w:rPr>
        <w:t xml:space="preserve">INTERPRETACIÓN Y </w:t>
      </w:r>
      <w:r w:rsidRPr="00A7662B">
        <w:rPr>
          <w:color w:val="auto"/>
          <w:sz w:val="20"/>
        </w:rPr>
        <w:t>DEFINICIONES.</w:t>
      </w:r>
      <w:bookmarkEnd w:id="1"/>
      <w:r w:rsidRPr="00A7662B">
        <w:rPr>
          <w:color w:val="auto"/>
          <w:sz w:val="20"/>
        </w:rPr>
        <w:t xml:space="preserve">  </w:t>
      </w:r>
    </w:p>
    <w:p w14:paraId="5043CB0F" w14:textId="77777777" w:rsidR="005F22F6" w:rsidRPr="00A7662B" w:rsidRDefault="005F22F6">
      <w:pPr>
        <w:pBdr>
          <w:top w:val="nil"/>
          <w:left w:val="nil"/>
          <w:bottom w:val="nil"/>
          <w:right w:val="nil"/>
          <w:between w:val="nil"/>
        </w:pBdr>
        <w:jc w:val="both"/>
        <w:rPr>
          <w:rFonts w:ascii="Arial" w:eastAsia="Arial" w:hAnsi="Arial" w:cs="Arial"/>
          <w:sz w:val="20"/>
        </w:rPr>
      </w:pPr>
    </w:p>
    <w:p w14:paraId="45246BC7" w14:textId="60557DFD" w:rsidR="00087E08" w:rsidRPr="00A7662B" w:rsidRDefault="00087E08" w:rsidP="00087E08">
      <w:pPr>
        <w:pStyle w:val="Prrafodelista"/>
        <w:numPr>
          <w:ilvl w:val="1"/>
          <w:numId w:val="46"/>
        </w:numPr>
        <w:pBdr>
          <w:top w:val="nil"/>
          <w:left w:val="nil"/>
          <w:bottom w:val="nil"/>
          <w:right w:val="nil"/>
          <w:between w:val="nil"/>
        </w:pBdr>
        <w:spacing w:before="40" w:after="40"/>
        <w:jc w:val="both"/>
        <w:rPr>
          <w:rFonts w:ascii="Arial" w:eastAsia="Arial" w:hAnsi="Arial" w:cs="Arial"/>
          <w:b/>
          <w:bCs/>
          <w:sz w:val="20"/>
          <w:szCs w:val="20"/>
        </w:rPr>
      </w:pPr>
      <w:r w:rsidRPr="00A7662B">
        <w:rPr>
          <w:rFonts w:ascii="Arial" w:eastAsia="Arial" w:hAnsi="Arial" w:cs="Arial"/>
          <w:b/>
          <w:bCs/>
          <w:sz w:val="20"/>
          <w:szCs w:val="20"/>
        </w:rPr>
        <w:t>INTERPRETACIÓN</w:t>
      </w:r>
    </w:p>
    <w:p w14:paraId="197F88C3" w14:textId="77777777" w:rsidR="00887703" w:rsidRPr="00A7662B" w:rsidRDefault="00887703" w:rsidP="00887703">
      <w:pPr>
        <w:pStyle w:val="Prrafodelista"/>
        <w:pBdr>
          <w:top w:val="nil"/>
          <w:left w:val="nil"/>
          <w:bottom w:val="nil"/>
          <w:right w:val="nil"/>
          <w:between w:val="nil"/>
        </w:pBdr>
        <w:spacing w:before="40" w:after="40"/>
        <w:ind w:left="360"/>
        <w:jc w:val="both"/>
        <w:rPr>
          <w:rFonts w:ascii="Arial" w:eastAsia="Arial" w:hAnsi="Arial" w:cs="Arial"/>
          <w:b/>
          <w:bCs/>
          <w:sz w:val="20"/>
          <w:szCs w:val="20"/>
        </w:rPr>
      </w:pPr>
    </w:p>
    <w:p w14:paraId="7281D4EC" w14:textId="05EAB8DE" w:rsidR="00E766C9" w:rsidRPr="00A7662B" w:rsidRDefault="00E766C9" w:rsidP="54D6ECA8">
      <w:pPr>
        <w:pStyle w:val="Prrafodelista"/>
        <w:numPr>
          <w:ilvl w:val="0"/>
          <w:numId w:val="47"/>
        </w:num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lang w:val="es-ES"/>
        </w:rPr>
        <w:t xml:space="preserve"> </w:t>
      </w:r>
      <w:r w:rsidR="3B369654" w:rsidRPr="00A7662B">
        <w:rPr>
          <w:rFonts w:ascii="Arial" w:eastAsia="Arial" w:hAnsi="Arial" w:cs="Arial"/>
          <w:sz w:val="20"/>
          <w:szCs w:val="20"/>
          <w:lang w:val="es-ES"/>
        </w:rPr>
        <w:t xml:space="preserve">A </w:t>
      </w:r>
      <w:r w:rsidRPr="00A7662B">
        <w:rPr>
          <w:rFonts w:ascii="Arial" w:eastAsia="Arial" w:hAnsi="Arial" w:cs="Arial"/>
          <w:sz w:val="20"/>
          <w:szCs w:val="20"/>
          <w:lang w:val="es-ES"/>
        </w:rPr>
        <w:t xml:space="preserve">menos que expresamente se estipule de otra manera, los términos en mayúsculas que aquí se usan tendrán el significado otorgado a dichos términos en la sección 1.2 siguiente. </w:t>
      </w:r>
    </w:p>
    <w:p w14:paraId="0E3B99B0" w14:textId="18C2E329" w:rsidR="00E766C9" w:rsidRPr="00A7662B" w:rsidRDefault="00E766C9" w:rsidP="54D6ECA8">
      <w:pPr>
        <w:pStyle w:val="Prrafodelista"/>
        <w:numPr>
          <w:ilvl w:val="0"/>
          <w:numId w:val="47"/>
        </w:num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lang w:val="es-ES"/>
        </w:rPr>
        <w:t xml:space="preserve">Las palabras técnicas o científicas que no se encuentren definidas expresamente en tendrán los significados que les correspondan según la técnica o ciencia respectiva y las demás palabras se entenderán en su sentido natural y obvio, según el </w:t>
      </w:r>
      <w:r w:rsidRPr="00A7662B">
        <w:rPr>
          <w:rFonts w:ascii="Arial" w:eastAsia="Arial" w:hAnsi="Arial" w:cs="Arial"/>
          <w:sz w:val="20"/>
          <w:szCs w:val="20"/>
        </w:rPr>
        <w:t>uso</w:t>
      </w:r>
      <w:r w:rsidRPr="00A7662B">
        <w:rPr>
          <w:rFonts w:ascii="Arial" w:eastAsia="Arial" w:hAnsi="Arial" w:cs="Arial"/>
          <w:sz w:val="20"/>
          <w:szCs w:val="20"/>
          <w:lang w:val="es-ES"/>
        </w:rPr>
        <w:t xml:space="preserve"> general de las mismas. </w:t>
      </w:r>
    </w:p>
    <w:p w14:paraId="653795D3" w14:textId="54ABDFBA" w:rsidR="00E766C9" w:rsidRPr="00A7662B" w:rsidRDefault="00E766C9" w:rsidP="54D6ECA8">
      <w:pPr>
        <w:pStyle w:val="Prrafodelista"/>
        <w:numPr>
          <w:ilvl w:val="0"/>
          <w:numId w:val="47"/>
        </w:numPr>
        <w:pBdr>
          <w:top w:val="nil"/>
          <w:left w:val="nil"/>
          <w:bottom w:val="nil"/>
          <w:right w:val="nil"/>
          <w:between w:val="nil"/>
        </w:pBdr>
        <w:jc w:val="both"/>
        <w:rPr>
          <w:rFonts w:ascii="Arial" w:eastAsia="Arial" w:hAnsi="Arial" w:cs="Arial"/>
        </w:rPr>
      </w:pPr>
      <w:r w:rsidRPr="00A7662B">
        <w:rPr>
          <w:rFonts w:ascii="Arial" w:eastAsia="Arial" w:hAnsi="Arial" w:cs="Arial"/>
          <w:sz w:val="20"/>
          <w:szCs w:val="20"/>
          <w:lang w:val="es-ES"/>
        </w:rPr>
        <w:t>Los títulos de las cláusulas se incluyen con fines de referencia y de conveniencia</w:t>
      </w:r>
      <w:r w:rsidR="63B8D4CA" w:rsidRPr="00A7662B">
        <w:rPr>
          <w:rFonts w:ascii="Arial" w:eastAsia="Arial" w:hAnsi="Arial" w:cs="Arial"/>
          <w:sz w:val="20"/>
          <w:szCs w:val="20"/>
          <w:lang w:val="es-ES"/>
        </w:rPr>
        <w:t xml:space="preserve">. </w:t>
      </w:r>
    </w:p>
    <w:p w14:paraId="0D01480B" w14:textId="45CA449B" w:rsidR="00E766C9" w:rsidRPr="00A7662B" w:rsidRDefault="00E766C9" w:rsidP="54D6ECA8">
      <w:pPr>
        <w:pStyle w:val="Prrafodelista"/>
        <w:numPr>
          <w:ilvl w:val="0"/>
          <w:numId w:val="47"/>
        </w:num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lang w:val="es-ES"/>
        </w:rPr>
        <w:t>Los Anexos de</w:t>
      </w:r>
      <w:r w:rsidR="6EA3C77B" w:rsidRPr="00A7662B">
        <w:rPr>
          <w:rFonts w:ascii="Arial" w:eastAsia="Arial" w:hAnsi="Arial" w:cs="Arial"/>
          <w:sz w:val="20"/>
          <w:szCs w:val="20"/>
          <w:lang w:val="es-ES"/>
        </w:rPr>
        <w:t xml:space="preserve"> </w:t>
      </w:r>
      <w:r w:rsidRPr="00A7662B">
        <w:rPr>
          <w:rFonts w:ascii="Arial" w:eastAsia="Arial" w:hAnsi="Arial" w:cs="Arial"/>
          <w:sz w:val="20"/>
          <w:szCs w:val="20"/>
          <w:lang w:val="es-ES"/>
        </w:rPr>
        <w:t>l</w:t>
      </w:r>
      <w:r w:rsidR="2E0F1382" w:rsidRPr="00A7662B">
        <w:rPr>
          <w:rFonts w:ascii="Arial" w:eastAsia="Arial" w:hAnsi="Arial" w:cs="Arial"/>
          <w:sz w:val="20"/>
          <w:szCs w:val="20"/>
          <w:lang w:val="es-ES"/>
        </w:rPr>
        <w:t>as</w:t>
      </w:r>
      <w:r w:rsidRPr="00A7662B">
        <w:rPr>
          <w:rFonts w:ascii="Arial" w:eastAsia="Arial" w:hAnsi="Arial" w:cs="Arial"/>
          <w:sz w:val="20"/>
          <w:szCs w:val="20"/>
          <w:lang w:val="es-ES"/>
        </w:rPr>
        <w:t xml:space="preserve"> presente</w:t>
      </w:r>
      <w:r w:rsidR="51B86C25" w:rsidRPr="00A7662B">
        <w:rPr>
          <w:rFonts w:ascii="Arial" w:eastAsia="Arial" w:hAnsi="Arial" w:cs="Arial"/>
          <w:sz w:val="20"/>
          <w:szCs w:val="20"/>
          <w:lang w:val="es-ES"/>
        </w:rPr>
        <w:t>s Condiciones Generales</w:t>
      </w:r>
      <w:r w:rsidRPr="00A7662B">
        <w:rPr>
          <w:rFonts w:ascii="Arial" w:eastAsia="Arial" w:hAnsi="Arial" w:cs="Arial"/>
          <w:sz w:val="20"/>
          <w:szCs w:val="20"/>
          <w:lang w:val="es-ES"/>
        </w:rPr>
        <w:t xml:space="preserve"> forman parte integral de</w:t>
      </w:r>
      <w:r w:rsidR="4EB0C962" w:rsidRPr="00A7662B">
        <w:rPr>
          <w:rFonts w:ascii="Arial" w:eastAsia="Arial" w:hAnsi="Arial" w:cs="Arial"/>
          <w:sz w:val="20"/>
          <w:szCs w:val="20"/>
          <w:lang w:val="es-ES"/>
        </w:rPr>
        <w:t xml:space="preserve"> las mismas y, por lo tanto, resultan aplicables al Suministro</w:t>
      </w:r>
      <w:r w:rsidRPr="00A7662B">
        <w:rPr>
          <w:rFonts w:ascii="Arial" w:eastAsia="Arial" w:hAnsi="Arial" w:cs="Arial"/>
          <w:sz w:val="20"/>
          <w:szCs w:val="20"/>
          <w:lang w:val="es-ES"/>
        </w:rPr>
        <w:t>.</w:t>
      </w:r>
    </w:p>
    <w:p w14:paraId="7D1E413B" w14:textId="77777777" w:rsidR="00087E08" w:rsidRPr="00A7662B" w:rsidRDefault="00087E08" w:rsidP="00087E08">
      <w:pPr>
        <w:pStyle w:val="Prrafodelista"/>
        <w:pBdr>
          <w:top w:val="nil"/>
          <w:left w:val="nil"/>
          <w:bottom w:val="nil"/>
          <w:right w:val="nil"/>
          <w:between w:val="nil"/>
        </w:pBdr>
        <w:spacing w:before="40" w:after="40"/>
        <w:ind w:left="360"/>
        <w:jc w:val="both"/>
        <w:rPr>
          <w:rFonts w:ascii="Arial" w:eastAsia="Arial" w:hAnsi="Arial" w:cs="Arial"/>
          <w:sz w:val="20"/>
          <w:szCs w:val="20"/>
        </w:rPr>
      </w:pPr>
    </w:p>
    <w:p w14:paraId="45F829AA" w14:textId="4BE96740" w:rsidR="00087E08" w:rsidRPr="00A7662B" w:rsidRDefault="00087E08" w:rsidP="00087E08">
      <w:pPr>
        <w:pStyle w:val="Prrafodelista"/>
        <w:numPr>
          <w:ilvl w:val="1"/>
          <w:numId w:val="46"/>
        </w:numPr>
        <w:pBdr>
          <w:top w:val="nil"/>
          <w:left w:val="nil"/>
          <w:bottom w:val="nil"/>
          <w:right w:val="nil"/>
          <w:between w:val="nil"/>
        </w:pBdr>
        <w:spacing w:before="40" w:after="40"/>
        <w:jc w:val="both"/>
        <w:rPr>
          <w:rFonts w:ascii="Arial" w:eastAsia="Arial" w:hAnsi="Arial" w:cs="Arial"/>
          <w:b/>
          <w:bCs/>
          <w:sz w:val="20"/>
          <w:szCs w:val="20"/>
        </w:rPr>
      </w:pPr>
      <w:r w:rsidRPr="00A7662B">
        <w:rPr>
          <w:rFonts w:ascii="Arial" w:eastAsia="Arial" w:hAnsi="Arial" w:cs="Arial"/>
          <w:b/>
          <w:bCs/>
          <w:sz w:val="20"/>
          <w:szCs w:val="20"/>
        </w:rPr>
        <w:t xml:space="preserve">DEFINICIONES </w:t>
      </w:r>
    </w:p>
    <w:p w14:paraId="6DFB9E20"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40C65D70" w14:textId="0BC7EB14" w:rsidR="005F22F6" w:rsidRPr="00A7662B" w:rsidRDefault="00CA29E5"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Afiliada:</w:t>
      </w:r>
      <w:r w:rsidRPr="00A7662B">
        <w:rPr>
          <w:rFonts w:ascii="Arial" w:eastAsia="Arial" w:hAnsi="Arial" w:cs="Arial"/>
          <w:sz w:val="20"/>
        </w:rPr>
        <w:t xml:space="preserve"> </w:t>
      </w:r>
      <w:r w:rsidR="003F4B03" w:rsidRPr="00A7662B">
        <w:rPr>
          <w:rFonts w:ascii="Arial" w:eastAsia="Arial" w:hAnsi="Arial" w:cs="Arial"/>
          <w:sz w:val="20"/>
        </w:rPr>
        <w:t>S</w:t>
      </w:r>
      <w:r w:rsidRPr="00A7662B">
        <w:rPr>
          <w:rFonts w:ascii="Arial" w:eastAsia="Arial" w:hAnsi="Arial" w:cs="Arial"/>
          <w:sz w:val="20"/>
        </w:rPr>
        <w:t>e entenderá como una persona jurídica que controla a una Parte, o es controlada por ésta, o que se encuentra bajo el control de una entidad que también controla a una Parte, entendiendo por control la titularidad directa o indirecta de cincuenta por ciento</w:t>
      </w:r>
      <w:r w:rsidRPr="00A7662B">
        <w:rPr>
          <w:rFonts w:ascii="Arial" w:eastAsia="Arial" w:hAnsi="Arial" w:cs="Arial"/>
          <w:sz w:val="20"/>
          <w:szCs w:val="20"/>
        </w:rPr>
        <w:t xml:space="preserve"> </w:t>
      </w:r>
      <w:r w:rsidR="00913E38" w:rsidRPr="00A7662B">
        <w:rPr>
          <w:rFonts w:ascii="Arial" w:eastAsia="Arial" w:hAnsi="Arial" w:cs="Arial"/>
          <w:sz w:val="20"/>
          <w:szCs w:val="20"/>
        </w:rPr>
        <w:t>(50%)</w:t>
      </w:r>
      <w:r w:rsidR="00913E38" w:rsidRPr="00A7662B">
        <w:rPr>
          <w:rFonts w:ascii="Arial" w:eastAsia="Arial" w:hAnsi="Arial" w:cs="Arial"/>
          <w:sz w:val="20"/>
        </w:rPr>
        <w:t xml:space="preserve"> </w:t>
      </w:r>
      <w:r w:rsidRPr="00A7662B">
        <w:rPr>
          <w:rFonts w:ascii="Arial" w:eastAsia="Arial" w:hAnsi="Arial" w:cs="Arial"/>
          <w:sz w:val="20"/>
        </w:rPr>
        <w:t>o más de los derechos de voto en una persona jurídica. “</w:t>
      </w:r>
      <w:r w:rsidRPr="00A7662B">
        <w:rPr>
          <w:rFonts w:ascii="Arial" w:eastAsia="Arial" w:hAnsi="Arial" w:cs="Arial"/>
          <w:i/>
          <w:sz w:val="20"/>
        </w:rPr>
        <w:t>Controla</w:t>
      </w:r>
      <w:r w:rsidRPr="00A7662B">
        <w:rPr>
          <w:rFonts w:ascii="Arial" w:eastAsia="Arial" w:hAnsi="Arial" w:cs="Arial"/>
          <w:sz w:val="20"/>
        </w:rPr>
        <w:t>”, “</w:t>
      </w:r>
      <w:r w:rsidRPr="00A7662B">
        <w:rPr>
          <w:rFonts w:ascii="Arial" w:eastAsia="Arial" w:hAnsi="Arial" w:cs="Arial"/>
          <w:i/>
          <w:sz w:val="20"/>
        </w:rPr>
        <w:t>está Controlada por</w:t>
      </w:r>
      <w:r w:rsidRPr="00A7662B">
        <w:rPr>
          <w:rFonts w:ascii="Arial" w:eastAsia="Arial" w:hAnsi="Arial" w:cs="Arial"/>
          <w:sz w:val="20"/>
        </w:rPr>
        <w:t>” y demás términos similares deberán interpretarse en forma congruente.</w:t>
      </w:r>
    </w:p>
    <w:p w14:paraId="70DF9E56" w14:textId="77777777" w:rsidR="005F22F6" w:rsidRPr="00A7662B" w:rsidRDefault="005F22F6">
      <w:pPr>
        <w:pBdr>
          <w:top w:val="nil"/>
          <w:left w:val="nil"/>
          <w:bottom w:val="nil"/>
          <w:right w:val="nil"/>
          <w:between w:val="nil"/>
        </w:pBdr>
        <w:jc w:val="both"/>
        <w:rPr>
          <w:rFonts w:ascii="Arial" w:eastAsia="Arial" w:hAnsi="Arial" w:cs="Arial"/>
          <w:sz w:val="20"/>
        </w:rPr>
      </w:pPr>
    </w:p>
    <w:p w14:paraId="4CC9DA59" w14:textId="1FFBBA8D" w:rsidR="005F22F6" w:rsidRPr="00A7662B" w:rsidRDefault="00CA29E5"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Anexo:</w:t>
      </w:r>
      <w:r w:rsidRPr="00A7662B">
        <w:rPr>
          <w:rFonts w:ascii="Arial" w:eastAsia="Arial" w:hAnsi="Arial" w:cs="Arial"/>
          <w:sz w:val="20"/>
        </w:rPr>
        <w:t xml:space="preserve"> </w:t>
      </w:r>
      <w:r w:rsidR="003F4B03" w:rsidRPr="00A7662B">
        <w:rPr>
          <w:rFonts w:ascii="Arial" w:eastAsia="Arial" w:hAnsi="Arial" w:cs="Arial"/>
          <w:sz w:val="20"/>
        </w:rPr>
        <w:t xml:space="preserve">Es el </w:t>
      </w:r>
      <w:r w:rsidRPr="00A7662B">
        <w:rPr>
          <w:rFonts w:ascii="Arial" w:eastAsia="Arial" w:hAnsi="Arial" w:cs="Arial"/>
          <w:sz w:val="20"/>
        </w:rPr>
        <w:t xml:space="preserve">documento que hace parte integral </w:t>
      </w:r>
      <w:r w:rsidRPr="00A7662B">
        <w:rPr>
          <w:rFonts w:ascii="Arial" w:eastAsia="Arial" w:hAnsi="Arial" w:cs="Arial"/>
          <w:sz w:val="20"/>
          <w:szCs w:val="20"/>
        </w:rPr>
        <w:t>de</w:t>
      </w:r>
      <w:r w:rsidR="59FD3C06" w:rsidRPr="00A7662B">
        <w:rPr>
          <w:rFonts w:ascii="Arial" w:eastAsia="Arial" w:hAnsi="Arial" w:cs="Arial"/>
          <w:sz w:val="20"/>
          <w:szCs w:val="20"/>
        </w:rPr>
        <w:t xml:space="preserve"> las presente Condiciones Generales y que también resultan aplicables al Suministro.  </w:t>
      </w:r>
    </w:p>
    <w:p w14:paraId="44E871BC" w14:textId="77777777" w:rsidR="005F22F6" w:rsidRPr="00A7662B" w:rsidRDefault="005F22F6">
      <w:pPr>
        <w:pBdr>
          <w:top w:val="nil"/>
          <w:left w:val="nil"/>
          <w:bottom w:val="nil"/>
          <w:right w:val="nil"/>
          <w:between w:val="nil"/>
        </w:pBdr>
        <w:ind w:left="284"/>
        <w:jc w:val="both"/>
        <w:rPr>
          <w:rFonts w:ascii="Arial" w:eastAsia="Arial" w:hAnsi="Arial" w:cs="Arial"/>
          <w:sz w:val="20"/>
        </w:rPr>
      </w:pPr>
    </w:p>
    <w:p w14:paraId="7391F9C8" w14:textId="4A76B270" w:rsidR="005F22F6" w:rsidRPr="00A7662B" w:rsidRDefault="00CA29E5"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Año:</w:t>
      </w:r>
      <w:r w:rsidRPr="00A7662B">
        <w:rPr>
          <w:rFonts w:ascii="Arial" w:eastAsia="Arial" w:hAnsi="Arial" w:cs="Arial"/>
          <w:sz w:val="20"/>
        </w:rPr>
        <w:t xml:space="preserve"> </w:t>
      </w:r>
      <w:r w:rsidR="003F4B03" w:rsidRPr="00A7662B">
        <w:rPr>
          <w:rFonts w:ascii="Arial" w:eastAsia="Arial" w:hAnsi="Arial" w:cs="Arial"/>
          <w:sz w:val="20"/>
        </w:rPr>
        <w:t>E</w:t>
      </w:r>
      <w:r w:rsidRPr="00A7662B">
        <w:rPr>
          <w:rFonts w:ascii="Arial" w:eastAsia="Arial" w:hAnsi="Arial" w:cs="Arial"/>
          <w:sz w:val="20"/>
        </w:rPr>
        <w:t xml:space="preserve">s un período de doce (12) meses consecutivos. </w:t>
      </w:r>
    </w:p>
    <w:p w14:paraId="26C16D23" w14:textId="77777777" w:rsidR="001B793D" w:rsidRPr="00A7662B" w:rsidRDefault="001B793D" w:rsidP="71EAF080">
      <w:pPr>
        <w:pBdr>
          <w:top w:val="nil"/>
          <w:left w:val="nil"/>
          <w:bottom w:val="nil"/>
          <w:right w:val="nil"/>
          <w:between w:val="nil"/>
        </w:pBdr>
        <w:jc w:val="both"/>
        <w:rPr>
          <w:rFonts w:ascii="Arial" w:eastAsia="Arial" w:hAnsi="Arial" w:cs="Arial"/>
          <w:b/>
          <w:sz w:val="20"/>
        </w:rPr>
      </w:pPr>
    </w:p>
    <w:p w14:paraId="5FB7C3F2" w14:textId="2B884B67" w:rsidR="005F22F6" w:rsidRPr="00A7662B" w:rsidRDefault="00CA29E5"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Bar:</w:t>
      </w:r>
      <w:r w:rsidRPr="00A7662B">
        <w:rPr>
          <w:rFonts w:ascii="Arial" w:eastAsia="Arial" w:hAnsi="Arial" w:cs="Arial"/>
          <w:sz w:val="20"/>
        </w:rPr>
        <w:t xml:space="preserve"> </w:t>
      </w:r>
      <w:r w:rsidR="003F4B03" w:rsidRPr="00A7662B">
        <w:rPr>
          <w:rFonts w:ascii="Arial" w:eastAsia="Arial" w:hAnsi="Arial" w:cs="Arial"/>
          <w:sz w:val="20"/>
        </w:rPr>
        <w:t>E</w:t>
      </w:r>
      <w:r w:rsidRPr="00A7662B">
        <w:rPr>
          <w:rFonts w:ascii="Arial" w:eastAsia="Arial" w:hAnsi="Arial" w:cs="Arial"/>
          <w:sz w:val="20"/>
        </w:rPr>
        <w:t>s la presión que ejerce una fuerza de cien mil Newton (100 000 N) aplicado uniformemente en un área de un metro cuadrado (1m2) 1 Bar = 14,503 774 psi.</w:t>
      </w:r>
    </w:p>
    <w:p w14:paraId="637805D2" w14:textId="77777777" w:rsidR="005F22F6" w:rsidRPr="00A7662B" w:rsidRDefault="005F22F6">
      <w:pPr>
        <w:pBdr>
          <w:top w:val="nil"/>
          <w:left w:val="nil"/>
          <w:bottom w:val="nil"/>
          <w:right w:val="nil"/>
          <w:between w:val="nil"/>
        </w:pBdr>
        <w:ind w:left="284"/>
        <w:jc w:val="both"/>
        <w:rPr>
          <w:rFonts w:ascii="Arial" w:eastAsia="Arial" w:hAnsi="Arial" w:cs="Arial"/>
          <w:sz w:val="20"/>
        </w:rPr>
      </w:pPr>
    </w:p>
    <w:p w14:paraId="6430A1AE" w14:textId="686BBF0D" w:rsidR="005F22F6" w:rsidRPr="00A7662B" w:rsidRDefault="00CA29E5"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 xml:space="preserve">BTU (British </w:t>
      </w:r>
      <w:proofErr w:type="spellStart"/>
      <w:r w:rsidRPr="00A7662B">
        <w:rPr>
          <w:rFonts w:ascii="Arial" w:eastAsia="Arial" w:hAnsi="Arial" w:cs="Arial"/>
          <w:b/>
          <w:sz w:val="20"/>
        </w:rPr>
        <w:t>Thermal</w:t>
      </w:r>
      <w:proofErr w:type="spellEnd"/>
      <w:r w:rsidRPr="00A7662B">
        <w:rPr>
          <w:rFonts w:ascii="Arial" w:eastAsia="Arial" w:hAnsi="Arial" w:cs="Arial"/>
          <w:b/>
          <w:sz w:val="20"/>
        </w:rPr>
        <w:t xml:space="preserve"> </w:t>
      </w:r>
      <w:proofErr w:type="spellStart"/>
      <w:r w:rsidRPr="00A7662B">
        <w:rPr>
          <w:rFonts w:ascii="Arial" w:eastAsia="Arial" w:hAnsi="Arial" w:cs="Arial"/>
          <w:b/>
          <w:sz w:val="20"/>
        </w:rPr>
        <w:t>Unit</w:t>
      </w:r>
      <w:proofErr w:type="spellEnd"/>
      <w:r w:rsidRPr="00A7662B">
        <w:rPr>
          <w:rFonts w:ascii="Arial" w:eastAsia="Arial" w:hAnsi="Arial" w:cs="Arial"/>
          <w:b/>
          <w:sz w:val="20"/>
        </w:rPr>
        <w:t>):</w:t>
      </w:r>
      <w:r w:rsidRPr="00A7662B">
        <w:rPr>
          <w:rFonts w:ascii="Arial" w:eastAsia="Arial" w:hAnsi="Arial" w:cs="Arial"/>
          <w:sz w:val="20"/>
        </w:rPr>
        <w:t xml:space="preserve"> </w:t>
      </w:r>
      <w:r w:rsidR="003F4B03" w:rsidRPr="00A7662B">
        <w:rPr>
          <w:rFonts w:ascii="Arial" w:eastAsia="Arial" w:hAnsi="Arial" w:cs="Arial"/>
          <w:sz w:val="20"/>
        </w:rPr>
        <w:t>E</w:t>
      </w:r>
      <w:r w:rsidRPr="00A7662B">
        <w:rPr>
          <w:rFonts w:ascii="Arial" w:eastAsia="Arial" w:hAnsi="Arial" w:cs="Arial"/>
          <w:sz w:val="20"/>
        </w:rPr>
        <w:t>s la cantidad de calor necesaria para elevar de 59 a 60 grados Fahrenheit (</w:t>
      </w:r>
      <w:proofErr w:type="spellStart"/>
      <w:r w:rsidRPr="00A7662B">
        <w:rPr>
          <w:rFonts w:ascii="Arial" w:eastAsia="Arial" w:hAnsi="Arial" w:cs="Arial"/>
          <w:sz w:val="20"/>
        </w:rPr>
        <w:t>ºF</w:t>
      </w:r>
      <w:proofErr w:type="spellEnd"/>
      <w:r w:rsidRPr="00A7662B">
        <w:rPr>
          <w:rFonts w:ascii="Arial" w:eastAsia="Arial" w:hAnsi="Arial" w:cs="Arial"/>
          <w:sz w:val="20"/>
        </w:rPr>
        <w:t xml:space="preserve">) la temperatura de una (1) libra masa de agua a una presión de una atmósfera estándar (14,696 </w:t>
      </w:r>
      <w:proofErr w:type="spellStart"/>
      <w:r w:rsidRPr="00A7662B">
        <w:rPr>
          <w:rFonts w:ascii="Arial" w:eastAsia="Arial" w:hAnsi="Arial" w:cs="Arial"/>
          <w:sz w:val="20"/>
        </w:rPr>
        <w:t>Psia</w:t>
      </w:r>
      <w:proofErr w:type="spellEnd"/>
      <w:r w:rsidRPr="00A7662B">
        <w:rPr>
          <w:rFonts w:ascii="Arial" w:eastAsia="Arial" w:hAnsi="Arial" w:cs="Arial"/>
          <w:sz w:val="20"/>
        </w:rPr>
        <w:t xml:space="preserve">). Un Millón de BTU (MBTU) equivale a 1,055 056 Giga Joule (GJ). </w:t>
      </w:r>
    </w:p>
    <w:p w14:paraId="463F29E8" w14:textId="77777777" w:rsidR="005F22F6" w:rsidRPr="00A7662B" w:rsidRDefault="005F22F6">
      <w:pPr>
        <w:pBdr>
          <w:top w:val="nil"/>
          <w:left w:val="nil"/>
          <w:bottom w:val="nil"/>
          <w:right w:val="nil"/>
          <w:between w:val="nil"/>
        </w:pBdr>
        <w:ind w:left="284"/>
        <w:jc w:val="both"/>
        <w:rPr>
          <w:rFonts w:ascii="Arial" w:eastAsia="Arial" w:hAnsi="Arial" w:cs="Arial"/>
          <w:sz w:val="20"/>
        </w:rPr>
      </w:pPr>
    </w:p>
    <w:p w14:paraId="55B48F50" w14:textId="41A66360" w:rsidR="00B347D5" w:rsidRPr="00A7662B" w:rsidRDefault="00CA29E5" w:rsidP="71EAF080">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b/>
          <w:sz w:val="20"/>
        </w:rPr>
        <w:t>Calidad del Gas:</w:t>
      </w:r>
      <w:r w:rsidRPr="00A7662B">
        <w:rPr>
          <w:rFonts w:ascii="Arial" w:eastAsia="Arial" w:hAnsi="Arial" w:cs="Arial"/>
          <w:sz w:val="20"/>
        </w:rPr>
        <w:t xml:space="preserve"> </w:t>
      </w:r>
      <w:r w:rsidR="003F4B03" w:rsidRPr="00A7662B">
        <w:rPr>
          <w:rFonts w:ascii="Arial" w:eastAsia="Arial" w:hAnsi="Arial" w:cs="Arial"/>
          <w:sz w:val="20"/>
        </w:rPr>
        <w:t>S</w:t>
      </w:r>
      <w:r w:rsidRPr="00A7662B">
        <w:rPr>
          <w:rFonts w:ascii="Arial" w:eastAsia="Arial" w:hAnsi="Arial" w:cs="Arial"/>
          <w:sz w:val="20"/>
        </w:rPr>
        <w:t>on las características</w:t>
      </w:r>
      <w:r w:rsidR="00B347D5" w:rsidRPr="00A7662B">
        <w:rPr>
          <w:rFonts w:ascii="Arial" w:eastAsia="Arial" w:hAnsi="Arial" w:cs="Arial"/>
          <w:sz w:val="20"/>
        </w:rPr>
        <w:t xml:space="preserve"> </w:t>
      </w:r>
      <w:r w:rsidR="00B347D5" w:rsidRPr="00A7662B">
        <w:rPr>
          <w:rFonts w:ascii="Arial" w:eastAsia="Arial" w:hAnsi="Arial" w:cs="Arial"/>
          <w:sz w:val="20"/>
          <w:szCs w:val="20"/>
        </w:rPr>
        <w:t>que debe cumplir el</w:t>
      </w:r>
      <w:r w:rsidRPr="00A7662B">
        <w:rPr>
          <w:rFonts w:ascii="Arial" w:eastAsia="Arial" w:hAnsi="Arial" w:cs="Arial"/>
          <w:sz w:val="20"/>
          <w:szCs w:val="20"/>
        </w:rPr>
        <w:t xml:space="preserve"> </w:t>
      </w:r>
      <w:r w:rsidRPr="00A7662B">
        <w:rPr>
          <w:rFonts w:ascii="Arial" w:eastAsia="Arial" w:hAnsi="Arial" w:cs="Arial"/>
          <w:sz w:val="20"/>
        </w:rPr>
        <w:t xml:space="preserve">Gas </w:t>
      </w:r>
      <w:r w:rsidR="00B347D5" w:rsidRPr="00A7662B">
        <w:rPr>
          <w:rFonts w:ascii="Arial" w:eastAsia="Arial" w:hAnsi="Arial" w:cs="Arial"/>
          <w:sz w:val="20"/>
          <w:szCs w:val="20"/>
        </w:rPr>
        <w:t>y que corresponde</w:t>
      </w:r>
      <w:r w:rsidR="00B347D5" w:rsidRPr="00A7662B">
        <w:rPr>
          <w:rFonts w:ascii="Arial" w:eastAsia="Arial" w:hAnsi="Arial" w:cs="Arial"/>
          <w:sz w:val="20"/>
        </w:rPr>
        <w:t xml:space="preserve"> a las </w:t>
      </w:r>
      <w:r w:rsidRPr="00A7662B">
        <w:rPr>
          <w:rFonts w:ascii="Arial" w:eastAsia="Arial" w:hAnsi="Arial" w:cs="Arial"/>
          <w:sz w:val="20"/>
        </w:rPr>
        <w:t>especificaciones de calidad establecidas por el RU</w:t>
      </w:r>
      <w:r w:rsidR="000D30FF" w:rsidRPr="00A7662B">
        <w:rPr>
          <w:rFonts w:ascii="Arial" w:eastAsia="Arial" w:hAnsi="Arial" w:cs="Arial"/>
          <w:sz w:val="20"/>
        </w:rPr>
        <w:t>T.</w:t>
      </w:r>
      <w:r w:rsidR="001B793D" w:rsidRPr="00A7662B">
        <w:rPr>
          <w:rFonts w:ascii="Arial" w:eastAsia="Arial" w:hAnsi="Arial" w:cs="Arial"/>
          <w:sz w:val="20"/>
        </w:rPr>
        <w:t xml:space="preserve"> </w:t>
      </w:r>
    </w:p>
    <w:p w14:paraId="3B7B4B86" w14:textId="77777777" w:rsidR="005F22F6" w:rsidRPr="00A7662B" w:rsidRDefault="005F22F6">
      <w:pPr>
        <w:pBdr>
          <w:top w:val="nil"/>
          <w:left w:val="nil"/>
          <w:bottom w:val="nil"/>
          <w:right w:val="nil"/>
          <w:between w:val="nil"/>
        </w:pBdr>
        <w:jc w:val="both"/>
        <w:rPr>
          <w:rFonts w:ascii="Arial" w:eastAsia="Arial" w:hAnsi="Arial" w:cs="Arial"/>
          <w:sz w:val="20"/>
        </w:rPr>
      </w:pPr>
    </w:p>
    <w:p w14:paraId="7551D06E" w14:textId="183696F8" w:rsidR="00E766C9" w:rsidRPr="007368FE" w:rsidRDefault="00CA29E5" w:rsidP="00317396">
      <w:pPr>
        <w:jc w:val="both"/>
        <w:rPr>
          <w:rFonts w:ascii="Arial" w:hAnsi="Arial" w:cs="Arial"/>
        </w:rPr>
      </w:pPr>
      <w:r w:rsidRPr="00A7662B">
        <w:rPr>
          <w:rFonts w:ascii="Arial" w:eastAsia="Arial" w:hAnsi="Arial" w:cs="Arial"/>
          <w:b/>
          <w:bCs/>
          <w:sz w:val="20"/>
          <w:szCs w:val="20"/>
        </w:rPr>
        <w:t>Campo Productor</w:t>
      </w:r>
      <w:r w:rsidRPr="00A7662B">
        <w:rPr>
          <w:rFonts w:ascii="Arial" w:eastAsia="Arial" w:hAnsi="Arial" w:cs="Arial"/>
          <w:sz w:val="20"/>
        </w:rPr>
        <w:t>:</w:t>
      </w:r>
      <w:r w:rsidRPr="00A7662B">
        <w:rPr>
          <w:rFonts w:ascii="Arial" w:eastAsia="Arial" w:hAnsi="Arial" w:cs="Arial"/>
          <w:sz w:val="20"/>
          <w:szCs w:val="20"/>
        </w:rPr>
        <w:t xml:space="preserve"> </w:t>
      </w:r>
      <w:r w:rsidR="003F4B03" w:rsidRPr="00A7662B">
        <w:rPr>
          <w:rFonts w:ascii="Arial" w:eastAsia="Arial" w:hAnsi="Arial" w:cs="Arial"/>
          <w:sz w:val="20"/>
          <w:szCs w:val="20"/>
        </w:rPr>
        <w:t>Es el</w:t>
      </w:r>
      <w:r w:rsidR="00E766C9" w:rsidRPr="00A7662B">
        <w:rPr>
          <w:rFonts w:ascii="Arial" w:eastAsia="Arial" w:hAnsi="Arial" w:cs="Arial"/>
          <w:sz w:val="20"/>
          <w:szCs w:val="20"/>
        </w:rPr>
        <w:t xml:space="preserve"> campo de producción de Gas Natural “</w:t>
      </w:r>
      <w:r w:rsidRPr="00A7662B">
        <w:rPr>
          <w:rFonts w:ascii="Arial" w:eastAsia="Arial" w:hAnsi="Arial" w:cs="Arial"/>
          <w:sz w:val="20"/>
          <w:szCs w:val="20"/>
        </w:rPr>
        <w:t>La Belleza</w:t>
      </w:r>
      <w:r w:rsidR="00E766C9" w:rsidRPr="00A7662B">
        <w:rPr>
          <w:rFonts w:ascii="Arial" w:eastAsia="Arial" w:hAnsi="Arial" w:cs="Arial"/>
          <w:sz w:val="20"/>
          <w:szCs w:val="20"/>
        </w:rPr>
        <w:t>”</w:t>
      </w:r>
      <w:r w:rsidR="00B347D5" w:rsidRPr="00A7662B">
        <w:rPr>
          <w:rFonts w:ascii="Arial" w:eastAsia="Arial" w:hAnsi="Arial" w:cs="Arial"/>
          <w:sz w:val="20"/>
          <w:szCs w:val="20"/>
        </w:rPr>
        <w:t>, ubicado en Plato, Magdalena, que se indica en el Contrato de Exploración y Producción de Hidrocarburos No. 16 Área VIM-1 Ronda Colombia 2014, suscrito con la Agencia Nacional de Hidrocarburos</w:t>
      </w:r>
    </w:p>
    <w:p w14:paraId="3A0FF5F2" w14:textId="77777777" w:rsidR="005F22F6" w:rsidRPr="00A7662B" w:rsidRDefault="005F22F6" w:rsidP="00B347D5">
      <w:pPr>
        <w:pBdr>
          <w:top w:val="nil"/>
          <w:left w:val="nil"/>
          <w:bottom w:val="nil"/>
          <w:right w:val="nil"/>
          <w:between w:val="nil"/>
        </w:pBdr>
        <w:jc w:val="both"/>
        <w:rPr>
          <w:rFonts w:ascii="Arial" w:eastAsia="Arial" w:hAnsi="Arial" w:cs="Arial"/>
          <w:sz w:val="20"/>
          <w:szCs w:val="20"/>
        </w:rPr>
      </w:pPr>
    </w:p>
    <w:p w14:paraId="3DA5DF92" w14:textId="280952C2" w:rsidR="00D002C3" w:rsidRPr="00A7662B" w:rsidRDefault="00D002C3" w:rsidP="00D87F26">
      <w:pPr>
        <w:rPr>
          <w:rFonts w:ascii="Arial" w:eastAsia="Arial" w:hAnsi="Arial" w:cs="Arial"/>
          <w:sz w:val="20"/>
        </w:rPr>
      </w:pPr>
      <w:r w:rsidRPr="00D87F26">
        <w:rPr>
          <w:rFonts w:ascii="Arial" w:eastAsia="Franklin Gothic Book" w:hAnsi="Arial" w:cs="Arial"/>
          <w:b/>
          <w:bCs/>
          <w:sz w:val="20"/>
        </w:rPr>
        <w:t>Cantidad de Energía</w:t>
      </w:r>
      <w:r w:rsidRPr="00A7662B">
        <w:rPr>
          <w:rFonts w:ascii="Arial" w:eastAsia="Franklin Gothic Book" w:hAnsi="Arial" w:cs="Arial"/>
          <w:sz w:val="20"/>
        </w:rPr>
        <w:t>: Es la</w:t>
      </w:r>
      <w:r w:rsidRPr="00A7662B">
        <w:rPr>
          <w:rFonts w:ascii="Arial" w:eastAsia="Franklin Gothic Book" w:hAnsi="Arial" w:cs="Arial"/>
          <w:bCs/>
          <w:sz w:val="20"/>
        </w:rPr>
        <w:t xml:space="preserve"> </w:t>
      </w:r>
      <w:r w:rsidR="00FF01B0" w:rsidRPr="00A7662B">
        <w:rPr>
          <w:rFonts w:ascii="Arial" w:eastAsia="Franklin Gothic Book" w:hAnsi="Arial" w:cs="Arial"/>
          <w:bCs/>
          <w:sz w:val="20"/>
          <w:szCs w:val="20"/>
        </w:rPr>
        <w:t>cantidad</w:t>
      </w:r>
      <w:r w:rsidR="00FF01B0" w:rsidRPr="00A7662B">
        <w:rPr>
          <w:rFonts w:ascii="Arial" w:eastAsia="Arial" w:hAnsi="Arial" w:cs="Arial"/>
          <w:bCs/>
          <w:sz w:val="20"/>
          <w:szCs w:val="20"/>
        </w:rPr>
        <w:t xml:space="preserve"> d</w:t>
      </w:r>
      <w:r w:rsidR="00FF01B0" w:rsidRPr="00A7662B">
        <w:rPr>
          <w:rFonts w:ascii="Arial" w:eastAsia="Franklin Gothic Book" w:hAnsi="Arial" w:cs="Arial"/>
          <w:bCs/>
          <w:sz w:val="20"/>
          <w:szCs w:val="20"/>
        </w:rPr>
        <w:t>e</w:t>
      </w:r>
      <w:r w:rsidR="00FF01B0" w:rsidRPr="00A7662B">
        <w:rPr>
          <w:rFonts w:ascii="Arial" w:eastAsia="Franklin Gothic Book" w:hAnsi="Arial" w:cs="Arial"/>
          <w:sz w:val="20"/>
        </w:rPr>
        <w:t xml:space="preserve"> </w:t>
      </w:r>
      <w:r w:rsidRPr="00A7662B">
        <w:rPr>
          <w:rFonts w:ascii="Arial" w:eastAsia="Franklin Gothic Book" w:hAnsi="Arial" w:cs="Arial"/>
          <w:sz w:val="20"/>
        </w:rPr>
        <w:t>energía equivalente</w:t>
      </w:r>
      <w:r w:rsidR="0040265E" w:rsidRPr="00A7662B">
        <w:rPr>
          <w:rFonts w:ascii="Arial" w:eastAsia="Franklin Gothic Book" w:hAnsi="Arial" w:cs="Arial"/>
          <w:sz w:val="20"/>
        </w:rPr>
        <w:t xml:space="preserve"> del Gas</w:t>
      </w:r>
      <w:r w:rsidRPr="00A7662B">
        <w:rPr>
          <w:rFonts w:ascii="Arial" w:eastAsia="Franklin Gothic Book" w:hAnsi="Arial" w:cs="Arial"/>
          <w:sz w:val="20"/>
        </w:rPr>
        <w:t>, expresada en MBTU.</w:t>
      </w:r>
    </w:p>
    <w:p w14:paraId="1F7EC4D9" w14:textId="77777777" w:rsidR="00D002C3" w:rsidRPr="00A7662B" w:rsidRDefault="00D002C3" w:rsidP="00D002C3">
      <w:pPr>
        <w:pBdr>
          <w:top w:val="nil"/>
          <w:left w:val="nil"/>
          <w:bottom w:val="nil"/>
          <w:right w:val="nil"/>
          <w:between w:val="nil"/>
        </w:pBdr>
        <w:jc w:val="both"/>
        <w:rPr>
          <w:rFonts w:ascii="Arial" w:eastAsia="Franklin Gothic Book" w:hAnsi="Arial" w:cs="Arial"/>
          <w:sz w:val="20"/>
          <w:szCs w:val="20"/>
        </w:rPr>
      </w:pPr>
    </w:p>
    <w:p w14:paraId="1DC66ECA" w14:textId="24CD000D" w:rsidR="009155B5" w:rsidRDefault="00D002C3" w:rsidP="00D002C3">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b/>
          <w:bCs/>
          <w:sz w:val="20"/>
          <w:szCs w:val="20"/>
        </w:rPr>
        <w:t>Cantidad Diaria de Gas Interrumpible (CDGI):</w:t>
      </w:r>
      <w:r w:rsidRPr="00A7662B">
        <w:rPr>
          <w:rFonts w:ascii="Arial" w:eastAsia="Arial" w:hAnsi="Arial" w:cs="Arial"/>
          <w:sz w:val="20"/>
          <w:szCs w:val="20"/>
        </w:rPr>
        <w:t xml:space="preserve"> Es la Cantidad </w:t>
      </w:r>
      <w:r w:rsidR="004B4127" w:rsidRPr="00A7662B">
        <w:rPr>
          <w:rFonts w:ascii="Arial" w:eastAsia="Arial" w:hAnsi="Arial" w:cs="Arial"/>
          <w:sz w:val="20"/>
          <w:szCs w:val="20"/>
        </w:rPr>
        <w:t xml:space="preserve">Diaria </w:t>
      </w:r>
      <w:r w:rsidRPr="00A7662B">
        <w:rPr>
          <w:rFonts w:ascii="Arial" w:eastAsia="Arial" w:hAnsi="Arial" w:cs="Arial"/>
          <w:sz w:val="20"/>
          <w:szCs w:val="20"/>
        </w:rPr>
        <w:t>de Energía expresada en MBTUD que el COMPRADOR puede solicitar y que EL VENDEDOR puede entregar al COMPRADOR</w:t>
      </w:r>
      <w:r w:rsidR="00856ECB" w:rsidRPr="00A7662B">
        <w:rPr>
          <w:rFonts w:ascii="Arial" w:eastAsia="Arial" w:hAnsi="Arial" w:cs="Arial"/>
          <w:sz w:val="20"/>
          <w:szCs w:val="20"/>
        </w:rPr>
        <w:t xml:space="preserve"> durante el Día de Gas</w:t>
      </w:r>
      <w:r w:rsidR="00471B61" w:rsidRPr="00A7662B">
        <w:rPr>
          <w:rFonts w:ascii="Arial" w:eastAsia="Franklin Gothic Book" w:hAnsi="Arial" w:cs="Arial"/>
          <w:sz w:val="20"/>
          <w:szCs w:val="20"/>
        </w:rPr>
        <w:t>, a entera discreción de EL VENDEDOR</w:t>
      </w:r>
      <w:r w:rsidRPr="00A7662B">
        <w:rPr>
          <w:rFonts w:ascii="Arial" w:eastAsia="Arial" w:hAnsi="Arial" w:cs="Arial"/>
          <w:sz w:val="20"/>
          <w:szCs w:val="20"/>
        </w:rPr>
        <w:t xml:space="preserve">, bajo la modalidad </w:t>
      </w:r>
      <w:r w:rsidR="00FF5B4E" w:rsidRPr="00A7662B">
        <w:rPr>
          <w:rFonts w:ascii="Arial" w:eastAsia="Arial" w:hAnsi="Arial" w:cs="Arial"/>
          <w:sz w:val="20"/>
          <w:szCs w:val="20"/>
        </w:rPr>
        <w:t xml:space="preserve">con </w:t>
      </w:r>
      <w:r w:rsidRPr="00A7662B">
        <w:rPr>
          <w:rFonts w:ascii="Arial" w:eastAsia="Arial" w:hAnsi="Arial" w:cs="Arial"/>
          <w:sz w:val="20"/>
          <w:szCs w:val="20"/>
        </w:rPr>
        <w:t>interrup</w:t>
      </w:r>
      <w:r w:rsidR="00FF5B4E" w:rsidRPr="00A7662B">
        <w:rPr>
          <w:rFonts w:ascii="Arial" w:eastAsia="Arial" w:hAnsi="Arial" w:cs="Arial"/>
          <w:sz w:val="20"/>
          <w:szCs w:val="20"/>
        </w:rPr>
        <w:t>ciones</w:t>
      </w:r>
      <w:r w:rsidRPr="00A7662B">
        <w:rPr>
          <w:rFonts w:ascii="Arial" w:eastAsia="Arial" w:hAnsi="Arial" w:cs="Arial"/>
          <w:sz w:val="20"/>
          <w:szCs w:val="20"/>
        </w:rPr>
        <w:t xml:space="preserve">. </w:t>
      </w:r>
    </w:p>
    <w:p w14:paraId="43141AB6" w14:textId="77777777" w:rsidR="00615DBB" w:rsidRPr="00A7662B" w:rsidRDefault="00615DBB" w:rsidP="00D002C3">
      <w:pPr>
        <w:pBdr>
          <w:top w:val="nil"/>
          <w:left w:val="nil"/>
          <w:bottom w:val="nil"/>
          <w:right w:val="nil"/>
          <w:between w:val="nil"/>
        </w:pBdr>
        <w:jc w:val="both"/>
        <w:rPr>
          <w:rFonts w:ascii="Arial" w:eastAsia="Arial" w:hAnsi="Arial" w:cs="Arial"/>
          <w:sz w:val="20"/>
          <w:szCs w:val="20"/>
        </w:rPr>
      </w:pPr>
    </w:p>
    <w:p w14:paraId="77AB04CE" w14:textId="14F4EC60" w:rsidR="009155B5" w:rsidRPr="00A7662B" w:rsidRDefault="00D002C3" w:rsidP="00D002C3">
      <w:pPr>
        <w:pBdr>
          <w:top w:val="nil"/>
          <w:left w:val="nil"/>
          <w:bottom w:val="nil"/>
          <w:right w:val="nil"/>
          <w:between w:val="nil"/>
        </w:pBdr>
        <w:jc w:val="both"/>
        <w:rPr>
          <w:rFonts w:ascii="Arial" w:eastAsia="Franklin Gothic Book" w:hAnsi="Arial" w:cs="Arial"/>
          <w:sz w:val="20"/>
          <w:szCs w:val="20"/>
        </w:rPr>
      </w:pPr>
      <w:r w:rsidRPr="00A7662B">
        <w:rPr>
          <w:rFonts w:ascii="Arial" w:eastAsia="Franklin Gothic Book" w:hAnsi="Arial" w:cs="Arial"/>
          <w:b/>
          <w:bCs/>
          <w:sz w:val="20"/>
          <w:szCs w:val="20"/>
        </w:rPr>
        <w:t>Cantidad Diaria Solicitada y Aceptada (CDSA):</w:t>
      </w:r>
      <w:r w:rsidRPr="00A7662B">
        <w:rPr>
          <w:rFonts w:ascii="Arial" w:eastAsia="Franklin Gothic Book" w:hAnsi="Arial" w:cs="Arial"/>
          <w:sz w:val="20"/>
          <w:szCs w:val="20"/>
        </w:rPr>
        <w:t xml:space="preserve"> Es la Cantidad de Energía por Día de Gas, nominada por el COMPRADOR y que el VENDEDOR acepta</w:t>
      </w:r>
      <w:r w:rsidR="001170F7" w:rsidRPr="00A7662B">
        <w:rPr>
          <w:rFonts w:ascii="Arial" w:eastAsia="Franklin Gothic Book" w:hAnsi="Arial" w:cs="Arial"/>
          <w:sz w:val="20"/>
          <w:szCs w:val="20"/>
        </w:rPr>
        <w:t xml:space="preserve"> y por consiguiente se obliga a </w:t>
      </w:r>
      <w:r w:rsidRPr="00A7662B">
        <w:rPr>
          <w:rFonts w:ascii="Arial" w:eastAsia="Franklin Gothic Book" w:hAnsi="Arial" w:cs="Arial"/>
          <w:sz w:val="20"/>
          <w:szCs w:val="20"/>
        </w:rPr>
        <w:t xml:space="preserve">Entregar durante el Ciclo de Nominación de suministro de Gas para cualquier Día de Gas. </w:t>
      </w:r>
    </w:p>
    <w:p w14:paraId="024117B6" w14:textId="77777777" w:rsidR="00D002C3" w:rsidRPr="00A7662B" w:rsidRDefault="00D002C3" w:rsidP="00D002C3">
      <w:pPr>
        <w:pBdr>
          <w:top w:val="nil"/>
          <w:left w:val="nil"/>
          <w:bottom w:val="nil"/>
          <w:right w:val="nil"/>
          <w:between w:val="nil"/>
        </w:pBdr>
        <w:jc w:val="both"/>
        <w:rPr>
          <w:rFonts w:ascii="Arial" w:eastAsia="Franklin Gothic Book" w:hAnsi="Arial" w:cs="Arial"/>
          <w:sz w:val="20"/>
          <w:szCs w:val="20"/>
        </w:rPr>
      </w:pPr>
    </w:p>
    <w:p w14:paraId="1637489B" w14:textId="2867A8ED" w:rsidR="00D002C3" w:rsidRPr="00A7662B" w:rsidRDefault="00D002C3" w:rsidP="00D002C3">
      <w:pPr>
        <w:pBdr>
          <w:top w:val="nil"/>
          <w:left w:val="nil"/>
          <w:bottom w:val="nil"/>
          <w:right w:val="nil"/>
          <w:between w:val="nil"/>
        </w:pBdr>
        <w:jc w:val="both"/>
        <w:rPr>
          <w:rFonts w:ascii="Arial" w:eastAsia="Franklin Gothic Book" w:hAnsi="Arial" w:cs="Arial"/>
          <w:sz w:val="20"/>
          <w:szCs w:val="20"/>
        </w:rPr>
      </w:pPr>
      <w:r w:rsidRPr="00A7662B">
        <w:rPr>
          <w:rFonts w:ascii="Arial" w:eastAsia="Franklin Gothic Book" w:hAnsi="Arial" w:cs="Arial"/>
          <w:b/>
          <w:bCs/>
          <w:sz w:val="20"/>
          <w:szCs w:val="20"/>
        </w:rPr>
        <w:t>Cantidad Diaria Solicitada y Aceptada Corregida  (CDSA Corregida):</w:t>
      </w:r>
      <w:r w:rsidRPr="00A7662B">
        <w:rPr>
          <w:rFonts w:ascii="Arial" w:eastAsia="Franklin Gothic Book" w:hAnsi="Arial" w:cs="Arial"/>
          <w:sz w:val="20"/>
          <w:szCs w:val="20"/>
        </w:rPr>
        <w:t xml:space="preserve"> Es el mayor valor entre la Cantidad Diaria de Energía </w:t>
      </w:r>
      <w:r w:rsidR="0040265E" w:rsidRPr="00A7662B">
        <w:rPr>
          <w:rFonts w:ascii="Arial" w:eastAsia="Franklin Gothic Book" w:hAnsi="Arial" w:cs="Arial"/>
          <w:sz w:val="20"/>
          <w:szCs w:val="20"/>
        </w:rPr>
        <w:t>E</w:t>
      </w:r>
      <w:r w:rsidRPr="00A7662B">
        <w:rPr>
          <w:rFonts w:ascii="Arial" w:eastAsia="Franklin Gothic Book" w:hAnsi="Arial" w:cs="Arial"/>
          <w:sz w:val="20"/>
          <w:szCs w:val="20"/>
        </w:rPr>
        <w:t xml:space="preserve">ntregada al COMPRADOR durante el Dia de Gas y la CDSA después de restarle los siguientes factores: a) La Cantidad de Energía correspondiente a la CDSA que el VENDEDOR no entregó por cualquier motivo, inclusive por razones de Fuerza Mayor o Caso Fortuito o Causa Extraña o Evento Eximente, b) La Cantidad de Energía rechazada por el COMPRADOR durante ese Día de Gas por no cumplir con las especificaciones de calidad, y c) La Cantidad de Energía que al COMPRADOR, por razones de Fuerza Mayor o Caso Fortuito o Causa Extraña o Evento Eximente, le fue imposible recibir. </w:t>
      </w:r>
    </w:p>
    <w:p w14:paraId="61E93195" w14:textId="77777777" w:rsidR="00D002C3" w:rsidRPr="00A7662B" w:rsidRDefault="00D002C3" w:rsidP="00D002C3">
      <w:pPr>
        <w:pBdr>
          <w:top w:val="nil"/>
          <w:left w:val="nil"/>
          <w:bottom w:val="nil"/>
          <w:right w:val="nil"/>
          <w:between w:val="nil"/>
        </w:pBdr>
        <w:jc w:val="both"/>
        <w:rPr>
          <w:rFonts w:ascii="Arial" w:eastAsia="Franklin Gothic Book" w:hAnsi="Arial" w:cs="Arial"/>
          <w:b/>
          <w:bCs/>
          <w:sz w:val="20"/>
          <w:szCs w:val="20"/>
        </w:rPr>
      </w:pPr>
    </w:p>
    <w:p w14:paraId="20DB5987" w14:textId="73375E5E" w:rsidR="007A0982" w:rsidRPr="00A7662B" w:rsidRDefault="00D002C3">
      <w:pPr>
        <w:pBdr>
          <w:top w:val="nil"/>
          <w:left w:val="nil"/>
          <w:bottom w:val="nil"/>
          <w:right w:val="nil"/>
          <w:between w:val="nil"/>
        </w:pBdr>
        <w:jc w:val="both"/>
        <w:rPr>
          <w:rFonts w:ascii="Arial" w:eastAsia="Franklin Gothic Book" w:hAnsi="Arial" w:cs="Arial"/>
          <w:sz w:val="20"/>
          <w:szCs w:val="20"/>
        </w:rPr>
      </w:pPr>
      <w:proofErr w:type="gramStart"/>
      <w:r w:rsidRPr="00A7662B">
        <w:rPr>
          <w:rFonts w:ascii="Arial" w:eastAsia="Franklin Gothic Book" w:hAnsi="Arial" w:cs="Arial"/>
          <w:b/>
          <w:bCs/>
          <w:sz w:val="20"/>
          <w:szCs w:val="20"/>
        </w:rPr>
        <w:t>Cantidad a Pagar</w:t>
      </w:r>
      <w:proofErr w:type="gramEnd"/>
      <w:r w:rsidRPr="00A7662B">
        <w:rPr>
          <w:rFonts w:ascii="Arial" w:eastAsia="Franklin Gothic Book" w:hAnsi="Arial" w:cs="Arial"/>
          <w:b/>
          <w:bCs/>
          <w:sz w:val="20"/>
          <w:szCs w:val="20"/>
        </w:rPr>
        <w:t xml:space="preserve"> (CP):</w:t>
      </w:r>
      <w:r w:rsidRPr="00A7662B">
        <w:rPr>
          <w:rFonts w:ascii="Arial" w:eastAsia="Franklin Gothic Book" w:hAnsi="Arial" w:cs="Arial"/>
          <w:sz w:val="20"/>
          <w:szCs w:val="20"/>
        </w:rPr>
        <w:t xml:space="preserve"> Es, para cada Mes de Consumo, la sumatoria de la </w:t>
      </w:r>
      <w:r w:rsidRPr="00A7662B">
        <w:rPr>
          <w:rFonts w:ascii="Arial" w:eastAsia="Franklin Gothic Book" w:hAnsi="Arial" w:cs="Arial"/>
          <w:b/>
          <w:bCs/>
          <w:sz w:val="20"/>
          <w:szCs w:val="20"/>
        </w:rPr>
        <w:t xml:space="preserve">CDSA Corregida </w:t>
      </w:r>
      <w:r w:rsidRPr="00A7662B">
        <w:rPr>
          <w:rFonts w:ascii="Arial" w:eastAsia="Franklin Gothic Book" w:hAnsi="Arial" w:cs="Arial"/>
          <w:sz w:val="20"/>
          <w:szCs w:val="20"/>
        </w:rPr>
        <w:t xml:space="preserve">del Mes de Consumo, </w:t>
      </w:r>
      <w:r w:rsidR="0040265E" w:rsidRPr="00A7662B">
        <w:rPr>
          <w:rFonts w:ascii="Arial" w:eastAsia="Franklin Gothic Book" w:hAnsi="Arial" w:cs="Arial"/>
          <w:sz w:val="20"/>
          <w:szCs w:val="20"/>
        </w:rPr>
        <w:t xml:space="preserve">multiplicada </w:t>
      </w:r>
      <w:r w:rsidRPr="00A7662B">
        <w:rPr>
          <w:rFonts w:ascii="Arial" w:eastAsia="Franklin Gothic Book" w:hAnsi="Arial" w:cs="Arial"/>
          <w:sz w:val="20"/>
          <w:szCs w:val="20"/>
        </w:rPr>
        <w:t>por el precio. Para efectos de calcular la CP, ésta se redondeará a números enteros. El redondeo se aplicará así: Si la primera cifra decimal es menor a 5, el número entero se mantiene, y si la primera cifra decimal es mayor o igual a 5, el número entero se incrementará en 1.</w:t>
      </w:r>
    </w:p>
    <w:p w14:paraId="7C48E66E" w14:textId="77777777" w:rsidR="001568D5" w:rsidRPr="00A7662B" w:rsidRDefault="001568D5">
      <w:pPr>
        <w:pBdr>
          <w:top w:val="nil"/>
          <w:left w:val="nil"/>
          <w:bottom w:val="nil"/>
          <w:right w:val="nil"/>
          <w:between w:val="nil"/>
        </w:pBdr>
        <w:jc w:val="both"/>
        <w:rPr>
          <w:rFonts w:ascii="Arial" w:eastAsia="Franklin Gothic Book" w:hAnsi="Arial" w:cs="Arial"/>
          <w:sz w:val="20"/>
          <w:szCs w:val="20"/>
        </w:rPr>
      </w:pPr>
    </w:p>
    <w:p w14:paraId="37D759FA" w14:textId="341AE55C" w:rsidR="0040265E" w:rsidRPr="00A7662B" w:rsidRDefault="0040265E" w:rsidP="00D002C3">
      <w:pPr>
        <w:pBdr>
          <w:top w:val="nil"/>
          <w:left w:val="nil"/>
          <w:bottom w:val="nil"/>
          <w:right w:val="nil"/>
          <w:between w:val="nil"/>
        </w:pBdr>
        <w:jc w:val="both"/>
        <w:rPr>
          <w:rFonts w:ascii="Arial" w:hAnsi="Arial" w:cs="Arial"/>
          <w:sz w:val="20"/>
          <w:szCs w:val="20"/>
        </w:rPr>
      </w:pPr>
      <w:r w:rsidRPr="00A7662B">
        <w:rPr>
          <w:rFonts w:ascii="Arial" w:hAnsi="Arial" w:cs="Arial"/>
          <w:b/>
          <w:bCs/>
          <w:sz w:val="20"/>
          <w:szCs w:val="20"/>
        </w:rPr>
        <w:t>Ciclo de Nominación:</w:t>
      </w:r>
      <w:r w:rsidRPr="00A7662B">
        <w:rPr>
          <w:rFonts w:ascii="Arial" w:hAnsi="Arial" w:cs="Arial"/>
          <w:sz w:val="20"/>
          <w:szCs w:val="20"/>
        </w:rPr>
        <w:t xml:space="preserve"> Proceso que se inicia con la solicitud de suministro de Gas realizada por el COMPRADOR y que termina con la confirmación de la solicitud por el VENDEDOR.</w:t>
      </w:r>
    </w:p>
    <w:p w14:paraId="17AD93B2" w14:textId="1C309705" w:rsidR="005F22F6" w:rsidRPr="00A7662B" w:rsidRDefault="005F22F6" w:rsidP="54D6ECA8">
      <w:pPr>
        <w:pBdr>
          <w:top w:val="nil"/>
          <w:left w:val="nil"/>
          <w:bottom w:val="nil"/>
          <w:right w:val="nil"/>
          <w:between w:val="nil"/>
        </w:pBdr>
        <w:jc w:val="both"/>
        <w:rPr>
          <w:rFonts w:ascii="Arial" w:eastAsia="Arial" w:hAnsi="Arial" w:cs="Arial"/>
          <w:b/>
          <w:sz w:val="20"/>
          <w:highlight w:val="yellow"/>
        </w:rPr>
      </w:pPr>
    </w:p>
    <w:p w14:paraId="165357C2" w14:textId="0374B552" w:rsidR="005F22F6" w:rsidRPr="00A7662B" w:rsidRDefault="00CA29E5"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Condiciones Base:</w:t>
      </w:r>
      <w:r w:rsidRPr="00A7662B">
        <w:rPr>
          <w:rFonts w:ascii="Arial" w:eastAsia="Arial" w:hAnsi="Arial" w:cs="Arial"/>
          <w:sz w:val="20"/>
        </w:rPr>
        <w:t xml:space="preserve"> </w:t>
      </w:r>
      <w:r w:rsidR="00F92A92" w:rsidRPr="00A7662B">
        <w:rPr>
          <w:rFonts w:ascii="Arial" w:eastAsia="Arial" w:hAnsi="Arial" w:cs="Arial"/>
          <w:sz w:val="20"/>
        </w:rPr>
        <w:t>S</w:t>
      </w:r>
      <w:r w:rsidRPr="00A7662B">
        <w:rPr>
          <w:rFonts w:ascii="Arial" w:eastAsia="Arial" w:hAnsi="Arial" w:cs="Arial"/>
          <w:sz w:val="20"/>
        </w:rPr>
        <w:t xml:space="preserve">on, para efectos de medición de volumen y cálculo del Poder Calorífico Bruto Real del Gas, una presión absoluta de uno coma cero uno cero uno (1,0101) Bar absolutos equivalentes a 14,65 </w:t>
      </w:r>
      <w:proofErr w:type="spellStart"/>
      <w:r w:rsidRPr="00A7662B">
        <w:rPr>
          <w:rFonts w:ascii="Arial" w:eastAsia="Arial" w:hAnsi="Arial" w:cs="Arial"/>
          <w:sz w:val="20"/>
        </w:rPr>
        <w:t>Psia</w:t>
      </w:r>
      <w:proofErr w:type="spellEnd"/>
      <w:r w:rsidRPr="00A7662B">
        <w:rPr>
          <w:rFonts w:ascii="Arial" w:eastAsia="Arial" w:hAnsi="Arial" w:cs="Arial"/>
          <w:sz w:val="20"/>
        </w:rPr>
        <w:t xml:space="preserve"> y una temperatura de 15,55°C equivalentes a 60 °F.</w:t>
      </w:r>
      <w:r w:rsidR="005A553C" w:rsidRPr="00A7662B">
        <w:rPr>
          <w:rFonts w:ascii="Arial" w:eastAsia="Arial" w:hAnsi="Arial" w:cs="Arial"/>
          <w:sz w:val="20"/>
        </w:rPr>
        <w:t xml:space="preserve"> </w:t>
      </w:r>
    </w:p>
    <w:p w14:paraId="0DE4B5B7" w14:textId="77777777" w:rsidR="005F22F6" w:rsidRPr="00A7662B" w:rsidRDefault="005F22F6">
      <w:pPr>
        <w:pBdr>
          <w:top w:val="nil"/>
          <w:left w:val="nil"/>
          <w:bottom w:val="nil"/>
          <w:right w:val="nil"/>
          <w:between w:val="nil"/>
        </w:pBdr>
        <w:ind w:left="720"/>
        <w:jc w:val="both"/>
        <w:rPr>
          <w:rFonts w:ascii="Arial" w:eastAsia="Arial" w:hAnsi="Arial" w:cs="Arial"/>
          <w:sz w:val="20"/>
        </w:rPr>
      </w:pPr>
    </w:p>
    <w:p w14:paraId="47E87DFF" w14:textId="15A365BF" w:rsidR="005F22F6" w:rsidRPr="00A7662B" w:rsidRDefault="00CA29E5"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Condiciones</w:t>
      </w:r>
      <w:r w:rsidR="00FC0212" w:rsidRPr="00A7662B">
        <w:rPr>
          <w:rFonts w:ascii="Arial" w:eastAsia="Arial" w:hAnsi="Arial" w:cs="Arial"/>
          <w:b/>
          <w:sz w:val="20"/>
        </w:rPr>
        <w:t xml:space="preserve"> </w:t>
      </w:r>
      <w:r w:rsidRPr="00A7662B">
        <w:rPr>
          <w:rFonts w:ascii="Arial" w:eastAsia="Arial" w:hAnsi="Arial" w:cs="Arial"/>
          <w:b/>
          <w:sz w:val="20"/>
        </w:rPr>
        <w:t xml:space="preserve">Particulares: </w:t>
      </w:r>
      <w:r w:rsidRPr="00A7662B">
        <w:rPr>
          <w:rFonts w:ascii="Arial" w:eastAsia="Arial" w:hAnsi="Arial" w:cs="Arial"/>
          <w:sz w:val="20"/>
        </w:rPr>
        <w:t xml:space="preserve">Corresponden a las condiciones específicas </w:t>
      </w:r>
      <w:r w:rsidR="00923F76" w:rsidRPr="00A7662B">
        <w:rPr>
          <w:rFonts w:ascii="Arial" w:eastAsia="Arial" w:hAnsi="Arial" w:cs="Arial"/>
          <w:sz w:val="20"/>
          <w:szCs w:val="20"/>
        </w:rPr>
        <w:t xml:space="preserve">incluidas en la comunicación de presentación de la </w:t>
      </w:r>
      <w:r w:rsidR="0040265E" w:rsidRPr="00A7662B">
        <w:rPr>
          <w:rFonts w:ascii="Arial" w:eastAsia="Arial" w:hAnsi="Arial" w:cs="Arial"/>
          <w:sz w:val="20"/>
          <w:szCs w:val="20"/>
        </w:rPr>
        <w:t>O</w:t>
      </w:r>
      <w:r w:rsidR="00923F76" w:rsidRPr="00A7662B">
        <w:rPr>
          <w:rFonts w:ascii="Arial" w:eastAsia="Arial" w:hAnsi="Arial" w:cs="Arial"/>
          <w:sz w:val="20"/>
          <w:szCs w:val="20"/>
        </w:rPr>
        <w:t xml:space="preserve">ferta </w:t>
      </w:r>
      <w:r w:rsidR="0040265E" w:rsidRPr="00A7662B">
        <w:rPr>
          <w:rFonts w:ascii="Arial" w:eastAsia="Arial" w:hAnsi="Arial" w:cs="Arial"/>
          <w:sz w:val="20"/>
          <w:szCs w:val="20"/>
        </w:rPr>
        <w:t>M</w:t>
      </w:r>
      <w:r w:rsidR="00923F76" w:rsidRPr="00A7662B">
        <w:rPr>
          <w:rFonts w:ascii="Arial" w:eastAsia="Arial" w:hAnsi="Arial" w:cs="Arial"/>
          <w:sz w:val="20"/>
          <w:szCs w:val="20"/>
        </w:rPr>
        <w:t>ercantil</w:t>
      </w:r>
      <w:r w:rsidRPr="00A7662B">
        <w:rPr>
          <w:rFonts w:ascii="Arial" w:eastAsia="Arial" w:hAnsi="Arial" w:cs="Arial"/>
          <w:sz w:val="20"/>
        </w:rPr>
        <w:t xml:space="preserve">, las cuales hacen parte integral del mismo. </w:t>
      </w:r>
    </w:p>
    <w:p w14:paraId="07FF0BAA" w14:textId="77777777" w:rsidR="001170F7" w:rsidRPr="00A7662B" w:rsidRDefault="001170F7">
      <w:pPr>
        <w:pBdr>
          <w:top w:val="nil"/>
          <w:left w:val="nil"/>
          <w:bottom w:val="nil"/>
          <w:right w:val="nil"/>
          <w:between w:val="nil"/>
        </w:pBdr>
        <w:jc w:val="both"/>
        <w:rPr>
          <w:rFonts w:ascii="Arial" w:eastAsia="Arial" w:hAnsi="Arial" w:cs="Arial"/>
          <w:b/>
          <w:sz w:val="20"/>
        </w:rPr>
      </w:pPr>
    </w:p>
    <w:p w14:paraId="4ECA7F40" w14:textId="77142C78" w:rsidR="005F22F6" w:rsidRPr="00A7662B" w:rsidRDefault="00CA29E5">
      <w:pPr>
        <w:pBdr>
          <w:top w:val="nil"/>
          <w:left w:val="nil"/>
          <w:bottom w:val="nil"/>
          <w:right w:val="nil"/>
          <w:between w:val="nil"/>
        </w:pBdr>
        <w:jc w:val="both"/>
        <w:rPr>
          <w:rFonts w:ascii="Arial" w:eastAsia="Arial" w:hAnsi="Arial" w:cs="Arial"/>
          <w:b/>
          <w:sz w:val="20"/>
        </w:rPr>
      </w:pPr>
      <w:r w:rsidRPr="00A7662B">
        <w:rPr>
          <w:rFonts w:ascii="Arial" w:eastAsia="Arial" w:hAnsi="Arial" w:cs="Arial"/>
          <w:b/>
          <w:sz w:val="20"/>
        </w:rPr>
        <w:t xml:space="preserve">CREG: </w:t>
      </w:r>
      <w:r w:rsidRPr="00A7662B">
        <w:rPr>
          <w:rFonts w:ascii="Arial" w:eastAsia="Arial" w:hAnsi="Arial" w:cs="Arial"/>
          <w:sz w:val="20"/>
        </w:rPr>
        <w:t>Es la Comisión de Regulación de Energía y Gas.</w:t>
      </w:r>
    </w:p>
    <w:p w14:paraId="2DBF0D7D" w14:textId="77777777" w:rsidR="005F22F6" w:rsidRPr="00A7662B" w:rsidRDefault="005F22F6">
      <w:pPr>
        <w:pBdr>
          <w:top w:val="nil"/>
          <w:left w:val="nil"/>
          <w:bottom w:val="nil"/>
          <w:right w:val="nil"/>
          <w:between w:val="nil"/>
        </w:pBdr>
        <w:ind w:left="720"/>
        <w:jc w:val="both"/>
        <w:rPr>
          <w:rFonts w:ascii="Arial" w:eastAsia="Arial" w:hAnsi="Arial" w:cs="Arial"/>
          <w:b/>
          <w:sz w:val="20"/>
        </w:rPr>
      </w:pPr>
    </w:p>
    <w:p w14:paraId="211DF617" w14:textId="3FC57CB1" w:rsidR="005F22F6" w:rsidRPr="00A7662B" w:rsidRDefault="00CA29E5" w:rsidP="71EAF080">
      <w:pPr>
        <w:pBdr>
          <w:top w:val="nil"/>
          <w:left w:val="nil"/>
          <w:bottom w:val="nil"/>
          <w:right w:val="nil"/>
          <w:between w:val="nil"/>
        </w:pBdr>
        <w:jc w:val="both"/>
        <w:rPr>
          <w:rFonts w:ascii="Arial" w:eastAsia="Arial" w:hAnsi="Arial" w:cs="Arial"/>
          <w:sz w:val="20"/>
          <w:lang w:val="es-ES"/>
        </w:rPr>
      </w:pPr>
      <w:r w:rsidRPr="00A7662B">
        <w:rPr>
          <w:rFonts w:ascii="Arial" w:eastAsia="Arial" w:hAnsi="Arial" w:cs="Arial"/>
          <w:b/>
          <w:sz w:val="20"/>
        </w:rPr>
        <w:t>Día:</w:t>
      </w:r>
      <w:r w:rsidRPr="00A7662B">
        <w:rPr>
          <w:rFonts w:ascii="Arial" w:eastAsia="Arial" w:hAnsi="Arial" w:cs="Arial"/>
          <w:sz w:val="20"/>
        </w:rPr>
        <w:t xml:space="preserve"> </w:t>
      </w:r>
      <w:r w:rsidR="00F92A92" w:rsidRPr="00A7662B">
        <w:rPr>
          <w:rFonts w:ascii="Arial" w:eastAsia="Arial" w:hAnsi="Arial" w:cs="Arial"/>
          <w:sz w:val="20"/>
        </w:rPr>
        <w:t>S</w:t>
      </w:r>
      <w:r w:rsidRPr="00A7662B">
        <w:rPr>
          <w:rFonts w:ascii="Arial" w:eastAsia="Arial" w:hAnsi="Arial" w:cs="Arial"/>
          <w:sz w:val="20"/>
        </w:rPr>
        <w:t>e entenderá día calendario cuando no se disponga en forma expresa que es hábil.</w:t>
      </w:r>
    </w:p>
    <w:p w14:paraId="53635021" w14:textId="77777777" w:rsidR="00B738B4" w:rsidRPr="00A7662B" w:rsidRDefault="00B738B4" w:rsidP="71EAF080">
      <w:pPr>
        <w:pBdr>
          <w:top w:val="nil"/>
          <w:left w:val="nil"/>
          <w:bottom w:val="nil"/>
          <w:right w:val="nil"/>
          <w:between w:val="nil"/>
        </w:pBdr>
        <w:jc w:val="both"/>
        <w:rPr>
          <w:rFonts w:ascii="Arial" w:eastAsia="Arial" w:hAnsi="Arial" w:cs="Arial"/>
          <w:sz w:val="20"/>
        </w:rPr>
      </w:pPr>
    </w:p>
    <w:p w14:paraId="0FF1A424" w14:textId="0FE894D6" w:rsidR="00B738B4" w:rsidRPr="00A7662B" w:rsidRDefault="00B738B4"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Dia Hábil</w:t>
      </w:r>
      <w:r w:rsidRPr="00A7662B">
        <w:rPr>
          <w:rFonts w:ascii="Arial" w:eastAsia="Arial" w:hAnsi="Arial" w:cs="Arial"/>
          <w:sz w:val="20"/>
        </w:rPr>
        <w:t xml:space="preserve">: </w:t>
      </w:r>
      <w:r w:rsidR="00262CAA" w:rsidRPr="00A7662B">
        <w:rPr>
          <w:rFonts w:ascii="Arial" w:eastAsia="Arial" w:hAnsi="Arial" w:cs="Arial"/>
          <w:sz w:val="20"/>
          <w:szCs w:val="20"/>
          <w:lang w:val="es-ES"/>
        </w:rPr>
        <w:t>Se entiende como cualquier Día</w:t>
      </w:r>
      <w:r w:rsidR="00262CAA" w:rsidRPr="00A7662B">
        <w:rPr>
          <w:rFonts w:ascii="Arial" w:eastAsia="Arial" w:hAnsi="Arial" w:cs="Arial"/>
          <w:sz w:val="20"/>
          <w:lang w:val="es-ES"/>
        </w:rPr>
        <w:t xml:space="preserve"> que </w:t>
      </w:r>
      <w:r w:rsidR="00262CAA" w:rsidRPr="00A7662B">
        <w:rPr>
          <w:rFonts w:ascii="Arial" w:eastAsia="Arial" w:hAnsi="Arial" w:cs="Arial"/>
          <w:sz w:val="20"/>
          <w:szCs w:val="20"/>
          <w:lang w:val="es-ES"/>
        </w:rPr>
        <w:t xml:space="preserve">no sea sábado, domingo o feriado legal en Colombia. </w:t>
      </w:r>
    </w:p>
    <w:p w14:paraId="6B62F1B3" w14:textId="77777777" w:rsidR="005F22F6" w:rsidRPr="00A7662B" w:rsidRDefault="005F22F6" w:rsidP="000B20E2">
      <w:pPr>
        <w:pBdr>
          <w:top w:val="nil"/>
          <w:left w:val="nil"/>
          <w:bottom w:val="nil"/>
          <w:right w:val="nil"/>
          <w:between w:val="nil"/>
        </w:pBdr>
        <w:ind w:left="284"/>
        <w:jc w:val="both"/>
        <w:rPr>
          <w:rFonts w:ascii="Arial" w:eastAsia="Arial" w:hAnsi="Arial" w:cs="Arial"/>
          <w:sz w:val="20"/>
        </w:rPr>
      </w:pPr>
    </w:p>
    <w:p w14:paraId="225B7677" w14:textId="288350CF" w:rsidR="005F22F6" w:rsidRPr="00A7662B" w:rsidRDefault="00CA29E5"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Día de Gas</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s un período de veinticuatro (24) horas consecutivas, contado desde las cero horas (0:00 a.m</w:t>
      </w:r>
      <w:r w:rsidRPr="00A7662B">
        <w:rPr>
          <w:rFonts w:ascii="Arial" w:eastAsia="Arial" w:hAnsi="Arial" w:cs="Arial"/>
          <w:sz w:val="20"/>
          <w:szCs w:val="20"/>
        </w:rPr>
        <w:t>.)</w:t>
      </w:r>
      <w:r w:rsidR="00262CAA" w:rsidRPr="00A7662B">
        <w:rPr>
          <w:rFonts w:ascii="Arial" w:eastAsia="Arial" w:hAnsi="Arial" w:cs="Arial"/>
          <w:sz w:val="20"/>
          <w:szCs w:val="20"/>
        </w:rPr>
        <w:t xml:space="preserve"> </w:t>
      </w:r>
      <w:r w:rsidR="00262CAA" w:rsidRPr="00A7662B">
        <w:rPr>
          <w:rFonts w:ascii="Arial" w:eastAsia="Arial" w:hAnsi="Arial" w:cs="Arial"/>
          <w:sz w:val="20"/>
          <w:szCs w:val="20"/>
          <w:lang w:val="es-ES"/>
        </w:rPr>
        <w:t>y termina a las 2</w:t>
      </w:r>
      <w:r w:rsidR="005A553C" w:rsidRPr="00A7662B">
        <w:rPr>
          <w:rFonts w:ascii="Arial" w:eastAsia="Arial" w:hAnsi="Arial" w:cs="Arial"/>
          <w:sz w:val="20"/>
          <w:szCs w:val="20"/>
          <w:lang w:val="es-ES"/>
        </w:rPr>
        <w:t>4:00</w:t>
      </w:r>
      <w:r w:rsidR="00262CAA" w:rsidRPr="00A7662B">
        <w:rPr>
          <w:rFonts w:ascii="Arial" w:eastAsia="Arial" w:hAnsi="Arial" w:cs="Arial"/>
          <w:sz w:val="20"/>
          <w:szCs w:val="20"/>
          <w:lang w:val="es-ES"/>
        </w:rPr>
        <w:t xml:space="preserve"> horas</w:t>
      </w:r>
      <w:r w:rsidRPr="00A7662B">
        <w:rPr>
          <w:rFonts w:ascii="Arial" w:eastAsia="Arial" w:hAnsi="Arial" w:cs="Arial"/>
          <w:sz w:val="20"/>
        </w:rPr>
        <w:t xml:space="preserve"> hora colombiana de ese Día. </w:t>
      </w:r>
    </w:p>
    <w:p w14:paraId="02F2C34E" w14:textId="77777777" w:rsidR="005F22F6" w:rsidRPr="00A7662B" w:rsidRDefault="005F22F6">
      <w:pPr>
        <w:pBdr>
          <w:top w:val="nil"/>
          <w:left w:val="nil"/>
          <w:bottom w:val="nil"/>
          <w:right w:val="nil"/>
          <w:between w:val="nil"/>
        </w:pBdr>
        <w:ind w:left="284"/>
        <w:jc w:val="both"/>
        <w:rPr>
          <w:rFonts w:ascii="Arial" w:eastAsia="Arial" w:hAnsi="Arial" w:cs="Arial"/>
          <w:b/>
          <w:sz w:val="20"/>
        </w:rPr>
      </w:pPr>
    </w:p>
    <w:p w14:paraId="5246EA9A" w14:textId="637150B9" w:rsidR="005F22F6" w:rsidRPr="00A7662B" w:rsidRDefault="00CA29E5"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Dólares y/o USD:</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s la moneda legal de los Estados Unidos de América.</w:t>
      </w:r>
    </w:p>
    <w:p w14:paraId="680A4E5D" w14:textId="77777777" w:rsidR="005F22F6" w:rsidRPr="00A7662B" w:rsidRDefault="005F22F6">
      <w:pPr>
        <w:pBdr>
          <w:top w:val="nil"/>
          <w:left w:val="nil"/>
          <w:bottom w:val="nil"/>
          <w:right w:val="nil"/>
          <w:between w:val="nil"/>
        </w:pBdr>
        <w:ind w:left="284" w:hanging="708"/>
        <w:rPr>
          <w:rFonts w:ascii="Arial" w:eastAsia="Arial" w:hAnsi="Arial" w:cs="Arial"/>
          <w:sz w:val="20"/>
        </w:rPr>
      </w:pPr>
    </w:p>
    <w:p w14:paraId="34DDC0AB" w14:textId="66303920" w:rsidR="00D002C3" w:rsidRPr="00A7662B" w:rsidRDefault="00BE577B"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 xml:space="preserve">Entregar </w:t>
      </w:r>
      <w:r w:rsidRPr="00A7662B">
        <w:rPr>
          <w:rFonts w:ascii="Arial" w:eastAsia="Arial" w:hAnsi="Arial" w:cs="Arial"/>
          <w:b/>
          <w:bCs/>
          <w:sz w:val="20"/>
          <w:szCs w:val="20"/>
        </w:rPr>
        <w:t>(</w:t>
      </w:r>
      <w:r w:rsidR="00B347D5" w:rsidRPr="00A7662B">
        <w:rPr>
          <w:rFonts w:ascii="Arial" w:eastAsia="Arial" w:hAnsi="Arial" w:cs="Arial"/>
          <w:b/>
          <w:bCs/>
          <w:sz w:val="20"/>
          <w:szCs w:val="20"/>
        </w:rPr>
        <w:t>en cualquier conjugación</w:t>
      </w:r>
      <w:r w:rsidR="00681F21" w:rsidRPr="00A7662B">
        <w:rPr>
          <w:rFonts w:ascii="Arial" w:eastAsia="Arial" w:hAnsi="Arial" w:cs="Arial"/>
          <w:b/>
          <w:bCs/>
          <w:sz w:val="20"/>
          <w:szCs w:val="20"/>
        </w:rPr>
        <w:t>):</w:t>
      </w:r>
      <w:r w:rsidR="00CA29E5" w:rsidRPr="00A7662B">
        <w:rPr>
          <w:rFonts w:ascii="Arial" w:eastAsia="Arial" w:hAnsi="Arial" w:cs="Arial"/>
          <w:sz w:val="20"/>
        </w:rPr>
        <w:t xml:space="preserve"> </w:t>
      </w:r>
      <w:r w:rsidR="00F92A92" w:rsidRPr="00A7662B">
        <w:rPr>
          <w:rFonts w:ascii="Arial" w:eastAsia="Arial" w:hAnsi="Arial" w:cs="Arial"/>
          <w:sz w:val="20"/>
        </w:rPr>
        <w:t>E</w:t>
      </w:r>
      <w:r w:rsidR="00CA29E5" w:rsidRPr="00A7662B">
        <w:rPr>
          <w:rFonts w:ascii="Arial" w:eastAsia="Arial" w:hAnsi="Arial" w:cs="Arial"/>
          <w:sz w:val="20"/>
        </w:rPr>
        <w:t xml:space="preserve">s, haciendo alusión </w:t>
      </w:r>
      <w:r w:rsidR="00CA29E5" w:rsidRPr="00A7662B">
        <w:rPr>
          <w:rFonts w:ascii="Arial" w:eastAsia="Arial" w:hAnsi="Arial" w:cs="Arial"/>
          <w:sz w:val="20"/>
          <w:szCs w:val="20"/>
        </w:rPr>
        <w:t>a</w:t>
      </w:r>
      <w:r w:rsidR="00262CAA" w:rsidRPr="00A7662B">
        <w:rPr>
          <w:rFonts w:ascii="Arial" w:eastAsia="Arial" w:hAnsi="Arial" w:cs="Arial"/>
          <w:sz w:val="20"/>
          <w:szCs w:val="20"/>
        </w:rPr>
        <w:t>l</w:t>
      </w:r>
      <w:r w:rsidR="00CA29E5" w:rsidRPr="00A7662B">
        <w:rPr>
          <w:rFonts w:ascii="Arial" w:eastAsia="Arial" w:hAnsi="Arial" w:cs="Arial"/>
          <w:sz w:val="20"/>
        </w:rPr>
        <w:t xml:space="preserve"> VENDEDOR, poner Gas a disposición o hacer que se ponga Gas a disposición </w:t>
      </w:r>
      <w:r w:rsidR="00CA29E5" w:rsidRPr="00A7662B">
        <w:rPr>
          <w:rFonts w:ascii="Arial" w:eastAsia="Arial" w:hAnsi="Arial" w:cs="Arial"/>
          <w:sz w:val="20"/>
          <w:szCs w:val="20"/>
        </w:rPr>
        <w:t>de</w:t>
      </w:r>
      <w:r w:rsidR="00262CAA" w:rsidRPr="00A7662B">
        <w:rPr>
          <w:rFonts w:ascii="Arial" w:eastAsia="Arial" w:hAnsi="Arial" w:cs="Arial"/>
          <w:sz w:val="20"/>
          <w:szCs w:val="20"/>
        </w:rPr>
        <w:t>l</w:t>
      </w:r>
      <w:r w:rsidR="00CA29E5" w:rsidRPr="00A7662B">
        <w:rPr>
          <w:rFonts w:ascii="Arial" w:eastAsia="Arial" w:hAnsi="Arial" w:cs="Arial"/>
          <w:sz w:val="20"/>
        </w:rPr>
        <w:t xml:space="preserve"> COMPRADOR o </w:t>
      </w:r>
      <w:r w:rsidRPr="00A7662B">
        <w:rPr>
          <w:rFonts w:ascii="Arial" w:eastAsia="Arial" w:hAnsi="Arial" w:cs="Arial"/>
          <w:sz w:val="20"/>
          <w:szCs w:val="20"/>
        </w:rPr>
        <w:t>del</w:t>
      </w:r>
      <w:r w:rsidRPr="00A7662B">
        <w:rPr>
          <w:rFonts w:ascii="Arial" w:eastAsia="Arial" w:hAnsi="Arial" w:cs="Arial"/>
          <w:sz w:val="20"/>
        </w:rPr>
        <w:t xml:space="preserve"> transportador</w:t>
      </w:r>
      <w:r w:rsidR="00CA29E5" w:rsidRPr="00A7662B">
        <w:rPr>
          <w:rFonts w:ascii="Arial" w:eastAsia="Arial" w:hAnsi="Arial" w:cs="Arial"/>
          <w:sz w:val="20"/>
        </w:rPr>
        <w:t xml:space="preserve"> que actúe por cuenta y orden </w:t>
      </w:r>
      <w:r w:rsidR="00CA29E5" w:rsidRPr="00A7662B">
        <w:rPr>
          <w:rFonts w:ascii="Arial" w:eastAsia="Arial" w:hAnsi="Arial" w:cs="Arial"/>
          <w:sz w:val="20"/>
          <w:szCs w:val="20"/>
        </w:rPr>
        <w:t>de</w:t>
      </w:r>
      <w:r w:rsidR="00262CAA" w:rsidRPr="00A7662B">
        <w:rPr>
          <w:rFonts w:ascii="Arial" w:eastAsia="Arial" w:hAnsi="Arial" w:cs="Arial"/>
          <w:sz w:val="20"/>
          <w:szCs w:val="20"/>
        </w:rPr>
        <w:t>l</w:t>
      </w:r>
      <w:r w:rsidR="00CA29E5" w:rsidRPr="00A7662B">
        <w:rPr>
          <w:rFonts w:ascii="Arial" w:eastAsia="Arial" w:hAnsi="Arial" w:cs="Arial"/>
          <w:sz w:val="20"/>
        </w:rPr>
        <w:t xml:space="preserve"> COMPRADOR, en el Punto de Entrega, en concordancia con las disposiciones </w:t>
      </w:r>
      <w:r w:rsidR="0E0D7276" w:rsidRPr="00A7662B">
        <w:rPr>
          <w:rFonts w:ascii="Arial" w:eastAsia="Arial" w:hAnsi="Arial" w:cs="Arial"/>
          <w:sz w:val="20"/>
          <w:szCs w:val="20"/>
        </w:rPr>
        <w:t>aquí previstas</w:t>
      </w:r>
      <w:r w:rsidR="6DBD2816" w:rsidRPr="00A7662B">
        <w:rPr>
          <w:rFonts w:ascii="Arial" w:eastAsia="Arial" w:hAnsi="Arial" w:cs="Arial"/>
          <w:sz w:val="20"/>
          <w:szCs w:val="20"/>
        </w:rPr>
        <w:t xml:space="preserve">. </w:t>
      </w:r>
    </w:p>
    <w:p w14:paraId="2BC2933F" w14:textId="77777777" w:rsidR="005A553C" w:rsidRPr="00A7662B" w:rsidRDefault="005A553C" w:rsidP="00385DA6">
      <w:pPr>
        <w:pBdr>
          <w:top w:val="nil"/>
          <w:left w:val="nil"/>
          <w:bottom w:val="nil"/>
          <w:right w:val="nil"/>
          <w:between w:val="nil"/>
        </w:pBdr>
        <w:jc w:val="both"/>
        <w:rPr>
          <w:rFonts w:ascii="Arial" w:eastAsia="Arial" w:hAnsi="Arial" w:cs="Arial"/>
          <w:b/>
          <w:bCs/>
          <w:color w:val="000000" w:themeColor="text1"/>
          <w:sz w:val="20"/>
          <w:szCs w:val="20"/>
        </w:rPr>
      </w:pPr>
    </w:p>
    <w:p w14:paraId="3EAF57AE" w14:textId="5D193993" w:rsidR="005F22F6" w:rsidRPr="00A7662B" w:rsidRDefault="00CA29E5" w:rsidP="00385DA6">
      <w:pPr>
        <w:pBdr>
          <w:top w:val="nil"/>
          <w:left w:val="nil"/>
          <w:bottom w:val="nil"/>
          <w:right w:val="nil"/>
          <w:between w:val="nil"/>
        </w:pBdr>
        <w:jc w:val="both"/>
        <w:rPr>
          <w:rFonts w:ascii="Arial" w:eastAsia="Arial" w:hAnsi="Arial" w:cs="Arial"/>
          <w:color w:val="000000" w:themeColor="text1"/>
          <w:sz w:val="20"/>
          <w:szCs w:val="20"/>
        </w:rPr>
      </w:pPr>
      <w:r w:rsidRPr="00A7662B">
        <w:rPr>
          <w:rFonts w:ascii="Arial" w:eastAsia="Arial" w:hAnsi="Arial" w:cs="Arial"/>
          <w:b/>
          <w:bCs/>
          <w:color w:val="000000" w:themeColor="text1"/>
          <w:sz w:val="20"/>
          <w:szCs w:val="20"/>
        </w:rPr>
        <w:t xml:space="preserve">Eventos de Fuerza Mayor, Caso Fortuito o Causa Extraña: </w:t>
      </w:r>
      <w:r w:rsidR="00F92A92" w:rsidRPr="00A7662B">
        <w:rPr>
          <w:rFonts w:ascii="Arial" w:eastAsia="Arial" w:hAnsi="Arial" w:cs="Arial"/>
          <w:color w:val="000000" w:themeColor="text1"/>
          <w:sz w:val="20"/>
          <w:szCs w:val="20"/>
        </w:rPr>
        <w:t>P</w:t>
      </w:r>
      <w:r w:rsidRPr="00A7662B">
        <w:rPr>
          <w:rFonts w:ascii="Arial" w:eastAsia="Arial" w:hAnsi="Arial" w:cs="Arial"/>
          <w:color w:val="000000" w:themeColor="text1"/>
          <w:sz w:val="20"/>
          <w:szCs w:val="20"/>
        </w:rPr>
        <w:t xml:space="preserve">ara los efectos de este </w:t>
      </w:r>
      <w:r w:rsidR="006942E4" w:rsidRPr="00A7662B">
        <w:rPr>
          <w:rFonts w:ascii="Arial" w:eastAsia="Arial" w:hAnsi="Arial" w:cs="Arial"/>
          <w:color w:val="000000" w:themeColor="text1"/>
          <w:sz w:val="20"/>
          <w:szCs w:val="20"/>
        </w:rPr>
        <w:t>Suministro</w:t>
      </w:r>
      <w:r w:rsidRPr="00A7662B">
        <w:rPr>
          <w:rFonts w:ascii="Arial" w:eastAsia="Arial" w:hAnsi="Arial" w:cs="Arial"/>
          <w:color w:val="000000" w:themeColor="text1"/>
          <w:sz w:val="20"/>
          <w:szCs w:val="20"/>
        </w:rPr>
        <w:t xml:space="preserve"> se aplicará la definición establecida en el Artículo 3 de la Resolución </w:t>
      </w:r>
      <w:r w:rsidR="00CA5DA6" w:rsidRPr="00A7662B">
        <w:rPr>
          <w:rFonts w:ascii="Arial" w:eastAsia="Arial" w:hAnsi="Arial" w:cs="Arial"/>
          <w:color w:val="000000" w:themeColor="text1"/>
          <w:sz w:val="20"/>
          <w:szCs w:val="20"/>
        </w:rPr>
        <w:t>CREG 102 015 de 2025</w:t>
      </w:r>
      <w:r w:rsidRPr="00A7662B">
        <w:rPr>
          <w:rFonts w:ascii="Arial" w:eastAsia="Arial" w:hAnsi="Arial" w:cs="Arial"/>
          <w:color w:val="000000" w:themeColor="text1"/>
          <w:sz w:val="20"/>
          <w:szCs w:val="20"/>
        </w:rPr>
        <w:t xml:space="preserve">. </w:t>
      </w:r>
    </w:p>
    <w:p w14:paraId="67C375D7" w14:textId="77777777" w:rsidR="00385DA6" w:rsidRPr="00A7662B" w:rsidRDefault="00385DA6" w:rsidP="00385DA6">
      <w:pPr>
        <w:pBdr>
          <w:top w:val="nil"/>
          <w:left w:val="nil"/>
          <w:bottom w:val="nil"/>
          <w:right w:val="nil"/>
          <w:between w:val="nil"/>
        </w:pBdr>
        <w:jc w:val="both"/>
        <w:rPr>
          <w:rFonts w:ascii="Arial" w:eastAsia="Arial" w:hAnsi="Arial" w:cs="Arial"/>
          <w:b/>
          <w:color w:val="000000"/>
          <w:sz w:val="20"/>
          <w:szCs w:val="20"/>
        </w:rPr>
      </w:pPr>
    </w:p>
    <w:p w14:paraId="508CABD2" w14:textId="77777777" w:rsidR="005F22F6" w:rsidRPr="00A7662B" w:rsidRDefault="00CA29E5" w:rsidP="71EAF080">
      <w:pPr>
        <w:pBdr>
          <w:top w:val="nil"/>
          <w:left w:val="nil"/>
          <w:bottom w:val="nil"/>
          <w:right w:val="nil"/>
          <w:between w:val="nil"/>
        </w:pBdr>
        <w:jc w:val="both"/>
        <w:rPr>
          <w:rFonts w:ascii="Arial" w:eastAsia="Arial" w:hAnsi="Arial" w:cs="Arial"/>
          <w:color w:val="000000"/>
          <w:sz w:val="20"/>
          <w:szCs w:val="20"/>
        </w:rPr>
      </w:pPr>
      <w:r w:rsidRPr="00A7662B">
        <w:rPr>
          <w:rFonts w:ascii="Arial" w:eastAsia="Arial" w:hAnsi="Arial" w:cs="Arial"/>
          <w:b/>
          <w:bCs/>
          <w:color w:val="000000" w:themeColor="text1"/>
          <w:sz w:val="20"/>
          <w:szCs w:val="20"/>
        </w:rPr>
        <w:t>Eventos Eximentes de Responsabilidad:</w:t>
      </w:r>
      <w:r w:rsidRPr="00A7662B">
        <w:rPr>
          <w:rFonts w:ascii="Arial" w:eastAsia="Arial" w:hAnsi="Arial" w:cs="Arial"/>
          <w:color w:val="000000" w:themeColor="text1"/>
          <w:sz w:val="20"/>
          <w:szCs w:val="20"/>
        </w:rPr>
        <w:t xml:space="preserve"> </w:t>
      </w:r>
      <w:r w:rsidR="00F92A92" w:rsidRPr="00A7662B">
        <w:rPr>
          <w:rFonts w:ascii="Arial" w:eastAsia="Arial" w:hAnsi="Arial" w:cs="Arial"/>
          <w:color w:val="000000" w:themeColor="text1"/>
          <w:sz w:val="20"/>
          <w:szCs w:val="20"/>
        </w:rPr>
        <w:t>P</w:t>
      </w:r>
      <w:r w:rsidRPr="00A7662B">
        <w:rPr>
          <w:rFonts w:ascii="Arial" w:eastAsia="Arial" w:hAnsi="Arial" w:cs="Arial"/>
          <w:color w:val="000000" w:themeColor="text1"/>
          <w:sz w:val="20"/>
          <w:szCs w:val="20"/>
        </w:rPr>
        <w:t xml:space="preserve">ara los efectos de este </w:t>
      </w:r>
      <w:r w:rsidR="006942E4" w:rsidRPr="00A7662B">
        <w:rPr>
          <w:rFonts w:ascii="Arial" w:eastAsia="Arial" w:hAnsi="Arial" w:cs="Arial"/>
          <w:color w:val="000000" w:themeColor="text1"/>
          <w:sz w:val="20"/>
          <w:szCs w:val="20"/>
        </w:rPr>
        <w:t>Suministro</w:t>
      </w:r>
      <w:r w:rsidRPr="00A7662B">
        <w:rPr>
          <w:rFonts w:ascii="Arial" w:eastAsia="Arial" w:hAnsi="Arial" w:cs="Arial"/>
          <w:color w:val="000000" w:themeColor="text1"/>
          <w:sz w:val="20"/>
          <w:szCs w:val="20"/>
        </w:rPr>
        <w:t xml:space="preserve"> se aplicará la definición establecida en el Artículo 3 de la Resolución </w:t>
      </w:r>
      <w:r w:rsidR="00CA5DA6" w:rsidRPr="00A7662B">
        <w:rPr>
          <w:rFonts w:ascii="Arial" w:eastAsia="Arial" w:hAnsi="Arial" w:cs="Arial"/>
          <w:color w:val="000000" w:themeColor="text1"/>
          <w:sz w:val="20"/>
          <w:szCs w:val="20"/>
        </w:rPr>
        <w:t>CREG 102 015 de 2025</w:t>
      </w:r>
      <w:r w:rsidRPr="00A7662B">
        <w:rPr>
          <w:rFonts w:ascii="Arial" w:eastAsia="Arial" w:hAnsi="Arial" w:cs="Arial"/>
          <w:color w:val="000000" w:themeColor="text1"/>
          <w:sz w:val="20"/>
          <w:szCs w:val="20"/>
        </w:rPr>
        <w:t xml:space="preserve">. </w:t>
      </w:r>
    </w:p>
    <w:p w14:paraId="2306B1B1" w14:textId="77777777" w:rsidR="00D002C3" w:rsidRPr="00A7662B" w:rsidRDefault="00D002C3" w:rsidP="000B20E2">
      <w:pPr>
        <w:pBdr>
          <w:top w:val="nil"/>
          <w:left w:val="nil"/>
          <w:bottom w:val="nil"/>
          <w:right w:val="nil"/>
          <w:between w:val="nil"/>
        </w:pBdr>
        <w:jc w:val="both"/>
        <w:rPr>
          <w:rFonts w:ascii="Arial" w:eastAsia="Arial" w:hAnsi="Arial" w:cs="Arial"/>
          <w:sz w:val="20"/>
        </w:rPr>
      </w:pPr>
    </w:p>
    <w:p w14:paraId="782CFC76" w14:textId="22F30270" w:rsidR="005F22F6" w:rsidRPr="00A7662B" w:rsidRDefault="00CA29E5" w:rsidP="54D6ECA8">
      <w:pPr>
        <w:pBdr>
          <w:top w:val="nil"/>
          <w:left w:val="nil"/>
          <w:bottom w:val="nil"/>
          <w:right w:val="nil"/>
          <w:between w:val="nil"/>
        </w:pBdr>
        <w:jc w:val="both"/>
        <w:rPr>
          <w:rFonts w:ascii="Arial" w:eastAsia="Arial" w:hAnsi="Arial" w:cs="Arial"/>
          <w:b/>
          <w:sz w:val="20"/>
        </w:rPr>
      </w:pPr>
      <w:r w:rsidRPr="00A7662B">
        <w:rPr>
          <w:rFonts w:ascii="Arial" w:eastAsia="Arial" w:hAnsi="Arial" w:cs="Arial"/>
          <w:b/>
          <w:sz w:val="20"/>
        </w:rPr>
        <w:t>Fecha de Inicio</w:t>
      </w:r>
      <w:r w:rsidR="00D002C3" w:rsidRPr="00A7662B">
        <w:rPr>
          <w:rFonts w:ascii="Arial" w:eastAsia="Arial" w:hAnsi="Arial" w:cs="Arial"/>
          <w:b/>
          <w:sz w:val="20"/>
        </w:rPr>
        <w:t xml:space="preserve"> </w:t>
      </w:r>
      <w:r w:rsidR="00D002C3" w:rsidRPr="00A7662B">
        <w:rPr>
          <w:rFonts w:ascii="Arial" w:eastAsia="Arial" w:hAnsi="Arial" w:cs="Arial"/>
          <w:b/>
          <w:bCs/>
          <w:sz w:val="20"/>
          <w:szCs w:val="20"/>
        </w:rPr>
        <w:t>del</w:t>
      </w:r>
      <w:r w:rsidR="00D002C3" w:rsidRPr="00A7662B">
        <w:rPr>
          <w:rFonts w:ascii="Arial" w:eastAsia="Arial" w:hAnsi="Arial" w:cs="Arial"/>
          <w:b/>
          <w:sz w:val="20"/>
        </w:rPr>
        <w:t xml:space="preserve"> Suministro</w:t>
      </w:r>
      <w:r w:rsidRPr="00A7662B">
        <w:rPr>
          <w:rFonts w:ascii="Arial" w:eastAsia="Arial" w:hAnsi="Arial" w:cs="Arial"/>
          <w:b/>
          <w:sz w:val="20"/>
        </w:rPr>
        <w:t>:</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s, para todos los efectos, la fecha estipulada e</w:t>
      </w:r>
      <w:r w:rsidR="5CF42820" w:rsidRPr="00A7662B">
        <w:rPr>
          <w:rFonts w:ascii="Arial" w:eastAsia="Arial" w:hAnsi="Arial" w:cs="Arial"/>
          <w:sz w:val="20"/>
        </w:rPr>
        <w:t>n</w:t>
      </w:r>
      <w:r w:rsidRPr="00A7662B">
        <w:rPr>
          <w:rFonts w:ascii="Arial" w:eastAsia="Arial" w:hAnsi="Arial" w:cs="Arial"/>
          <w:sz w:val="20"/>
        </w:rPr>
        <w:t xml:space="preserve"> las Condiciones Particulares.</w:t>
      </w:r>
    </w:p>
    <w:p w14:paraId="769D0D3C" w14:textId="77777777" w:rsidR="005F22F6" w:rsidRPr="00A7662B" w:rsidRDefault="005F22F6">
      <w:pPr>
        <w:pBdr>
          <w:top w:val="nil"/>
          <w:left w:val="nil"/>
          <w:bottom w:val="nil"/>
          <w:right w:val="nil"/>
          <w:between w:val="nil"/>
        </w:pBdr>
        <w:ind w:left="284"/>
        <w:jc w:val="both"/>
        <w:rPr>
          <w:rFonts w:ascii="Arial" w:eastAsia="Arial" w:hAnsi="Arial" w:cs="Arial"/>
          <w:b/>
          <w:sz w:val="20"/>
        </w:rPr>
      </w:pPr>
    </w:p>
    <w:p w14:paraId="217972C4" w14:textId="7B1BFD2D" w:rsidR="005F22F6" w:rsidRPr="00A7662B" w:rsidRDefault="00CA29E5"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Fecha de Terminación</w:t>
      </w:r>
      <w:r w:rsidR="00D002C3" w:rsidRPr="00A7662B">
        <w:rPr>
          <w:rFonts w:ascii="Arial" w:eastAsia="Arial" w:hAnsi="Arial" w:cs="Arial"/>
          <w:b/>
          <w:sz w:val="20"/>
        </w:rPr>
        <w:t xml:space="preserve"> </w:t>
      </w:r>
      <w:r w:rsidR="00D002C3" w:rsidRPr="00A7662B">
        <w:rPr>
          <w:rFonts w:ascii="Arial" w:eastAsia="Arial" w:hAnsi="Arial" w:cs="Arial"/>
          <w:b/>
          <w:bCs/>
          <w:sz w:val="20"/>
          <w:szCs w:val="20"/>
        </w:rPr>
        <w:t>del</w:t>
      </w:r>
      <w:r w:rsidR="00D002C3" w:rsidRPr="00A7662B">
        <w:rPr>
          <w:rFonts w:ascii="Arial" w:eastAsia="Arial" w:hAnsi="Arial" w:cs="Arial"/>
          <w:b/>
          <w:sz w:val="20"/>
        </w:rPr>
        <w:t xml:space="preserve"> Suministro</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 xml:space="preserve">s la fecha </w:t>
      </w:r>
      <w:r w:rsidR="0040265E" w:rsidRPr="00A7662B">
        <w:rPr>
          <w:rFonts w:ascii="Arial" w:eastAsia="Arial" w:hAnsi="Arial" w:cs="Arial"/>
          <w:sz w:val="20"/>
        </w:rPr>
        <w:t xml:space="preserve">que </w:t>
      </w:r>
      <w:r w:rsidRPr="00A7662B">
        <w:rPr>
          <w:rFonts w:ascii="Arial" w:eastAsia="Arial" w:hAnsi="Arial" w:cs="Arial"/>
          <w:sz w:val="20"/>
        </w:rPr>
        <w:t xml:space="preserve">se especifica en las Condiciones Particulares. </w:t>
      </w:r>
    </w:p>
    <w:p w14:paraId="54CD245A" w14:textId="77777777" w:rsidR="005F22F6" w:rsidRPr="00A7662B" w:rsidRDefault="005F22F6">
      <w:pPr>
        <w:pBdr>
          <w:top w:val="nil"/>
          <w:left w:val="nil"/>
          <w:bottom w:val="nil"/>
          <w:right w:val="nil"/>
          <w:between w:val="nil"/>
        </w:pBdr>
        <w:ind w:left="284"/>
        <w:jc w:val="both"/>
        <w:rPr>
          <w:rFonts w:ascii="Arial" w:eastAsia="Arial" w:hAnsi="Arial" w:cs="Arial"/>
          <w:sz w:val="20"/>
        </w:rPr>
      </w:pPr>
    </w:p>
    <w:p w14:paraId="4CE06CBD" w14:textId="538BAF6D" w:rsidR="005A553C" w:rsidRPr="00A7662B" w:rsidRDefault="005A553C" w:rsidP="005A553C">
      <w:pPr>
        <w:pBdr>
          <w:top w:val="nil"/>
          <w:left w:val="nil"/>
          <w:bottom w:val="nil"/>
          <w:right w:val="nil"/>
          <w:between w:val="nil"/>
        </w:pBdr>
        <w:jc w:val="both"/>
        <w:rPr>
          <w:rFonts w:ascii="Arial" w:eastAsia="Arial" w:hAnsi="Arial" w:cs="Arial"/>
          <w:sz w:val="20"/>
        </w:rPr>
      </w:pPr>
      <w:r w:rsidRPr="0022132F">
        <w:rPr>
          <w:rFonts w:ascii="Arial" w:eastAsia="Arial" w:hAnsi="Arial" w:cs="Arial"/>
          <w:b/>
          <w:bCs/>
          <w:sz w:val="20"/>
        </w:rPr>
        <w:t>Gas Natural (GN):</w:t>
      </w:r>
      <w:r w:rsidRPr="0022132F">
        <w:rPr>
          <w:rFonts w:ascii="Arial" w:eastAsia="Arial" w:hAnsi="Arial" w:cs="Arial"/>
          <w:sz w:val="20"/>
        </w:rPr>
        <w:t xml:space="preserve"> es una mezcla de hidrocarburos livianos, principalmente constituida por metano, que se encuentra en los yacimientos en forma libre o en forma asociada al petróleo. </w:t>
      </w:r>
    </w:p>
    <w:p w14:paraId="52D8527E" w14:textId="77777777" w:rsidR="005A553C" w:rsidRPr="0022132F" w:rsidRDefault="005A553C" w:rsidP="0022132F">
      <w:pPr>
        <w:pBdr>
          <w:top w:val="nil"/>
          <w:left w:val="nil"/>
          <w:bottom w:val="nil"/>
          <w:right w:val="nil"/>
          <w:between w:val="nil"/>
        </w:pBdr>
        <w:jc w:val="both"/>
        <w:rPr>
          <w:rFonts w:ascii="Arial" w:eastAsia="Arial" w:hAnsi="Arial" w:cs="Arial"/>
          <w:sz w:val="20"/>
        </w:rPr>
      </w:pPr>
    </w:p>
    <w:p w14:paraId="58B86D4B" w14:textId="77777777" w:rsidR="005A553C" w:rsidRPr="0022132F" w:rsidRDefault="005A553C" w:rsidP="0022132F">
      <w:pPr>
        <w:pBdr>
          <w:top w:val="nil"/>
          <w:left w:val="nil"/>
          <w:bottom w:val="nil"/>
          <w:right w:val="nil"/>
          <w:between w:val="nil"/>
        </w:pBdr>
        <w:jc w:val="both"/>
        <w:rPr>
          <w:rFonts w:ascii="Arial" w:eastAsia="Arial" w:hAnsi="Arial" w:cs="Arial"/>
          <w:sz w:val="20"/>
        </w:rPr>
      </w:pPr>
      <w:r w:rsidRPr="0022132F">
        <w:rPr>
          <w:rFonts w:ascii="Arial" w:eastAsia="Arial" w:hAnsi="Arial" w:cs="Arial"/>
          <w:b/>
          <w:bCs/>
          <w:sz w:val="20"/>
        </w:rPr>
        <w:t>Gas Natural Comprimido, (GNC</w:t>
      </w:r>
      <w:r w:rsidRPr="0022132F">
        <w:rPr>
          <w:rFonts w:ascii="Arial" w:eastAsia="Arial" w:hAnsi="Arial" w:cs="Arial"/>
          <w:sz w:val="20"/>
        </w:rPr>
        <w:t>): es gas natural cuya presión se aumenta a través de un proceso de compresión para realizar su transporte siendo almacenado en recipientes de alta resistencia.</w:t>
      </w:r>
    </w:p>
    <w:p w14:paraId="1231BE67" w14:textId="77777777" w:rsidR="005F22F6" w:rsidRPr="00A7662B" w:rsidRDefault="005F22F6">
      <w:pPr>
        <w:pBdr>
          <w:top w:val="nil"/>
          <w:left w:val="nil"/>
          <w:bottom w:val="nil"/>
          <w:right w:val="nil"/>
          <w:between w:val="nil"/>
        </w:pBdr>
        <w:ind w:left="284"/>
        <w:jc w:val="both"/>
        <w:rPr>
          <w:rFonts w:ascii="Arial" w:eastAsia="Arial" w:hAnsi="Arial" w:cs="Arial"/>
          <w:sz w:val="20"/>
        </w:rPr>
      </w:pPr>
    </w:p>
    <w:p w14:paraId="36C80BA2" w14:textId="1F51ED9D" w:rsidR="005F22F6" w:rsidRDefault="00CA29E5"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Gas:</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 xml:space="preserve">s el Gas Natural objeto del presente </w:t>
      </w:r>
      <w:r w:rsidR="2C0AAE50" w:rsidRPr="00A7662B">
        <w:rPr>
          <w:rFonts w:ascii="Arial" w:eastAsia="Arial" w:hAnsi="Arial" w:cs="Arial"/>
          <w:sz w:val="20"/>
        </w:rPr>
        <w:t>Suministro</w:t>
      </w:r>
      <w:r w:rsidRPr="00A7662B">
        <w:rPr>
          <w:rFonts w:ascii="Arial" w:eastAsia="Arial" w:hAnsi="Arial" w:cs="Arial"/>
          <w:sz w:val="20"/>
        </w:rPr>
        <w:t>.</w:t>
      </w:r>
    </w:p>
    <w:p w14:paraId="3D31A509" w14:textId="7A42F677" w:rsidR="002935E3" w:rsidRPr="002935E3" w:rsidRDefault="002935E3" w:rsidP="002935E3">
      <w:pPr>
        <w:spacing w:before="100" w:beforeAutospacing="1" w:after="100" w:afterAutospacing="1"/>
        <w:jc w:val="both"/>
        <w:rPr>
          <w:rFonts w:ascii="Arial" w:eastAsia="Arial" w:hAnsi="Arial" w:cs="Arial"/>
          <w:b/>
          <w:sz w:val="20"/>
          <w:lang w:val="es-ES"/>
        </w:rPr>
      </w:pPr>
      <w:r w:rsidRPr="002935E3">
        <w:rPr>
          <w:rFonts w:ascii="Arial" w:eastAsia="Arial" w:hAnsi="Arial" w:cs="Arial"/>
          <w:b/>
          <w:bCs/>
          <w:sz w:val="20"/>
          <w:lang w:val="es-ES"/>
        </w:rPr>
        <w:t>Gestor de Mercado</w:t>
      </w:r>
      <w:r>
        <w:rPr>
          <w:rFonts w:ascii="Arial" w:eastAsia="Arial" w:hAnsi="Arial" w:cs="Arial"/>
          <w:sz w:val="20"/>
          <w:lang w:val="es-ES"/>
        </w:rPr>
        <w:t>: Es e</w:t>
      </w:r>
      <w:r w:rsidRPr="00A7662B">
        <w:rPr>
          <w:rFonts w:ascii="Arial" w:eastAsia="Arial" w:hAnsi="Arial" w:cs="Arial"/>
          <w:sz w:val="20"/>
          <w:lang w:val="es-ES"/>
        </w:rPr>
        <w:t xml:space="preserve">l responsable de la prestación de los servicios de gestión </w:t>
      </w:r>
      <w:r w:rsidRPr="00A7662B">
        <w:rPr>
          <w:rFonts w:ascii="Arial" w:eastAsia="Arial" w:hAnsi="Arial" w:cs="Arial"/>
          <w:sz w:val="20"/>
        </w:rPr>
        <w:t xml:space="preserve">del mercado primario, y del mercado secundario, en los términos establecidos en la Resolución CREG </w:t>
      </w:r>
      <w:r w:rsidRPr="00A7662B">
        <w:rPr>
          <w:rFonts w:ascii="Arial" w:hAnsi="Arial" w:cs="Arial"/>
          <w:sz w:val="20"/>
          <w:szCs w:val="20"/>
          <w:lang w:eastAsia="es-MX"/>
        </w:rPr>
        <w:t>102 015</w:t>
      </w:r>
      <w:r w:rsidRPr="00A7662B">
        <w:rPr>
          <w:rFonts w:ascii="Arial" w:eastAsia="Arial" w:hAnsi="Arial" w:cs="Arial"/>
          <w:sz w:val="20"/>
        </w:rPr>
        <w:t xml:space="preserve"> de </w:t>
      </w:r>
      <w:r w:rsidRPr="00A7662B">
        <w:rPr>
          <w:rFonts w:ascii="Arial" w:hAnsi="Arial" w:cs="Arial"/>
          <w:sz w:val="20"/>
          <w:szCs w:val="20"/>
          <w:lang w:eastAsia="es-MX"/>
        </w:rPr>
        <w:t>2025.</w:t>
      </w:r>
    </w:p>
    <w:p w14:paraId="49E95600" w14:textId="0C1BD55D" w:rsidR="005F22F6" w:rsidRPr="00A7662B" w:rsidRDefault="00CA29E5"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KPC:</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 xml:space="preserve">quivale a 1.000 Pies Cúbicos (PC). </w:t>
      </w:r>
    </w:p>
    <w:p w14:paraId="34FF1C98" w14:textId="77777777" w:rsidR="005F22F6" w:rsidRPr="00A7662B" w:rsidRDefault="005F22F6">
      <w:pPr>
        <w:pBdr>
          <w:top w:val="nil"/>
          <w:left w:val="nil"/>
          <w:bottom w:val="nil"/>
          <w:right w:val="nil"/>
          <w:between w:val="nil"/>
        </w:pBdr>
        <w:jc w:val="both"/>
        <w:rPr>
          <w:rFonts w:ascii="Arial" w:eastAsia="Arial" w:hAnsi="Arial" w:cs="Arial"/>
          <w:sz w:val="20"/>
        </w:rPr>
      </w:pPr>
    </w:p>
    <w:p w14:paraId="24058C41" w14:textId="26F42233" w:rsidR="005F22F6" w:rsidRPr="00A7662B" w:rsidRDefault="00CA29E5">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MBTU:</w:t>
      </w:r>
      <w:r w:rsidRPr="00A7662B">
        <w:rPr>
          <w:rFonts w:ascii="Arial" w:eastAsia="Arial" w:hAnsi="Arial" w:cs="Arial"/>
          <w:sz w:val="20"/>
        </w:rPr>
        <w:t xml:space="preserve"> Equivale a </w:t>
      </w:r>
      <w:r w:rsidRPr="00A7662B">
        <w:rPr>
          <w:rFonts w:ascii="Arial" w:eastAsia="Arial" w:hAnsi="Arial" w:cs="Arial"/>
          <w:sz w:val="20"/>
          <w:szCs w:val="20"/>
        </w:rPr>
        <w:t>1</w:t>
      </w:r>
      <w:r w:rsidR="00B347D5" w:rsidRPr="00A7662B">
        <w:rPr>
          <w:rFonts w:ascii="Arial" w:eastAsia="Arial" w:hAnsi="Arial" w:cs="Arial"/>
          <w:sz w:val="20"/>
          <w:szCs w:val="20"/>
        </w:rPr>
        <w:t>.</w:t>
      </w:r>
      <w:r w:rsidRPr="00A7662B">
        <w:rPr>
          <w:rFonts w:ascii="Arial" w:eastAsia="Arial" w:hAnsi="Arial" w:cs="Arial"/>
          <w:sz w:val="20"/>
          <w:szCs w:val="20"/>
        </w:rPr>
        <w:t>000</w:t>
      </w:r>
      <w:r w:rsidR="00B347D5" w:rsidRPr="00A7662B">
        <w:rPr>
          <w:rFonts w:ascii="Arial" w:eastAsia="Arial" w:hAnsi="Arial" w:cs="Arial"/>
          <w:sz w:val="20"/>
          <w:szCs w:val="20"/>
        </w:rPr>
        <w:t>.</w:t>
      </w:r>
      <w:r w:rsidRPr="00A7662B">
        <w:rPr>
          <w:rFonts w:ascii="Arial" w:eastAsia="Arial" w:hAnsi="Arial" w:cs="Arial"/>
          <w:sz w:val="20"/>
        </w:rPr>
        <w:t xml:space="preserve">000 (un </w:t>
      </w:r>
      <w:r w:rsidR="00B347D5" w:rsidRPr="00A7662B">
        <w:rPr>
          <w:rFonts w:ascii="Arial" w:eastAsia="Arial" w:hAnsi="Arial" w:cs="Arial"/>
          <w:sz w:val="20"/>
          <w:szCs w:val="20"/>
        </w:rPr>
        <w:t>m</w:t>
      </w:r>
      <w:r w:rsidRPr="00A7662B">
        <w:rPr>
          <w:rFonts w:ascii="Arial" w:eastAsia="Arial" w:hAnsi="Arial" w:cs="Arial"/>
          <w:sz w:val="20"/>
          <w:szCs w:val="20"/>
        </w:rPr>
        <w:t>illón</w:t>
      </w:r>
      <w:r w:rsidRPr="00A7662B">
        <w:rPr>
          <w:rFonts w:ascii="Arial" w:eastAsia="Arial" w:hAnsi="Arial" w:cs="Arial"/>
          <w:sz w:val="20"/>
        </w:rPr>
        <w:t>) de BTU. Un MBTU equivale a 1,055056 Giga Joule.</w:t>
      </w:r>
    </w:p>
    <w:p w14:paraId="6D072C0D" w14:textId="77777777" w:rsidR="005F22F6" w:rsidRPr="00A7662B" w:rsidRDefault="005F22F6">
      <w:pPr>
        <w:pBdr>
          <w:top w:val="nil"/>
          <w:left w:val="nil"/>
          <w:bottom w:val="nil"/>
          <w:right w:val="nil"/>
          <w:between w:val="nil"/>
        </w:pBdr>
        <w:ind w:left="284" w:hanging="708"/>
        <w:rPr>
          <w:rFonts w:ascii="Arial" w:eastAsia="Arial" w:hAnsi="Arial" w:cs="Arial"/>
          <w:sz w:val="20"/>
        </w:rPr>
      </w:pPr>
    </w:p>
    <w:p w14:paraId="0F758695" w14:textId="7ED0CFF9" w:rsidR="005F22F6" w:rsidRPr="00A7662B" w:rsidRDefault="00CA29E5" w:rsidP="71EAF080">
      <w:pPr>
        <w:pBdr>
          <w:top w:val="nil"/>
          <w:left w:val="nil"/>
          <w:bottom w:val="nil"/>
          <w:right w:val="nil"/>
          <w:between w:val="nil"/>
        </w:pBdr>
        <w:rPr>
          <w:rFonts w:ascii="Arial" w:eastAsia="Arial" w:hAnsi="Arial" w:cs="Arial"/>
          <w:sz w:val="20"/>
        </w:rPr>
      </w:pPr>
      <w:r w:rsidRPr="00A7662B">
        <w:rPr>
          <w:rFonts w:ascii="Arial" w:eastAsia="Arial" w:hAnsi="Arial" w:cs="Arial"/>
          <w:b/>
          <w:sz w:val="20"/>
        </w:rPr>
        <w:t>MBTUD:</w:t>
      </w:r>
      <w:r w:rsidRPr="00A7662B">
        <w:rPr>
          <w:rFonts w:ascii="Arial" w:eastAsia="Arial" w:hAnsi="Arial" w:cs="Arial"/>
          <w:sz w:val="20"/>
        </w:rPr>
        <w:t xml:space="preserve"> </w:t>
      </w:r>
      <w:r w:rsidR="00F92A92" w:rsidRPr="00A7662B">
        <w:rPr>
          <w:rFonts w:ascii="Arial" w:eastAsia="Arial" w:hAnsi="Arial" w:cs="Arial"/>
          <w:sz w:val="20"/>
        </w:rPr>
        <w:t>S</w:t>
      </w:r>
      <w:r w:rsidRPr="00A7662B">
        <w:rPr>
          <w:rFonts w:ascii="Arial" w:eastAsia="Arial" w:hAnsi="Arial" w:cs="Arial"/>
          <w:sz w:val="20"/>
        </w:rPr>
        <w:t>ignifica Millón de Unidades Térmicas Británicas por Día</w:t>
      </w:r>
      <w:r w:rsidR="00B347D5" w:rsidRPr="00A7662B">
        <w:rPr>
          <w:rFonts w:ascii="Arial" w:eastAsia="Arial" w:hAnsi="Arial" w:cs="Arial"/>
          <w:sz w:val="20"/>
          <w:szCs w:val="20"/>
        </w:rPr>
        <w:t xml:space="preserve"> de Gas. </w:t>
      </w:r>
    </w:p>
    <w:p w14:paraId="48A21919" w14:textId="77777777" w:rsidR="005F22F6" w:rsidRPr="00A7662B" w:rsidRDefault="005F22F6">
      <w:pPr>
        <w:pBdr>
          <w:top w:val="nil"/>
          <w:left w:val="nil"/>
          <w:bottom w:val="nil"/>
          <w:right w:val="nil"/>
          <w:between w:val="nil"/>
        </w:pBdr>
        <w:rPr>
          <w:rFonts w:ascii="Arial" w:eastAsia="Arial" w:hAnsi="Arial" w:cs="Arial"/>
          <w:sz w:val="20"/>
        </w:rPr>
      </w:pPr>
    </w:p>
    <w:p w14:paraId="79EF4C32" w14:textId="615A98BD" w:rsidR="005F22F6" w:rsidRPr="00A7662B" w:rsidRDefault="00CA29E5"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Mes</w:t>
      </w:r>
      <w:r w:rsidR="00756476" w:rsidRPr="00A7662B">
        <w:rPr>
          <w:rFonts w:ascii="Arial" w:eastAsia="Arial" w:hAnsi="Arial" w:cs="Arial"/>
          <w:b/>
          <w:sz w:val="20"/>
        </w:rPr>
        <w:t xml:space="preserve"> de Consumo</w:t>
      </w:r>
      <w:r w:rsidRPr="00A7662B">
        <w:rPr>
          <w:rFonts w:ascii="Arial" w:eastAsia="Arial" w:hAnsi="Arial" w:cs="Arial"/>
          <w:b/>
          <w:sz w:val="20"/>
        </w:rPr>
        <w:t>:</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 xml:space="preserve">s un período que comienza a las 0:00 horas del primer Día de Gas de cualquier mes calendario y que termina a las 24:00 horas del último Día de Gas de ese mismo mes. </w:t>
      </w:r>
    </w:p>
    <w:p w14:paraId="6BD18F9B" w14:textId="77777777" w:rsidR="005F22F6" w:rsidRPr="00A7662B" w:rsidRDefault="005F22F6">
      <w:pPr>
        <w:pBdr>
          <w:top w:val="nil"/>
          <w:left w:val="nil"/>
          <w:bottom w:val="nil"/>
          <w:right w:val="nil"/>
          <w:between w:val="nil"/>
        </w:pBdr>
        <w:jc w:val="both"/>
        <w:rPr>
          <w:rFonts w:ascii="Arial" w:eastAsia="Arial" w:hAnsi="Arial" w:cs="Arial"/>
          <w:sz w:val="20"/>
        </w:rPr>
      </w:pPr>
    </w:p>
    <w:p w14:paraId="44906386" w14:textId="77777777" w:rsidR="00011AC4" w:rsidRPr="00A7662B" w:rsidRDefault="00CA29E5"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Nominación:</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 xml:space="preserve">s la solicitud diaria de suministro de Gas, presentada por el COMPRADOR al VENDEDOR, que especifica la Cantidad de Energía requerida para el siguiente Día de Gas, de acuerdo con el procedimiento </w:t>
      </w:r>
      <w:r w:rsidR="78DE58F7" w:rsidRPr="00A7662B">
        <w:rPr>
          <w:rFonts w:ascii="Arial" w:eastAsia="Arial" w:hAnsi="Arial" w:cs="Arial"/>
          <w:sz w:val="20"/>
          <w:szCs w:val="20"/>
        </w:rPr>
        <w:t xml:space="preserve">aquí </w:t>
      </w:r>
      <w:r w:rsidRPr="00A7662B">
        <w:rPr>
          <w:rFonts w:ascii="Arial" w:eastAsia="Arial" w:hAnsi="Arial" w:cs="Arial"/>
          <w:sz w:val="20"/>
        </w:rPr>
        <w:t>establecido.</w:t>
      </w:r>
    </w:p>
    <w:p w14:paraId="641B625B" w14:textId="77777777" w:rsidR="006B56DF" w:rsidRPr="00A7662B" w:rsidRDefault="006B56DF" w:rsidP="54D6ECA8">
      <w:pPr>
        <w:pBdr>
          <w:top w:val="nil"/>
          <w:left w:val="nil"/>
          <w:bottom w:val="nil"/>
          <w:right w:val="nil"/>
          <w:between w:val="nil"/>
        </w:pBdr>
        <w:jc w:val="both"/>
        <w:rPr>
          <w:rFonts w:ascii="Arial" w:eastAsia="Arial" w:hAnsi="Arial" w:cs="Arial"/>
          <w:b/>
          <w:bCs/>
          <w:sz w:val="20"/>
          <w:szCs w:val="20"/>
        </w:rPr>
      </w:pPr>
    </w:p>
    <w:p w14:paraId="56720CC6" w14:textId="07B9205E" w:rsidR="007D087C" w:rsidRPr="00A7662B" w:rsidRDefault="00426B09"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b/>
          <w:bCs/>
          <w:sz w:val="20"/>
          <w:szCs w:val="20"/>
        </w:rPr>
        <w:t xml:space="preserve">Normatividad Aplicable: </w:t>
      </w:r>
      <w:r w:rsidRPr="00A7662B">
        <w:rPr>
          <w:rFonts w:ascii="Arial" w:eastAsia="Arial" w:hAnsi="Arial" w:cs="Arial"/>
          <w:sz w:val="20"/>
          <w:szCs w:val="20"/>
        </w:rPr>
        <w:t xml:space="preserve">Significa cualquier norma promulgada, o emitida por cualquier organismo o entidad gubernamental, administrativa, fiscal, judicial, comisión o tribunal de carácter departamental, nacional, regional o local de la República de Colombia. </w:t>
      </w:r>
    </w:p>
    <w:p w14:paraId="643F5CED" w14:textId="77777777" w:rsidR="007D087C" w:rsidRPr="00A7662B" w:rsidRDefault="007D087C" w:rsidP="54D6ECA8">
      <w:pPr>
        <w:pBdr>
          <w:top w:val="nil"/>
          <w:left w:val="nil"/>
          <w:bottom w:val="nil"/>
          <w:right w:val="nil"/>
          <w:between w:val="nil"/>
        </w:pBdr>
        <w:jc w:val="both"/>
        <w:rPr>
          <w:rFonts w:ascii="Arial" w:eastAsia="Arial" w:hAnsi="Arial" w:cs="Arial"/>
          <w:sz w:val="20"/>
          <w:szCs w:val="20"/>
        </w:rPr>
      </w:pPr>
    </w:p>
    <w:p w14:paraId="49952B7A" w14:textId="4276D7BE" w:rsidR="005F22F6" w:rsidRPr="00A7662B" w:rsidRDefault="00CA29E5"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Peso Colombiano:</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s la moneda legal de la República de Colombia.</w:t>
      </w:r>
    </w:p>
    <w:p w14:paraId="2494EB67" w14:textId="27D1DC4B" w:rsidR="54D6ECA8" w:rsidRPr="00A7662B" w:rsidRDefault="54D6ECA8" w:rsidP="54D6ECA8">
      <w:pPr>
        <w:pBdr>
          <w:top w:val="nil"/>
          <w:left w:val="nil"/>
          <w:bottom w:val="nil"/>
          <w:right w:val="nil"/>
          <w:between w:val="nil"/>
        </w:pBdr>
        <w:jc w:val="both"/>
        <w:rPr>
          <w:rFonts w:ascii="Arial" w:eastAsia="Arial" w:hAnsi="Arial" w:cs="Arial"/>
          <w:sz w:val="20"/>
          <w:szCs w:val="20"/>
        </w:rPr>
      </w:pPr>
    </w:p>
    <w:p w14:paraId="2B9F62E4" w14:textId="63648618" w:rsidR="3A9BB5FD" w:rsidRPr="00A7662B" w:rsidRDefault="3A9BB5FD"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b/>
          <w:bCs/>
          <w:sz w:val="20"/>
          <w:szCs w:val="20"/>
        </w:rPr>
        <w:t>Oferta Mercantil</w:t>
      </w:r>
      <w:r w:rsidR="0040265E" w:rsidRPr="00A7662B">
        <w:rPr>
          <w:rFonts w:ascii="Arial" w:eastAsia="Arial" w:hAnsi="Arial" w:cs="Arial"/>
          <w:b/>
          <w:bCs/>
          <w:sz w:val="20"/>
          <w:szCs w:val="20"/>
        </w:rPr>
        <w:t xml:space="preserve"> u Oferta</w:t>
      </w:r>
      <w:r w:rsidRPr="00A7662B">
        <w:rPr>
          <w:rFonts w:ascii="Arial" w:eastAsia="Arial" w:hAnsi="Arial" w:cs="Arial"/>
          <w:b/>
          <w:bCs/>
          <w:sz w:val="20"/>
          <w:szCs w:val="20"/>
        </w:rPr>
        <w:t xml:space="preserve">: </w:t>
      </w:r>
      <w:r w:rsidR="54667FB7" w:rsidRPr="00A7662B">
        <w:rPr>
          <w:rFonts w:ascii="Arial" w:eastAsia="Arial" w:hAnsi="Arial" w:cs="Arial"/>
          <w:sz w:val="20"/>
          <w:szCs w:val="20"/>
        </w:rPr>
        <w:t xml:space="preserve">Es el proyecto de negocio jurídico formulado por el VENDEDOR al COMPRADOR. Hacen parte de la Oferta Mercantil la comunicación de presentación de </w:t>
      </w:r>
      <w:proofErr w:type="gramStart"/>
      <w:r w:rsidR="54667FB7" w:rsidRPr="00A7662B">
        <w:rPr>
          <w:rFonts w:ascii="Arial" w:eastAsia="Arial" w:hAnsi="Arial" w:cs="Arial"/>
          <w:sz w:val="20"/>
          <w:szCs w:val="20"/>
        </w:rPr>
        <w:t>la mism</w:t>
      </w:r>
      <w:r w:rsidR="3EC8C3DF" w:rsidRPr="00A7662B">
        <w:rPr>
          <w:rFonts w:ascii="Arial" w:eastAsia="Arial" w:hAnsi="Arial" w:cs="Arial"/>
          <w:sz w:val="20"/>
          <w:szCs w:val="20"/>
        </w:rPr>
        <w:t>a</w:t>
      </w:r>
      <w:proofErr w:type="gramEnd"/>
      <w:r w:rsidR="3EC8C3DF" w:rsidRPr="00A7662B">
        <w:rPr>
          <w:rFonts w:ascii="Arial" w:eastAsia="Arial" w:hAnsi="Arial" w:cs="Arial"/>
          <w:sz w:val="20"/>
          <w:szCs w:val="20"/>
        </w:rPr>
        <w:t xml:space="preserve">, así como las Condiciones Generales de la Oferta Mercantil y sus Anexos. </w:t>
      </w:r>
    </w:p>
    <w:p w14:paraId="0F3CABC7" w14:textId="77777777" w:rsidR="005F22F6" w:rsidRPr="00A7662B" w:rsidRDefault="005F22F6">
      <w:pPr>
        <w:pBdr>
          <w:top w:val="nil"/>
          <w:left w:val="nil"/>
          <w:bottom w:val="nil"/>
          <w:right w:val="nil"/>
          <w:between w:val="nil"/>
        </w:pBdr>
        <w:ind w:left="284"/>
        <w:jc w:val="both"/>
        <w:rPr>
          <w:rFonts w:ascii="Arial" w:eastAsia="Arial" w:hAnsi="Arial" w:cs="Arial"/>
          <w:sz w:val="20"/>
        </w:rPr>
      </w:pPr>
    </w:p>
    <w:p w14:paraId="7A93812F" w14:textId="4EAE33B4" w:rsidR="005F22F6" w:rsidRPr="00A7662B" w:rsidRDefault="00CA29E5"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Pie Cúbico de Gas (PC):</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s el volumen de Gas contenido en un (1) pie cúbico de espacio, cuando el Gas se encuentra a las Condiciones Base.</w:t>
      </w:r>
    </w:p>
    <w:p w14:paraId="5B08B5D1" w14:textId="77777777" w:rsidR="005F22F6" w:rsidRPr="00A7662B" w:rsidRDefault="005F22F6">
      <w:pPr>
        <w:pBdr>
          <w:top w:val="nil"/>
          <w:left w:val="nil"/>
          <w:bottom w:val="nil"/>
          <w:right w:val="nil"/>
          <w:between w:val="nil"/>
        </w:pBdr>
        <w:ind w:left="284"/>
        <w:jc w:val="both"/>
        <w:rPr>
          <w:rFonts w:ascii="Arial" w:eastAsia="Arial" w:hAnsi="Arial" w:cs="Arial"/>
          <w:sz w:val="20"/>
        </w:rPr>
      </w:pPr>
    </w:p>
    <w:p w14:paraId="23CA4A2F" w14:textId="143C00C7" w:rsidR="0040265E" w:rsidRPr="00A7662B" w:rsidRDefault="00CA29E5"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Poder Calorífico Bruto Real o HHV Real:</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s la cantidad de calor producida por la combustión total de un Pie Cúbico de Gas con aire, bajo Condiciones Base a presión constante, donde los reactantes y productos de la combustión se enfrían hasta la temperatura base, y el vapor de agua formado por la combustión se condensa al estado líquido. El Poder Calorífico se calcula de acuerdo con el procedimiento establecido en el Apéndice F de la norma AGA 3, en su más reciente versión y será corregido a condiciones reales, utilizando el factor de compresibilidad calculado de acuerdo con la norma AGA 8 método detallado a las Condiciones Base. Sus unidades son (BTU/PC).</w:t>
      </w:r>
    </w:p>
    <w:p w14:paraId="25BA53BE" w14:textId="77777777" w:rsidR="007D087C" w:rsidRPr="00A7662B" w:rsidRDefault="007D087C" w:rsidP="71EAF080">
      <w:pPr>
        <w:pBdr>
          <w:top w:val="nil"/>
          <w:left w:val="nil"/>
          <w:bottom w:val="nil"/>
          <w:right w:val="nil"/>
          <w:between w:val="nil"/>
        </w:pBdr>
        <w:jc w:val="both"/>
        <w:rPr>
          <w:rFonts w:ascii="Arial" w:eastAsia="Arial" w:hAnsi="Arial" w:cs="Arial"/>
          <w:sz w:val="20"/>
        </w:rPr>
      </w:pPr>
    </w:p>
    <w:p w14:paraId="683AF254" w14:textId="6B08914A" w:rsidR="0040265E" w:rsidRPr="00A7662B" w:rsidRDefault="0040265E" w:rsidP="71EAF080">
      <w:pPr>
        <w:pBdr>
          <w:top w:val="nil"/>
          <w:left w:val="nil"/>
          <w:bottom w:val="nil"/>
          <w:right w:val="nil"/>
          <w:between w:val="nil"/>
        </w:pBdr>
        <w:jc w:val="both"/>
        <w:rPr>
          <w:rFonts w:ascii="Arial" w:eastAsia="Franklin Gothic Book" w:hAnsi="Arial" w:cs="Arial"/>
          <w:sz w:val="20"/>
          <w:szCs w:val="20"/>
        </w:rPr>
      </w:pPr>
      <w:r w:rsidRPr="00A7662B">
        <w:rPr>
          <w:rFonts w:ascii="Arial" w:eastAsia="Franklin Gothic Book" w:hAnsi="Arial" w:cs="Arial"/>
          <w:b/>
          <w:bCs/>
          <w:sz w:val="20"/>
          <w:szCs w:val="20"/>
        </w:rPr>
        <w:t>Plazo de ejecución del Suministro</w:t>
      </w:r>
      <w:r w:rsidRPr="00A7662B">
        <w:rPr>
          <w:rFonts w:ascii="Arial" w:eastAsia="Franklin Gothic Book" w:hAnsi="Arial" w:cs="Arial"/>
          <w:sz w:val="20"/>
          <w:szCs w:val="20"/>
        </w:rPr>
        <w:t>: será desde las 0:00 horas de la Fecha de Inicio del Suministro y hasta las 23:59 horas de la Fecha de Terminación del Suministro, de acuerdo con las fechas establecidas en las Condiciones Particulares. </w:t>
      </w:r>
    </w:p>
    <w:p w14:paraId="16DEB4AB" w14:textId="77777777" w:rsidR="005F22F6" w:rsidRPr="00A7662B" w:rsidRDefault="005F22F6">
      <w:pPr>
        <w:pBdr>
          <w:top w:val="nil"/>
          <w:left w:val="nil"/>
          <w:bottom w:val="nil"/>
          <w:right w:val="nil"/>
          <w:between w:val="nil"/>
        </w:pBdr>
        <w:ind w:left="284" w:hanging="708"/>
        <w:rPr>
          <w:rFonts w:ascii="Arial" w:eastAsia="Arial" w:hAnsi="Arial" w:cs="Arial"/>
          <w:sz w:val="20"/>
        </w:rPr>
      </w:pPr>
    </w:p>
    <w:p w14:paraId="7E732507" w14:textId="24A95373" w:rsidR="005F22F6" w:rsidRDefault="00CA29E5"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Precio:</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 xml:space="preserve">s el precio que pagará el COMPRADOR por el </w:t>
      </w:r>
      <w:r w:rsidR="00B347D5" w:rsidRPr="00A7662B">
        <w:rPr>
          <w:rFonts w:ascii="Arial" w:eastAsia="Arial" w:hAnsi="Arial" w:cs="Arial"/>
          <w:sz w:val="20"/>
          <w:szCs w:val="20"/>
        </w:rPr>
        <w:t>G</w:t>
      </w:r>
      <w:r w:rsidRPr="00A7662B">
        <w:rPr>
          <w:rFonts w:ascii="Arial" w:eastAsia="Arial" w:hAnsi="Arial" w:cs="Arial"/>
          <w:sz w:val="20"/>
          <w:szCs w:val="20"/>
        </w:rPr>
        <w:t xml:space="preserve">as </w:t>
      </w:r>
      <w:r w:rsidR="00B347D5" w:rsidRPr="00A7662B">
        <w:rPr>
          <w:rFonts w:ascii="Arial" w:eastAsia="Arial" w:hAnsi="Arial" w:cs="Arial"/>
          <w:sz w:val="20"/>
          <w:szCs w:val="20"/>
        </w:rPr>
        <w:t>N</w:t>
      </w:r>
      <w:r w:rsidRPr="00A7662B">
        <w:rPr>
          <w:rFonts w:ascii="Arial" w:eastAsia="Arial" w:hAnsi="Arial" w:cs="Arial"/>
          <w:sz w:val="20"/>
          <w:szCs w:val="20"/>
        </w:rPr>
        <w:t>atural</w:t>
      </w:r>
      <w:r w:rsidRPr="00A7662B">
        <w:rPr>
          <w:rFonts w:ascii="Arial" w:eastAsia="Arial" w:hAnsi="Arial" w:cs="Arial"/>
          <w:sz w:val="20"/>
        </w:rPr>
        <w:t xml:space="preserve"> objeto del presente </w:t>
      </w:r>
      <w:r w:rsidR="24811B25" w:rsidRPr="00A7662B">
        <w:rPr>
          <w:rFonts w:ascii="Arial" w:eastAsia="Arial" w:hAnsi="Arial" w:cs="Arial"/>
          <w:sz w:val="20"/>
        </w:rPr>
        <w:t>Suministro</w:t>
      </w:r>
      <w:r w:rsidRPr="00A7662B">
        <w:rPr>
          <w:rFonts w:ascii="Arial" w:eastAsia="Arial" w:hAnsi="Arial" w:cs="Arial"/>
          <w:sz w:val="20"/>
        </w:rPr>
        <w:t xml:space="preserve"> establecido </w:t>
      </w:r>
      <w:r w:rsidR="00887703" w:rsidRPr="00A7662B">
        <w:rPr>
          <w:rFonts w:ascii="Arial" w:eastAsia="Arial" w:hAnsi="Arial" w:cs="Arial"/>
          <w:sz w:val="20"/>
        </w:rPr>
        <w:t>en</w:t>
      </w:r>
      <w:r w:rsidRPr="00A7662B">
        <w:rPr>
          <w:rFonts w:ascii="Arial" w:eastAsia="Arial" w:hAnsi="Arial" w:cs="Arial"/>
          <w:sz w:val="20"/>
        </w:rPr>
        <w:t xml:space="preserve"> las Condiciones Particulares</w:t>
      </w:r>
      <w:r w:rsidR="001A644F" w:rsidRPr="00A7662B">
        <w:rPr>
          <w:rFonts w:ascii="Arial" w:eastAsia="Arial" w:hAnsi="Arial" w:cs="Arial"/>
          <w:sz w:val="20"/>
        </w:rPr>
        <w:t xml:space="preserve">. </w:t>
      </w:r>
    </w:p>
    <w:p w14:paraId="0AD9C6F4" w14:textId="77777777" w:rsidR="005F22F6" w:rsidRPr="00A7662B" w:rsidRDefault="005F22F6" w:rsidP="00E9039F">
      <w:pPr>
        <w:pBdr>
          <w:top w:val="nil"/>
          <w:left w:val="nil"/>
          <w:bottom w:val="nil"/>
          <w:right w:val="nil"/>
          <w:between w:val="nil"/>
        </w:pBdr>
        <w:jc w:val="both"/>
        <w:rPr>
          <w:rFonts w:ascii="Arial" w:eastAsia="Arial" w:hAnsi="Arial" w:cs="Arial"/>
          <w:sz w:val="20"/>
        </w:rPr>
      </w:pPr>
    </w:p>
    <w:p w14:paraId="013F369B" w14:textId="4FBCB23B" w:rsidR="005F22F6" w:rsidRPr="00A7662B" w:rsidRDefault="00CA29E5" w:rsidP="71EAF080">
      <w:pPr>
        <w:pBdr>
          <w:top w:val="nil"/>
          <w:left w:val="nil"/>
          <w:bottom w:val="nil"/>
          <w:right w:val="nil"/>
          <w:between w:val="nil"/>
        </w:pBdr>
        <w:jc w:val="both"/>
        <w:rPr>
          <w:rFonts w:ascii="Arial" w:eastAsia="Arial" w:hAnsi="Arial" w:cs="Arial"/>
          <w:sz w:val="20"/>
        </w:rPr>
      </w:pPr>
      <w:proofErr w:type="spellStart"/>
      <w:r w:rsidRPr="00A7662B">
        <w:rPr>
          <w:rFonts w:ascii="Arial" w:eastAsia="Arial" w:hAnsi="Arial" w:cs="Arial"/>
          <w:b/>
          <w:sz w:val="20"/>
        </w:rPr>
        <w:t>Psia</w:t>
      </w:r>
      <w:proofErr w:type="spellEnd"/>
      <w:r w:rsidRPr="00A7662B">
        <w:rPr>
          <w:rFonts w:ascii="Arial" w:eastAsia="Arial" w:hAnsi="Arial" w:cs="Arial"/>
          <w:b/>
          <w:sz w:val="20"/>
        </w:rPr>
        <w:t>:</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s la presión absoluta en libras por pulgada cuadrada, equivale a 0,068947 BAR absoluto.</w:t>
      </w:r>
    </w:p>
    <w:p w14:paraId="4B1F511A" w14:textId="77777777" w:rsidR="005F22F6" w:rsidRPr="00A7662B" w:rsidRDefault="005F22F6">
      <w:pPr>
        <w:pBdr>
          <w:top w:val="nil"/>
          <w:left w:val="nil"/>
          <w:bottom w:val="nil"/>
          <w:right w:val="nil"/>
          <w:between w:val="nil"/>
        </w:pBdr>
        <w:ind w:left="284"/>
        <w:jc w:val="both"/>
        <w:rPr>
          <w:rFonts w:ascii="Arial" w:eastAsia="Arial" w:hAnsi="Arial" w:cs="Arial"/>
          <w:sz w:val="20"/>
        </w:rPr>
      </w:pPr>
    </w:p>
    <w:p w14:paraId="4CE7AC9A" w14:textId="33E49089" w:rsidR="005F22F6" w:rsidRPr="00A7662B" w:rsidRDefault="00CA29E5" w:rsidP="71EAF080">
      <w:pPr>
        <w:pBdr>
          <w:top w:val="nil"/>
          <w:left w:val="nil"/>
          <w:bottom w:val="nil"/>
          <w:right w:val="nil"/>
          <w:between w:val="nil"/>
        </w:pBdr>
        <w:jc w:val="both"/>
        <w:rPr>
          <w:rFonts w:ascii="Arial" w:eastAsia="Arial" w:hAnsi="Arial" w:cs="Arial"/>
          <w:sz w:val="20"/>
        </w:rPr>
      </w:pPr>
      <w:proofErr w:type="spellStart"/>
      <w:r w:rsidRPr="00A7662B">
        <w:rPr>
          <w:rFonts w:ascii="Arial" w:eastAsia="Arial" w:hAnsi="Arial" w:cs="Arial"/>
          <w:b/>
          <w:sz w:val="20"/>
        </w:rPr>
        <w:t>Psig</w:t>
      </w:r>
      <w:proofErr w:type="spellEnd"/>
      <w:r w:rsidRPr="00A7662B">
        <w:rPr>
          <w:rFonts w:ascii="Arial" w:eastAsia="Arial" w:hAnsi="Arial" w:cs="Arial"/>
          <w:b/>
          <w:sz w:val="20"/>
        </w:rPr>
        <w:t>:</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s la presión manométrica en libras por pulgada cuadrada, equivale a 0,068947 BAR manométrico.</w:t>
      </w:r>
    </w:p>
    <w:p w14:paraId="65F9C3DC" w14:textId="77777777" w:rsidR="005F22F6" w:rsidRPr="00A7662B" w:rsidRDefault="005F22F6">
      <w:pPr>
        <w:pBdr>
          <w:top w:val="nil"/>
          <w:left w:val="nil"/>
          <w:bottom w:val="nil"/>
          <w:right w:val="nil"/>
          <w:between w:val="nil"/>
        </w:pBdr>
        <w:ind w:left="284"/>
        <w:jc w:val="both"/>
        <w:rPr>
          <w:rFonts w:ascii="Arial" w:eastAsia="Arial" w:hAnsi="Arial" w:cs="Arial"/>
          <w:sz w:val="20"/>
        </w:rPr>
      </w:pPr>
    </w:p>
    <w:p w14:paraId="699BF859" w14:textId="466CBA5A" w:rsidR="005F22F6" w:rsidRPr="00A7662B" w:rsidRDefault="00CA29E5"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b/>
          <w:sz w:val="20"/>
        </w:rPr>
        <w:t>Punto de Entrega:</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 xml:space="preserve">s el punto establecido en las Condiciones Particulares, en el cual el VENDEDOR </w:t>
      </w:r>
      <w:r w:rsidR="00E766C9" w:rsidRPr="00A7662B">
        <w:rPr>
          <w:rFonts w:ascii="Arial" w:eastAsia="Arial" w:hAnsi="Arial" w:cs="Arial"/>
          <w:sz w:val="20"/>
          <w:szCs w:val="20"/>
        </w:rPr>
        <w:t>E</w:t>
      </w:r>
      <w:r w:rsidRPr="00A7662B">
        <w:rPr>
          <w:rFonts w:ascii="Arial" w:eastAsia="Arial" w:hAnsi="Arial" w:cs="Arial"/>
          <w:sz w:val="20"/>
          <w:szCs w:val="20"/>
        </w:rPr>
        <w:t>ntrega</w:t>
      </w:r>
      <w:r w:rsidR="00DE4E4F" w:rsidRPr="00A7662B">
        <w:rPr>
          <w:rFonts w:ascii="Arial" w:eastAsia="Arial" w:hAnsi="Arial" w:cs="Arial"/>
          <w:sz w:val="20"/>
          <w:szCs w:val="20"/>
        </w:rPr>
        <w:t xml:space="preserve"> al COMPRADOR</w:t>
      </w:r>
      <w:r w:rsidRPr="00A7662B">
        <w:rPr>
          <w:rFonts w:ascii="Arial" w:eastAsia="Arial" w:hAnsi="Arial" w:cs="Arial"/>
          <w:sz w:val="20"/>
          <w:szCs w:val="20"/>
        </w:rPr>
        <w:t xml:space="preserve"> el </w:t>
      </w:r>
      <w:r w:rsidR="00E766C9" w:rsidRPr="00A7662B">
        <w:rPr>
          <w:rFonts w:ascii="Arial" w:eastAsia="Arial" w:hAnsi="Arial" w:cs="Arial"/>
          <w:sz w:val="20"/>
          <w:szCs w:val="20"/>
        </w:rPr>
        <w:t>G</w:t>
      </w:r>
      <w:r w:rsidRPr="00A7662B">
        <w:rPr>
          <w:rFonts w:ascii="Arial" w:eastAsia="Arial" w:hAnsi="Arial" w:cs="Arial"/>
          <w:sz w:val="20"/>
          <w:szCs w:val="20"/>
        </w:rPr>
        <w:t xml:space="preserve">as </w:t>
      </w:r>
      <w:r w:rsidR="00E766C9" w:rsidRPr="00A7662B">
        <w:rPr>
          <w:rFonts w:ascii="Arial" w:eastAsia="Arial" w:hAnsi="Arial" w:cs="Arial"/>
          <w:sz w:val="20"/>
          <w:szCs w:val="20"/>
        </w:rPr>
        <w:t>N</w:t>
      </w:r>
      <w:r w:rsidRPr="00A7662B">
        <w:rPr>
          <w:rFonts w:ascii="Arial" w:eastAsia="Arial" w:hAnsi="Arial" w:cs="Arial"/>
          <w:sz w:val="20"/>
          <w:szCs w:val="20"/>
        </w:rPr>
        <w:t>atural</w:t>
      </w:r>
      <w:r w:rsidRPr="00A7662B">
        <w:rPr>
          <w:rFonts w:ascii="Arial" w:eastAsia="Arial" w:hAnsi="Arial" w:cs="Arial"/>
          <w:sz w:val="20"/>
        </w:rPr>
        <w:t xml:space="preserve"> y transfiere la propiedad</w:t>
      </w:r>
      <w:r w:rsidR="00B347D5" w:rsidRPr="00A7662B">
        <w:rPr>
          <w:rFonts w:ascii="Arial" w:eastAsia="Arial" w:hAnsi="Arial" w:cs="Arial"/>
          <w:sz w:val="20"/>
          <w:szCs w:val="20"/>
        </w:rPr>
        <w:t>, responsabilidad</w:t>
      </w:r>
      <w:r w:rsidR="00B347D5" w:rsidRPr="00A7662B">
        <w:rPr>
          <w:rFonts w:ascii="Arial" w:eastAsia="Arial" w:hAnsi="Arial" w:cs="Arial"/>
          <w:sz w:val="20"/>
        </w:rPr>
        <w:t xml:space="preserve"> </w:t>
      </w:r>
      <w:r w:rsidRPr="00A7662B">
        <w:rPr>
          <w:rFonts w:ascii="Arial" w:eastAsia="Arial" w:hAnsi="Arial" w:cs="Arial"/>
          <w:sz w:val="20"/>
        </w:rPr>
        <w:t xml:space="preserve">y custodia </w:t>
      </w:r>
      <w:proofErr w:type="gramStart"/>
      <w:r w:rsidRPr="00A7662B">
        <w:rPr>
          <w:rFonts w:ascii="Arial" w:eastAsia="Arial" w:hAnsi="Arial" w:cs="Arial"/>
          <w:sz w:val="20"/>
        </w:rPr>
        <w:t>del mismo</w:t>
      </w:r>
      <w:proofErr w:type="gramEnd"/>
      <w:r w:rsidRPr="00A7662B">
        <w:rPr>
          <w:rFonts w:ascii="Arial" w:eastAsia="Arial" w:hAnsi="Arial" w:cs="Arial"/>
          <w:sz w:val="20"/>
        </w:rPr>
        <w:t xml:space="preserve"> al COMPRADOR.</w:t>
      </w:r>
      <w:r w:rsidRPr="00A7662B">
        <w:rPr>
          <w:rFonts w:ascii="Arial" w:eastAsia="Arial" w:hAnsi="Arial" w:cs="Arial"/>
          <w:sz w:val="20"/>
          <w:szCs w:val="20"/>
        </w:rPr>
        <w:t xml:space="preserve"> </w:t>
      </w:r>
    </w:p>
    <w:p w14:paraId="20D01BE5" w14:textId="77777777" w:rsidR="0040265E" w:rsidRPr="00A7662B" w:rsidRDefault="0040265E" w:rsidP="54D6ECA8">
      <w:pPr>
        <w:pBdr>
          <w:top w:val="nil"/>
          <w:left w:val="nil"/>
          <w:bottom w:val="nil"/>
          <w:right w:val="nil"/>
          <w:between w:val="nil"/>
        </w:pBdr>
        <w:jc w:val="both"/>
        <w:rPr>
          <w:rFonts w:ascii="Arial" w:eastAsia="Arial" w:hAnsi="Arial" w:cs="Arial"/>
          <w:sz w:val="20"/>
          <w:szCs w:val="20"/>
        </w:rPr>
      </w:pPr>
    </w:p>
    <w:p w14:paraId="415A0C29" w14:textId="37CFA605" w:rsidR="0040265E" w:rsidRPr="00A7662B" w:rsidRDefault="0040265E" w:rsidP="54D6ECA8">
      <w:pPr>
        <w:pBdr>
          <w:top w:val="nil"/>
          <w:left w:val="nil"/>
          <w:bottom w:val="nil"/>
          <w:right w:val="nil"/>
          <w:between w:val="nil"/>
        </w:pBdr>
        <w:jc w:val="both"/>
        <w:rPr>
          <w:rFonts w:ascii="Arial" w:eastAsia="Franklin Gothic Book" w:hAnsi="Arial" w:cs="Arial"/>
          <w:sz w:val="20"/>
          <w:szCs w:val="20"/>
        </w:rPr>
      </w:pPr>
      <w:r w:rsidRPr="00A7662B">
        <w:rPr>
          <w:rFonts w:ascii="Arial" w:eastAsia="Franklin Gothic Book" w:hAnsi="Arial" w:cs="Arial"/>
          <w:b/>
          <w:sz w:val="20"/>
          <w:szCs w:val="20"/>
        </w:rPr>
        <w:t>Rechazar el Gas</w:t>
      </w:r>
      <w:r w:rsidRPr="00A7662B">
        <w:rPr>
          <w:rFonts w:ascii="Arial" w:eastAsia="Franklin Gothic Book" w:hAnsi="Arial" w:cs="Arial"/>
          <w:sz w:val="20"/>
          <w:szCs w:val="20"/>
        </w:rPr>
        <w:t xml:space="preserve">: Es la acción de no tomar físicamente </w:t>
      </w:r>
      <w:r w:rsidR="00A7662B" w:rsidRPr="00A7662B">
        <w:rPr>
          <w:rFonts w:ascii="Arial" w:eastAsia="Franklin Gothic Book" w:hAnsi="Arial" w:cs="Arial"/>
          <w:sz w:val="20"/>
          <w:szCs w:val="20"/>
        </w:rPr>
        <w:t xml:space="preserve">el GAS </w:t>
      </w:r>
      <w:r w:rsidRPr="00A7662B">
        <w:rPr>
          <w:rFonts w:ascii="Arial" w:eastAsia="Franklin Gothic Book" w:hAnsi="Arial" w:cs="Arial"/>
          <w:sz w:val="20"/>
          <w:szCs w:val="20"/>
        </w:rPr>
        <w:t>por parte del COMPRADOR directamente, o a través de su Transportador, cuando el Gas no cumpla con la Calidad del Gas.</w:t>
      </w:r>
    </w:p>
    <w:p w14:paraId="3D9FB267" w14:textId="77777777" w:rsidR="00DC2EAF" w:rsidRPr="00A7662B" w:rsidRDefault="00DC2EAF" w:rsidP="71EAF080">
      <w:pPr>
        <w:pBdr>
          <w:top w:val="nil"/>
          <w:left w:val="nil"/>
          <w:bottom w:val="nil"/>
          <w:right w:val="nil"/>
          <w:between w:val="nil"/>
        </w:pBdr>
        <w:jc w:val="both"/>
        <w:rPr>
          <w:rFonts w:ascii="Arial" w:eastAsia="Arial" w:hAnsi="Arial" w:cs="Arial"/>
          <w:sz w:val="20"/>
          <w:szCs w:val="20"/>
        </w:rPr>
      </w:pPr>
    </w:p>
    <w:p w14:paraId="5023141B" w14:textId="29CF14EE" w:rsidR="005F22F6" w:rsidRPr="00A7662B" w:rsidRDefault="00DC2EAF" w:rsidP="54D6ECA8">
      <w:pPr>
        <w:pBdr>
          <w:top w:val="nil"/>
          <w:left w:val="nil"/>
          <w:bottom w:val="nil"/>
          <w:right w:val="nil"/>
          <w:between w:val="nil"/>
        </w:pBdr>
        <w:jc w:val="both"/>
        <w:rPr>
          <w:rFonts w:ascii="Arial" w:eastAsia="Arial" w:hAnsi="Arial" w:cs="Arial"/>
          <w:sz w:val="20"/>
        </w:rPr>
      </w:pPr>
      <w:proofErr w:type="spellStart"/>
      <w:r w:rsidRPr="00A7662B">
        <w:rPr>
          <w:rFonts w:ascii="Arial" w:eastAsia="Arial" w:hAnsi="Arial" w:cs="Arial"/>
          <w:b/>
          <w:bCs/>
          <w:sz w:val="20"/>
          <w:szCs w:val="20"/>
        </w:rPr>
        <w:t>Renominación</w:t>
      </w:r>
      <w:proofErr w:type="spellEnd"/>
      <w:r w:rsidRPr="00A7662B">
        <w:rPr>
          <w:rFonts w:ascii="Arial" w:eastAsia="Arial" w:hAnsi="Arial" w:cs="Arial"/>
          <w:sz w:val="20"/>
          <w:szCs w:val="20"/>
        </w:rPr>
        <w:t>: Tendrá el significado asignado en la cláusula de RENOMINACIONES.</w:t>
      </w:r>
      <w:r w:rsidRPr="00A7662B">
        <w:rPr>
          <w:rFonts w:ascii="Arial" w:eastAsia="Arial" w:hAnsi="Arial" w:cs="Arial"/>
          <w:sz w:val="20"/>
        </w:rPr>
        <w:t xml:space="preserve"> </w:t>
      </w:r>
    </w:p>
    <w:p w14:paraId="57A5AAC7" w14:textId="06B925B1" w:rsidR="001568D5" w:rsidRPr="006B5B3A" w:rsidRDefault="00A7662B" w:rsidP="006B5B3A">
      <w:pPr>
        <w:shd w:val="clear" w:color="auto" w:fill="FFFFFF"/>
        <w:spacing w:before="100" w:beforeAutospacing="1" w:after="100" w:afterAutospacing="1"/>
        <w:jc w:val="both"/>
        <w:rPr>
          <w:rFonts w:ascii="Arial" w:hAnsi="Arial" w:cs="Arial"/>
          <w:lang w:eastAsia="es-MX"/>
        </w:rPr>
      </w:pPr>
      <w:r w:rsidRPr="00A7662B">
        <w:rPr>
          <w:rFonts w:ascii="Arial" w:hAnsi="Arial" w:cs="Arial"/>
          <w:b/>
          <w:bCs/>
          <w:sz w:val="20"/>
          <w:szCs w:val="20"/>
          <w:lang w:eastAsia="es-MX"/>
        </w:rPr>
        <w:t xml:space="preserve">Riesgo Geológico: </w:t>
      </w:r>
      <w:r w:rsidRPr="006B5B3A">
        <w:rPr>
          <w:rFonts w:ascii="Arial" w:hAnsi="Arial" w:cs="Arial"/>
          <w:sz w:val="20"/>
          <w:szCs w:val="20"/>
          <w:lang w:eastAsia="es-MX"/>
        </w:rPr>
        <w:t>Es la posibilidad de que se presente alg</w:t>
      </w:r>
      <w:r w:rsidRPr="006B5B3A">
        <w:rPr>
          <w:rFonts w:ascii="Arial" w:hAnsi="Arial" w:cs="Arial" w:hint="eastAsia"/>
          <w:sz w:val="20"/>
          <w:szCs w:val="20"/>
          <w:lang w:eastAsia="es-MX"/>
        </w:rPr>
        <w:t>ú</w:t>
      </w:r>
      <w:r w:rsidRPr="006B5B3A">
        <w:rPr>
          <w:rFonts w:ascii="Arial" w:hAnsi="Arial" w:cs="Arial"/>
          <w:sz w:val="20"/>
          <w:szCs w:val="20"/>
          <w:lang w:eastAsia="es-MX"/>
        </w:rPr>
        <w:t>n inconveniente en el subsuelo, en las estructuras geol</w:t>
      </w:r>
      <w:r w:rsidRPr="006B5B3A">
        <w:rPr>
          <w:rFonts w:ascii="Arial" w:hAnsi="Arial" w:cs="Arial" w:hint="eastAsia"/>
          <w:sz w:val="20"/>
          <w:szCs w:val="20"/>
          <w:lang w:eastAsia="es-MX"/>
        </w:rPr>
        <w:t>ó</w:t>
      </w:r>
      <w:r w:rsidRPr="006B5B3A">
        <w:rPr>
          <w:rFonts w:ascii="Arial" w:hAnsi="Arial" w:cs="Arial"/>
          <w:sz w:val="20"/>
          <w:szCs w:val="20"/>
          <w:lang w:eastAsia="es-MX"/>
        </w:rPr>
        <w:t>gicas productoras o adyacentes, o en las tuber</w:t>
      </w:r>
      <w:r w:rsidRPr="006B5B3A">
        <w:rPr>
          <w:rFonts w:ascii="Arial" w:hAnsi="Arial" w:cs="Arial" w:hint="eastAsia"/>
          <w:sz w:val="20"/>
          <w:szCs w:val="20"/>
          <w:lang w:eastAsia="es-MX"/>
        </w:rPr>
        <w:t>í</w:t>
      </w:r>
      <w:r w:rsidRPr="006B5B3A">
        <w:rPr>
          <w:rFonts w:ascii="Arial" w:hAnsi="Arial" w:cs="Arial"/>
          <w:sz w:val="20"/>
          <w:szCs w:val="20"/>
          <w:lang w:eastAsia="es-MX"/>
        </w:rPr>
        <w:t>as que conforman el estado mec</w:t>
      </w:r>
      <w:r w:rsidRPr="006B5B3A">
        <w:rPr>
          <w:rFonts w:ascii="Arial" w:hAnsi="Arial" w:cs="Arial" w:hint="eastAsia"/>
          <w:sz w:val="20"/>
          <w:szCs w:val="20"/>
          <w:lang w:eastAsia="es-MX"/>
        </w:rPr>
        <w:t>á</w:t>
      </w:r>
      <w:r w:rsidRPr="006B5B3A">
        <w:rPr>
          <w:rFonts w:ascii="Arial" w:hAnsi="Arial" w:cs="Arial"/>
          <w:sz w:val="20"/>
          <w:szCs w:val="20"/>
          <w:lang w:eastAsia="es-MX"/>
        </w:rPr>
        <w:t>nico de los pozos, que conduzca a una disminuci</w:t>
      </w:r>
      <w:r w:rsidRPr="006B5B3A">
        <w:rPr>
          <w:rFonts w:ascii="Arial" w:hAnsi="Arial" w:cs="Arial" w:hint="eastAsia"/>
          <w:sz w:val="20"/>
          <w:szCs w:val="20"/>
          <w:lang w:eastAsia="es-MX"/>
        </w:rPr>
        <w:t>ó</w:t>
      </w:r>
      <w:r w:rsidRPr="006B5B3A">
        <w:rPr>
          <w:rFonts w:ascii="Arial" w:hAnsi="Arial" w:cs="Arial"/>
          <w:sz w:val="20"/>
          <w:szCs w:val="20"/>
          <w:lang w:eastAsia="es-MX"/>
        </w:rPr>
        <w:t>n de la producci</w:t>
      </w:r>
      <w:r w:rsidRPr="006B5B3A">
        <w:rPr>
          <w:rFonts w:ascii="Arial" w:hAnsi="Arial" w:cs="Arial" w:hint="eastAsia"/>
          <w:sz w:val="20"/>
          <w:szCs w:val="20"/>
          <w:lang w:eastAsia="es-MX"/>
        </w:rPr>
        <w:t>ó</w:t>
      </w:r>
      <w:r w:rsidRPr="006B5B3A">
        <w:rPr>
          <w:rFonts w:ascii="Arial" w:hAnsi="Arial" w:cs="Arial"/>
          <w:sz w:val="20"/>
          <w:szCs w:val="20"/>
          <w:lang w:eastAsia="es-MX"/>
        </w:rPr>
        <w:t>n en el Campo La Belleza, contaminaci</w:t>
      </w:r>
      <w:r w:rsidRPr="006B5B3A">
        <w:rPr>
          <w:rFonts w:ascii="Arial" w:hAnsi="Arial" w:cs="Arial" w:hint="eastAsia"/>
          <w:sz w:val="20"/>
          <w:szCs w:val="20"/>
          <w:lang w:eastAsia="es-MX"/>
        </w:rPr>
        <w:t>ó</w:t>
      </w:r>
      <w:r w:rsidRPr="006B5B3A">
        <w:rPr>
          <w:rFonts w:ascii="Arial" w:hAnsi="Arial" w:cs="Arial"/>
          <w:sz w:val="20"/>
          <w:szCs w:val="20"/>
          <w:lang w:eastAsia="es-MX"/>
        </w:rPr>
        <w:t>n del Gas, o que su efecto neto implique para el VENDEDOR un incremento de costos, de tal magnitud, que no permita mantener en operaci</w:t>
      </w:r>
      <w:r w:rsidRPr="006B5B3A">
        <w:rPr>
          <w:rFonts w:ascii="Arial" w:hAnsi="Arial" w:cs="Arial" w:hint="eastAsia"/>
          <w:sz w:val="20"/>
          <w:szCs w:val="20"/>
          <w:lang w:eastAsia="es-MX"/>
        </w:rPr>
        <w:t>ó</w:t>
      </w:r>
      <w:r w:rsidRPr="006B5B3A">
        <w:rPr>
          <w:rFonts w:ascii="Arial" w:hAnsi="Arial" w:cs="Arial"/>
          <w:sz w:val="20"/>
          <w:szCs w:val="20"/>
          <w:lang w:eastAsia="es-MX"/>
        </w:rPr>
        <w:t xml:space="preserve">n los pozos ubicados en el Campo de manera rentable. </w:t>
      </w:r>
    </w:p>
    <w:p w14:paraId="5311F6D8" w14:textId="614ED835" w:rsidR="001568D5" w:rsidRPr="00A7662B" w:rsidRDefault="001568D5" w:rsidP="001568D5">
      <w:pPr>
        <w:pBdr>
          <w:top w:val="nil"/>
          <w:left w:val="nil"/>
          <w:bottom w:val="nil"/>
          <w:right w:val="nil"/>
          <w:between w:val="nil"/>
        </w:pBdr>
        <w:jc w:val="both"/>
        <w:rPr>
          <w:rFonts w:ascii="Arial" w:eastAsia="Arial" w:hAnsi="Arial" w:cs="Arial"/>
          <w:sz w:val="20"/>
          <w:szCs w:val="20"/>
        </w:rPr>
      </w:pPr>
      <w:r w:rsidRPr="00B47A0A">
        <w:rPr>
          <w:rFonts w:ascii="Arial" w:eastAsia="Arial" w:hAnsi="Arial" w:cs="Arial"/>
          <w:b/>
          <w:bCs/>
          <w:sz w:val="20"/>
          <w:szCs w:val="20"/>
        </w:rPr>
        <w:t>Suministro con interrupciones, (o, en los términos de la Resolución</w:t>
      </w:r>
      <w:r w:rsidR="000C0C97">
        <w:rPr>
          <w:rFonts w:ascii="Arial" w:eastAsia="Arial" w:hAnsi="Arial" w:cs="Arial"/>
          <w:b/>
          <w:bCs/>
          <w:sz w:val="20"/>
          <w:szCs w:val="20"/>
        </w:rPr>
        <w:t xml:space="preserve"> CREG</w:t>
      </w:r>
      <w:r w:rsidRPr="00B47A0A">
        <w:rPr>
          <w:rFonts w:ascii="Arial" w:eastAsia="Arial" w:hAnsi="Arial" w:cs="Arial"/>
          <w:b/>
          <w:bCs/>
          <w:sz w:val="20"/>
          <w:szCs w:val="20"/>
        </w:rPr>
        <w:t xml:space="preserve"> 102 015, </w:t>
      </w:r>
      <w:r w:rsidR="00C01D20" w:rsidRPr="00B47A0A">
        <w:rPr>
          <w:rFonts w:ascii="Arial" w:eastAsia="Arial" w:hAnsi="Arial" w:cs="Arial"/>
          <w:b/>
          <w:bCs/>
          <w:sz w:val="20"/>
          <w:szCs w:val="20"/>
        </w:rPr>
        <w:t xml:space="preserve">“Contrato con Interrupciones”- </w:t>
      </w:r>
      <w:r w:rsidRPr="00B47A0A">
        <w:rPr>
          <w:rFonts w:ascii="Arial" w:eastAsia="Arial" w:hAnsi="Arial" w:cs="Arial"/>
          <w:b/>
          <w:bCs/>
          <w:sz w:val="20"/>
          <w:szCs w:val="20"/>
        </w:rPr>
        <w:t>CI):</w:t>
      </w:r>
      <w:r w:rsidRPr="00B47A0A">
        <w:rPr>
          <w:rFonts w:ascii="Arial" w:eastAsia="Arial" w:hAnsi="Arial" w:cs="Arial"/>
          <w:sz w:val="20"/>
          <w:szCs w:val="20"/>
        </w:rPr>
        <w:t> </w:t>
      </w:r>
      <w:r w:rsidR="00C01D20" w:rsidRPr="00B47A0A">
        <w:rPr>
          <w:rFonts w:ascii="Arial" w:eastAsia="Arial" w:hAnsi="Arial" w:cs="Arial"/>
          <w:sz w:val="20"/>
          <w:szCs w:val="20"/>
        </w:rPr>
        <w:t>suministro en el que</w:t>
      </w:r>
      <w:r w:rsidRPr="00B47A0A">
        <w:rPr>
          <w:rFonts w:ascii="Arial" w:eastAsia="Arial" w:hAnsi="Arial" w:cs="Arial"/>
          <w:sz w:val="20"/>
          <w:szCs w:val="20"/>
        </w:rPr>
        <w:t xml:space="preserve"> las </w:t>
      </w:r>
      <w:r w:rsidR="002935E3">
        <w:rPr>
          <w:rFonts w:ascii="Arial" w:eastAsia="Arial" w:hAnsi="Arial" w:cs="Arial"/>
          <w:sz w:val="20"/>
          <w:szCs w:val="20"/>
        </w:rPr>
        <w:t>P</w:t>
      </w:r>
      <w:r w:rsidRPr="00B47A0A">
        <w:rPr>
          <w:rFonts w:ascii="Arial" w:eastAsia="Arial" w:hAnsi="Arial" w:cs="Arial"/>
          <w:sz w:val="20"/>
          <w:szCs w:val="20"/>
        </w:rPr>
        <w:t>artes acuerdan no asumir compromiso de continuidad diaria en la entrega o recibo de una cantidad máxima diaria de gas natural durante el período contratado. El contrato se considera firme o que garantiza firmeza y que cuenta con Respaldo Físico en un día de gas, cuando se cumple con lo establecido en el artículo </w:t>
      </w:r>
      <w:hyperlink r:id="rId19" w:anchor="38" w:tgtFrame="_blank" w:history="1">
        <w:r w:rsidRPr="00B47A0A">
          <w:rPr>
            <w:rFonts w:ascii="Arial" w:eastAsia="Arial" w:hAnsi="Arial" w:cs="Arial"/>
            <w:sz w:val="20"/>
            <w:szCs w:val="20"/>
          </w:rPr>
          <w:t>38</w:t>
        </w:r>
      </w:hyperlink>
      <w:r w:rsidRPr="00B47A0A">
        <w:rPr>
          <w:rFonts w:ascii="Arial" w:eastAsia="Arial" w:hAnsi="Arial" w:cs="Arial"/>
          <w:sz w:val="20"/>
          <w:szCs w:val="20"/>
        </w:rPr>
        <w:t> de la Resolución CREG 102 015 DE 2025.</w:t>
      </w:r>
    </w:p>
    <w:p w14:paraId="747F2196" w14:textId="18E79C19" w:rsidR="54D6ECA8" w:rsidRPr="00A7662B" w:rsidRDefault="54D6ECA8" w:rsidP="54D6ECA8">
      <w:pPr>
        <w:pBdr>
          <w:top w:val="nil"/>
          <w:left w:val="nil"/>
          <w:bottom w:val="nil"/>
          <w:right w:val="nil"/>
          <w:between w:val="nil"/>
        </w:pBdr>
        <w:jc w:val="both"/>
        <w:rPr>
          <w:rFonts w:ascii="Arial" w:eastAsia="Arial" w:hAnsi="Arial" w:cs="Arial"/>
          <w:sz w:val="20"/>
        </w:rPr>
      </w:pPr>
    </w:p>
    <w:p w14:paraId="145BEF89" w14:textId="77A2A222" w:rsidR="005F22F6" w:rsidRPr="00A7662B" w:rsidRDefault="00CA29E5"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RUT:</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 xml:space="preserve">s el Reglamento Único de Transporte de Gas Natural contemplado en la Resolución CREG 071 de 1999, o en aquellas normas que lo modifiquen, sustituyan o adicionen. </w:t>
      </w:r>
    </w:p>
    <w:p w14:paraId="1F3B1409"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6407B550" w14:textId="35A8006E" w:rsidR="005F22F6" w:rsidRPr="00A7662B" w:rsidRDefault="00CA29E5" w:rsidP="71EAF080">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Tasa de Cambio o TRM:</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 xml:space="preserve">s la tasa de cambio representativa del mercado diaria entre el </w:t>
      </w:r>
      <w:proofErr w:type="gramStart"/>
      <w:r w:rsidRPr="00A7662B">
        <w:rPr>
          <w:rFonts w:ascii="Arial" w:eastAsia="Arial" w:hAnsi="Arial" w:cs="Arial"/>
          <w:sz w:val="20"/>
        </w:rPr>
        <w:t>Peso Colombiano</w:t>
      </w:r>
      <w:proofErr w:type="gramEnd"/>
      <w:r w:rsidRPr="00A7662B">
        <w:rPr>
          <w:rFonts w:ascii="Arial" w:eastAsia="Arial" w:hAnsi="Arial" w:cs="Arial"/>
          <w:sz w:val="20"/>
        </w:rPr>
        <w:t xml:space="preserve"> y el </w:t>
      </w:r>
      <w:proofErr w:type="gramStart"/>
      <w:r w:rsidRPr="00A7662B">
        <w:rPr>
          <w:rFonts w:ascii="Arial" w:eastAsia="Arial" w:hAnsi="Arial" w:cs="Arial"/>
          <w:sz w:val="20"/>
        </w:rPr>
        <w:t>Dólar</w:t>
      </w:r>
      <w:proofErr w:type="gramEnd"/>
      <w:r w:rsidRPr="00A7662B">
        <w:rPr>
          <w:rFonts w:ascii="Arial" w:eastAsia="Arial" w:hAnsi="Arial" w:cs="Arial"/>
          <w:sz w:val="20"/>
        </w:rPr>
        <w:t>, certificada por la Superintendencia Financiera de Colombia.</w:t>
      </w:r>
    </w:p>
    <w:p w14:paraId="562C75D1" w14:textId="77777777" w:rsidR="005F22F6" w:rsidRPr="00A7662B" w:rsidRDefault="005F22F6">
      <w:pPr>
        <w:pBdr>
          <w:top w:val="nil"/>
          <w:left w:val="nil"/>
          <w:bottom w:val="nil"/>
          <w:right w:val="nil"/>
          <w:between w:val="nil"/>
        </w:pBdr>
        <w:jc w:val="both"/>
        <w:rPr>
          <w:rFonts w:ascii="Arial" w:eastAsia="Arial" w:hAnsi="Arial" w:cs="Arial"/>
          <w:b/>
          <w:sz w:val="20"/>
        </w:rPr>
      </w:pPr>
    </w:p>
    <w:p w14:paraId="34633491" w14:textId="793F8277" w:rsidR="005F22F6" w:rsidRPr="00A7662B" w:rsidRDefault="00CA29E5" w:rsidP="71EAF080">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b/>
          <w:sz w:val="20"/>
        </w:rPr>
        <w:t>Tasa por Mora:</w:t>
      </w:r>
      <w:r w:rsidRPr="00A7662B">
        <w:rPr>
          <w:rFonts w:ascii="Arial" w:eastAsia="Arial" w:hAnsi="Arial" w:cs="Arial"/>
          <w:sz w:val="20"/>
        </w:rPr>
        <w:t xml:space="preserve"> </w:t>
      </w:r>
      <w:r w:rsidR="00F92A92" w:rsidRPr="00A7662B">
        <w:rPr>
          <w:rFonts w:ascii="Arial" w:eastAsia="Arial" w:hAnsi="Arial" w:cs="Arial"/>
          <w:sz w:val="20"/>
        </w:rPr>
        <w:t>E</w:t>
      </w:r>
      <w:r w:rsidRPr="00A7662B">
        <w:rPr>
          <w:rFonts w:ascii="Arial" w:eastAsia="Arial" w:hAnsi="Arial" w:cs="Arial"/>
          <w:sz w:val="20"/>
        </w:rPr>
        <w:t xml:space="preserve">s la tasa máxima de interés comercial por </w:t>
      </w:r>
      <w:r w:rsidRPr="00A7662B">
        <w:rPr>
          <w:rFonts w:ascii="Arial" w:eastAsia="Arial" w:hAnsi="Arial" w:cs="Arial"/>
          <w:sz w:val="20"/>
          <w:szCs w:val="20"/>
        </w:rPr>
        <w:t>mora</w:t>
      </w:r>
      <w:r w:rsidRPr="00A7662B">
        <w:rPr>
          <w:rFonts w:ascii="Arial" w:eastAsia="Arial" w:hAnsi="Arial" w:cs="Arial"/>
          <w:sz w:val="20"/>
        </w:rPr>
        <w:t xml:space="preserve"> autorizada por la ley colombiana</w:t>
      </w:r>
      <w:r w:rsidRPr="00A7662B">
        <w:rPr>
          <w:rFonts w:ascii="Arial" w:eastAsia="Arial" w:hAnsi="Arial" w:cs="Arial"/>
          <w:sz w:val="20"/>
          <w:szCs w:val="20"/>
        </w:rPr>
        <w:t>.</w:t>
      </w:r>
    </w:p>
    <w:p w14:paraId="5E8067BE" w14:textId="77777777" w:rsidR="00B347D5" w:rsidRPr="00A7662B" w:rsidRDefault="00B347D5" w:rsidP="71EAF080">
      <w:pPr>
        <w:pBdr>
          <w:top w:val="nil"/>
          <w:left w:val="nil"/>
          <w:bottom w:val="nil"/>
          <w:right w:val="nil"/>
          <w:between w:val="nil"/>
        </w:pBdr>
        <w:jc w:val="both"/>
        <w:rPr>
          <w:rFonts w:ascii="Arial" w:eastAsia="Arial" w:hAnsi="Arial" w:cs="Arial"/>
          <w:sz w:val="20"/>
          <w:szCs w:val="20"/>
        </w:rPr>
      </w:pPr>
    </w:p>
    <w:p w14:paraId="62F06F71" w14:textId="367CC28B" w:rsidR="00B347D5" w:rsidRPr="00A7662B" w:rsidRDefault="00B347D5" w:rsidP="71EAF080">
      <w:pPr>
        <w:pBdr>
          <w:top w:val="nil"/>
          <w:left w:val="nil"/>
          <w:bottom w:val="nil"/>
          <w:right w:val="nil"/>
          <w:between w:val="nil"/>
        </w:pBdr>
        <w:jc w:val="both"/>
        <w:rPr>
          <w:rFonts w:ascii="Arial" w:eastAsia="Arial" w:hAnsi="Arial" w:cs="Arial"/>
          <w:sz w:val="20"/>
        </w:rPr>
      </w:pPr>
      <w:bookmarkStart w:id="2" w:name="_DV_C241"/>
      <w:bookmarkStart w:id="3" w:name="_DV_X225"/>
      <w:r w:rsidRPr="00A7662B">
        <w:rPr>
          <w:rFonts w:ascii="Arial" w:eastAsia="Arial" w:hAnsi="Arial" w:cs="Arial"/>
          <w:b/>
          <w:bCs/>
          <w:sz w:val="20"/>
          <w:szCs w:val="20"/>
          <w:lang w:val="es-ES"/>
        </w:rPr>
        <w:t>Transportador</w:t>
      </w:r>
      <w:r w:rsidRPr="00A7662B">
        <w:rPr>
          <w:rFonts w:ascii="Arial" w:eastAsia="Arial" w:hAnsi="Arial" w:cs="Arial"/>
          <w:sz w:val="20"/>
          <w:szCs w:val="20"/>
          <w:lang w:val="es-ES"/>
        </w:rPr>
        <w:t>: Es la persona jurídica que realiza la actividad de transporte de Gas</w:t>
      </w:r>
      <w:r w:rsidRPr="00A7662B">
        <w:rPr>
          <w:rFonts w:ascii="Arial" w:eastAsia="Arial" w:hAnsi="Arial" w:cs="Arial"/>
          <w:sz w:val="20"/>
          <w:lang w:val="es-ES"/>
        </w:rPr>
        <w:t>.</w:t>
      </w:r>
      <w:bookmarkEnd w:id="2"/>
      <w:bookmarkEnd w:id="3"/>
    </w:p>
    <w:p w14:paraId="664355AD" w14:textId="77777777" w:rsidR="005F22F6" w:rsidRPr="00A7662B" w:rsidRDefault="005F22F6" w:rsidP="00903AA2">
      <w:pPr>
        <w:pBdr>
          <w:top w:val="nil"/>
          <w:left w:val="nil"/>
          <w:bottom w:val="nil"/>
          <w:right w:val="nil"/>
          <w:between w:val="nil"/>
        </w:pBdr>
        <w:ind w:left="284"/>
        <w:jc w:val="both"/>
        <w:rPr>
          <w:rFonts w:ascii="Arial" w:eastAsia="Arial" w:hAnsi="Arial" w:cs="Arial"/>
          <w:sz w:val="20"/>
        </w:rPr>
      </w:pPr>
    </w:p>
    <w:p w14:paraId="4D20B4B2" w14:textId="77777777" w:rsidR="005F22F6" w:rsidRPr="00A7662B" w:rsidRDefault="00CA29E5">
      <w:pPr>
        <w:pStyle w:val="Ttulo1"/>
        <w:rPr>
          <w:color w:val="auto"/>
          <w:sz w:val="20"/>
        </w:rPr>
      </w:pPr>
      <w:bookmarkStart w:id="4" w:name="_Toc202978175"/>
      <w:r w:rsidRPr="00A7662B">
        <w:rPr>
          <w:color w:val="auto"/>
          <w:sz w:val="20"/>
        </w:rPr>
        <w:t>CLÁUSULA SEGUNDA: OBJETO.</w:t>
      </w:r>
      <w:bookmarkEnd w:id="4"/>
      <w:r w:rsidRPr="00A7662B">
        <w:rPr>
          <w:color w:val="auto"/>
          <w:sz w:val="20"/>
        </w:rPr>
        <w:t xml:space="preserve"> </w:t>
      </w:r>
    </w:p>
    <w:p w14:paraId="1A965116" w14:textId="77777777" w:rsidR="005F22F6" w:rsidRPr="00A7662B" w:rsidRDefault="005F22F6">
      <w:pPr>
        <w:pBdr>
          <w:top w:val="nil"/>
          <w:left w:val="nil"/>
          <w:bottom w:val="nil"/>
          <w:right w:val="nil"/>
          <w:between w:val="nil"/>
        </w:pBdr>
        <w:jc w:val="both"/>
        <w:rPr>
          <w:rFonts w:ascii="Arial" w:eastAsia="Arial" w:hAnsi="Arial" w:cs="Arial"/>
          <w:sz w:val="20"/>
        </w:rPr>
      </w:pPr>
    </w:p>
    <w:p w14:paraId="69B68544" w14:textId="4F6861A6" w:rsidR="005F22F6" w:rsidRPr="00A7662B" w:rsidRDefault="0040265E"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sz w:val="20"/>
          <w:szCs w:val="20"/>
        </w:rPr>
        <w:t xml:space="preserve">2.1. </w:t>
      </w:r>
      <w:r w:rsidR="00CA29E5" w:rsidRPr="00A7662B">
        <w:rPr>
          <w:rFonts w:ascii="Arial" w:eastAsia="Arial" w:hAnsi="Arial" w:cs="Arial"/>
          <w:sz w:val="20"/>
        </w:rPr>
        <w:t xml:space="preserve">Durante el </w:t>
      </w:r>
      <w:r w:rsidR="00D765A2" w:rsidRPr="00A7662B">
        <w:rPr>
          <w:rFonts w:ascii="Arial" w:eastAsia="Arial" w:hAnsi="Arial" w:cs="Arial"/>
          <w:sz w:val="20"/>
          <w:szCs w:val="20"/>
        </w:rPr>
        <w:t>Plazo</w:t>
      </w:r>
      <w:r w:rsidR="00D765A2" w:rsidRPr="00A7662B">
        <w:rPr>
          <w:rFonts w:ascii="Arial" w:eastAsia="Arial" w:hAnsi="Arial" w:cs="Arial"/>
          <w:sz w:val="20"/>
        </w:rPr>
        <w:t xml:space="preserve"> </w:t>
      </w:r>
      <w:r w:rsidRPr="00A7662B">
        <w:rPr>
          <w:rFonts w:ascii="Arial" w:eastAsia="Arial" w:hAnsi="Arial" w:cs="Arial"/>
          <w:sz w:val="20"/>
        </w:rPr>
        <w:t xml:space="preserve">de </w:t>
      </w:r>
      <w:r w:rsidRPr="00A7662B">
        <w:rPr>
          <w:rFonts w:ascii="Arial" w:eastAsia="Arial" w:hAnsi="Arial" w:cs="Arial"/>
          <w:sz w:val="20"/>
          <w:szCs w:val="20"/>
        </w:rPr>
        <w:t>Ejecución</w:t>
      </w:r>
      <w:r w:rsidRPr="00A7662B">
        <w:rPr>
          <w:rFonts w:ascii="Arial" w:eastAsia="Arial" w:hAnsi="Arial" w:cs="Arial"/>
          <w:sz w:val="20"/>
        </w:rPr>
        <w:t xml:space="preserve"> </w:t>
      </w:r>
      <w:r w:rsidR="00CA29E5" w:rsidRPr="00A7662B">
        <w:rPr>
          <w:rFonts w:ascii="Arial" w:eastAsia="Arial" w:hAnsi="Arial" w:cs="Arial"/>
          <w:sz w:val="20"/>
        </w:rPr>
        <w:t xml:space="preserve">del presente </w:t>
      </w:r>
      <w:r w:rsidR="1CC6ED25" w:rsidRPr="00A7662B">
        <w:rPr>
          <w:rFonts w:ascii="Arial" w:eastAsia="Arial" w:hAnsi="Arial" w:cs="Arial"/>
          <w:sz w:val="20"/>
          <w:szCs w:val="20"/>
        </w:rPr>
        <w:t>Suministro</w:t>
      </w:r>
      <w:r w:rsidR="00CA29E5" w:rsidRPr="00A7662B">
        <w:rPr>
          <w:rFonts w:ascii="Arial" w:eastAsia="Arial" w:hAnsi="Arial" w:cs="Arial"/>
          <w:sz w:val="20"/>
        </w:rPr>
        <w:t>, el VENDEDOR</w:t>
      </w:r>
      <w:r w:rsidR="006F2C9B" w:rsidRPr="00A7662B">
        <w:rPr>
          <w:rFonts w:ascii="Arial" w:eastAsia="Arial" w:hAnsi="Arial" w:cs="Arial"/>
          <w:sz w:val="20"/>
          <w:szCs w:val="20"/>
        </w:rPr>
        <w:t xml:space="preserve">, </w:t>
      </w:r>
      <w:r w:rsidR="0083611A" w:rsidRPr="00A7662B">
        <w:rPr>
          <w:rFonts w:ascii="Arial" w:eastAsia="Arial" w:hAnsi="Arial" w:cs="Arial"/>
          <w:sz w:val="20"/>
          <w:szCs w:val="20"/>
        </w:rPr>
        <w:t>en su calidad de Productor Comercializador,</w:t>
      </w:r>
      <w:r w:rsidR="00CA29E5" w:rsidRPr="00A7662B">
        <w:rPr>
          <w:rFonts w:ascii="Arial" w:eastAsia="Arial" w:hAnsi="Arial" w:cs="Arial"/>
          <w:sz w:val="20"/>
        </w:rPr>
        <w:t xml:space="preserve"> </w:t>
      </w:r>
      <w:r w:rsidR="00833484" w:rsidRPr="00A7662B">
        <w:rPr>
          <w:rFonts w:ascii="Arial" w:eastAsia="Arial" w:hAnsi="Arial" w:cs="Arial"/>
          <w:sz w:val="20"/>
        </w:rPr>
        <w:t xml:space="preserve">venderá </w:t>
      </w:r>
      <w:r w:rsidR="0083611A" w:rsidRPr="00A7662B">
        <w:rPr>
          <w:rFonts w:ascii="Arial" w:eastAsia="Arial" w:hAnsi="Arial" w:cs="Arial"/>
          <w:sz w:val="20"/>
          <w:szCs w:val="20"/>
        </w:rPr>
        <w:t>al COMPRADOR</w:t>
      </w:r>
      <w:r w:rsidRPr="00A7662B">
        <w:rPr>
          <w:rFonts w:ascii="Arial" w:eastAsia="Arial" w:hAnsi="Arial" w:cs="Arial"/>
          <w:sz w:val="20"/>
          <w:szCs w:val="20"/>
        </w:rPr>
        <w:t xml:space="preserve">, </w:t>
      </w:r>
      <w:r w:rsidR="00833484" w:rsidRPr="00A7662B">
        <w:rPr>
          <w:rFonts w:ascii="Arial" w:eastAsia="Arial" w:hAnsi="Arial" w:cs="Arial"/>
          <w:sz w:val="20"/>
        </w:rPr>
        <w:t>hasta la CDGI</w:t>
      </w:r>
      <w:r w:rsidR="0083611A" w:rsidRPr="00A7662B">
        <w:rPr>
          <w:rFonts w:ascii="Arial" w:eastAsia="Arial" w:hAnsi="Arial" w:cs="Arial"/>
          <w:sz w:val="20"/>
          <w:szCs w:val="20"/>
        </w:rPr>
        <w:t xml:space="preserve"> el Gas Natural</w:t>
      </w:r>
      <w:r w:rsidR="00740047" w:rsidRPr="00A7662B">
        <w:rPr>
          <w:rFonts w:ascii="Arial" w:eastAsia="Arial" w:hAnsi="Arial" w:cs="Arial"/>
          <w:sz w:val="20"/>
          <w:szCs w:val="20"/>
        </w:rPr>
        <w:t xml:space="preserve"> en el Punto de Entrega</w:t>
      </w:r>
      <w:r w:rsidR="00833484" w:rsidRPr="00A7662B">
        <w:rPr>
          <w:rFonts w:ascii="Arial" w:eastAsia="Arial" w:hAnsi="Arial" w:cs="Arial"/>
          <w:sz w:val="20"/>
        </w:rPr>
        <w:t>, bajo la modalidad</w:t>
      </w:r>
      <w:r w:rsidR="00D765A2" w:rsidRPr="00A7662B">
        <w:rPr>
          <w:rFonts w:ascii="Arial" w:eastAsia="Arial" w:hAnsi="Arial" w:cs="Arial"/>
          <w:sz w:val="20"/>
        </w:rPr>
        <w:t xml:space="preserve"> </w:t>
      </w:r>
      <w:r w:rsidR="00D765A2" w:rsidRPr="00A7662B">
        <w:rPr>
          <w:rFonts w:ascii="Arial" w:eastAsia="Arial" w:hAnsi="Arial" w:cs="Arial"/>
          <w:sz w:val="20"/>
          <w:szCs w:val="20"/>
        </w:rPr>
        <w:t xml:space="preserve">de </w:t>
      </w:r>
      <w:r w:rsidR="00897BBB" w:rsidRPr="00A7662B">
        <w:rPr>
          <w:rFonts w:ascii="Arial" w:eastAsia="Arial" w:hAnsi="Arial" w:cs="Arial"/>
          <w:sz w:val="20"/>
          <w:szCs w:val="20"/>
        </w:rPr>
        <w:t>Suministro</w:t>
      </w:r>
      <w:r w:rsidR="00D765A2" w:rsidRPr="00A7662B">
        <w:rPr>
          <w:rFonts w:ascii="Arial" w:eastAsia="Arial" w:hAnsi="Arial" w:cs="Arial"/>
          <w:sz w:val="20"/>
          <w:szCs w:val="20"/>
        </w:rPr>
        <w:t xml:space="preserve"> </w:t>
      </w:r>
      <w:r w:rsidR="00833484" w:rsidRPr="00A7662B">
        <w:rPr>
          <w:rFonts w:ascii="Arial" w:eastAsia="Arial" w:hAnsi="Arial" w:cs="Arial"/>
          <w:sz w:val="20"/>
        </w:rPr>
        <w:t>con interrupciones</w:t>
      </w:r>
      <w:r w:rsidR="00D765A2" w:rsidRPr="00A7662B">
        <w:rPr>
          <w:rFonts w:ascii="Arial" w:eastAsia="Arial" w:hAnsi="Arial" w:cs="Arial"/>
          <w:sz w:val="20"/>
          <w:szCs w:val="20"/>
        </w:rPr>
        <w:t xml:space="preserve"> (CI)</w:t>
      </w:r>
      <w:r w:rsidR="180A34D2" w:rsidRPr="00A7662B">
        <w:rPr>
          <w:rFonts w:ascii="Arial" w:eastAsia="Arial" w:hAnsi="Arial" w:cs="Arial"/>
          <w:sz w:val="20"/>
          <w:szCs w:val="20"/>
        </w:rPr>
        <w:t xml:space="preserve"> en los términos de la </w:t>
      </w:r>
      <w:r w:rsidR="0A01D375" w:rsidRPr="00A7662B">
        <w:rPr>
          <w:rFonts w:ascii="Arial" w:eastAsia="Arial" w:hAnsi="Arial" w:cs="Arial"/>
          <w:sz w:val="20"/>
          <w:szCs w:val="20"/>
        </w:rPr>
        <w:t>R</w:t>
      </w:r>
      <w:r w:rsidR="180A34D2" w:rsidRPr="00A7662B">
        <w:rPr>
          <w:rFonts w:ascii="Arial" w:eastAsia="Arial" w:hAnsi="Arial" w:cs="Arial"/>
          <w:sz w:val="20"/>
          <w:szCs w:val="20"/>
        </w:rPr>
        <w:t>esolución</w:t>
      </w:r>
      <w:r w:rsidR="00903AA2" w:rsidRPr="00A7662B">
        <w:rPr>
          <w:rFonts w:ascii="Arial" w:eastAsia="Arial" w:hAnsi="Arial" w:cs="Arial"/>
          <w:sz w:val="20"/>
          <w:szCs w:val="20"/>
        </w:rPr>
        <w:t xml:space="preserve"> </w:t>
      </w:r>
      <w:r w:rsidR="00E95E26" w:rsidRPr="00A7662B">
        <w:rPr>
          <w:rFonts w:ascii="Arial" w:eastAsia="Arial" w:hAnsi="Arial" w:cs="Arial"/>
          <w:sz w:val="20"/>
          <w:szCs w:val="20"/>
        </w:rPr>
        <w:t xml:space="preserve">CREG </w:t>
      </w:r>
      <w:r w:rsidR="00903AA2" w:rsidRPr="00A7662B">
        <w:rPr>
          <w:rFonts w:ascii="Arial" w:eastAsia="Arial" w:hAnsi="Arial" w:cs="Arial"/>
          <w:sz w:val="20"/>
          <w:szCs w:val="20"/>
        </w:rPr>
        <w:t>102 015</w:t>
      </w:r>
      <w:r w:rsidR="00E95E26" w:rsidRPr="00A7662B">
        <w:rPr>
          <w:rFonts w:ascii="Arial" w:eastAsia="Arial" w:hAnsi="Arial" w:cs="Arial"/>
          <w:sz w:val="20"/>
          <w:szCs w:val="20"/>
        </w:rPr>
        <w:t xml:space="preserve"> de 2025</w:t>
      </w:r>
      <w:r w:rsidR="00833484" w:rsidRPr="00A7662B">
        <w:rPr>
          <w:rFonts w:ascii="Arial" w:eastAsia="Arial" w:hAnsi="Arial" w:cs="Arial"/>
          <w:sz w:val="20"/>
          <w:szCs w:val="20"/>
        </w:rPr>
        <w:t xml:space="preserve">. </w:t>
      </w:r>
      <w:r w:rsidR="00D765A2" w:rsidRPr="00A7662B">
        <w:rPr>
          <w:rFonts w:ascii="Arial" w:eastAsia="Arial" w:hAnsi="Arial" w:cs="Arial"/>
          <w:sz w:val="20"/>
          <w:szCs w:val="20"/>
        </w:rPr>
        <w:t xml:space="preserve">Como contraprestación al </w:t>
      </w:r>
      <w:r w:rsidR="002935E3">
        <w:rPr>
          <w:rFonts w:ascii="Arial" w:eastAsia="Arial" w:hAnsi="Arial" w:cs="Arial"/>
          <w:sz w:val="20"/>
          <w:szCs w:val="20"/>
        </w:rPr>
        <w:t>S</w:t>
      </w:r>
      <w:r w:rsidR="00D765A2" w:rsidRPr="00A7662B">
        <w:rPr>
          <w:rFonts w:ascii="Arial" w:eastAsia="Arial" w:hAnsi="Arial" w:cs="Arial"/>
          <w:sz w:val="20"/>
          <w:szCs w:val="20"/>
        </w:rPr>
        <w:t>uministro</w:t>
      </w:r>
      <w:r w:rsidR="00E95E26" w:rsidRPr="00A7662B">
        <w:rPr>
          <w:rFonts w:ascii="Arial" w:eastAsia="Arial" w:hAnsi="Arial" w:cs="Arial"/>
          <w:sz w:val="20"/>
          <w:szCs w:val="20"/>
        </w:rPr>
        <w:t>,</w:t>
      </w:r>
      <w:r w:rsidR="00D765A2" w:rsidRPr="00A7662B">
        <w:rPr>
          <w:rFonts w:ascii="Arial" w:eastAsia="Arial" w:hAnsi="Arial" w:cs="Arial"/>
          <w:sz w:val="20"/>
          <w:szCs w:val="20"/>
        </w:rPr>
        <w:t xml:space="preserve"> el</w:t>
      </w:r>
      <w:r w:rsidR="00833484" w:rsidRPr="00A7662B">
        <w:rPr>
          <w:rFonts w:ascii="Arial" w:eastAsia="Arial" w:hAnsi="Arial" w:cs="Arial"/>
          <w:sz w:val="20"/>
          <w:szCs w:val="20"/>
        </w:rPr>
        <w:t xml:space="preserve"> </w:t>
      </w:r>
      <w:r w:rsidR="00833484" w:rsidRPr="00A7662B">
        <w:rPr>
          <w:rFonts w:ascii="Arial" w:eastAsia="Arial" w:hAnsi="Arial" w:cs="Arial"/>
          <w:sz w:val="20"/>
        </w:rPr>
        <w:t>Comprador se obliga</w:t>
      </w:r>
      <w:r w:rsidR="00DE4E4F" w:rsidRPr="00A7662B">
        <w:rPr>
          <w:rFonts w:ascii="Arial" w:eastAsia="Arial" w:hAnsi="Arial" w:cs="Arial"/>
          <w:sz w:val="20"/>
        </w:rPr>
        <w:t xml:space="preserve"> </w:t>
      </w:r>
      <w:r w:rsidR="00DE4E4F" w:rsidRPr="00A7662B">
        <w:rPr>
          <w:rFonts w:ascii="Arial" w:eastAsia="Arial" w:hAnsi="Arial" w:cs="Arial"/>
          <w:sz w:val="20"/>
          <w:szCs w:val="20"/>
        </w:rPr>
        <w:t>a recibir el Gas Natural y a</w:t>
      </w:r>
      <w:r w:rsidR="00833484" w:rsidRPr="00A7662B">
        <w:rPr>
          <w:rFonts w:ascii="Arial" w:eastAsia="Arial" w:hAnsi="Arial" w:cs="Arial"/>
          <w:sz w:val="20"/>
          <w:szCs w:val="20"/>
        </w:rPr>
        <w:t xml:space="preserve"> </w:t>
      </w:r>
      <w:r w:rsidR="00CA29E5" w:rsidRPr="00A7662B">
        <w:rPr>
          <w:rFonts w:ascii="Arial" w:eastAsia="Arial" w:hAnsi="Arial" w:cs="Arial"/>
          <w:sz w:val="20"/>
          <w:szCs w:val="20"/>
        </w:rPr>
        <w:t>pag</w:t>
      </w:r>
      <w:r w:rsidR="006F2C9B" w:rsidRPr="00A7662B">
        <w:rPr>
          <w:rFonts w:ascii="Arial" w:eastAsia="Arial" w:hAnsi="Arial" w:cs="Arial"/>
          <w:sz w:val="20"/>
          <w:szCs w:val="20"/>
        </w:rPr>
        <w:t>ar</w:t>
      </w:r>
      <w:r w:rsidR="00CA29E5" w:rsidRPr="00A7662B">
        <w:rPr>
          <w:rFonts w:ascii="Arial" w:eastAsia="Arial" w:hAnsi="Arial" w:cs="Arial"/>
          <w:sz w:val="20"/>
          <w:szCs w:val="20"/>
        </w:rPr>
        <w:t xml:space="preserve"> e</w:t>
      </w:r>
      <w:r w:rsidR="00833484" w:rsidRPr="00A7662B">
        <w:rPr>
          <w:rFonts w:ascii="Arial" w:eastAsia="Arial" w:hAnsi="Arial" w:cs="Arial"/>
          <w:sz w:val="20"/>
          <w:szCs w:val="20"/>
        </w:rPr>
        <w:t xml:space="preserve">l </w:t>
      </w:r>
      <w:r w:rsidR="00CA29E5" w:rsidRPr="00A7662B">
        <w:rPr>
          <w:rFonts w:ascii="Arial" w:eastAsia="Arial" w:hAnsi="Arial" w:cs="Arial"/>
          <w:sz w:val="20"/>
        </w:rPr>
        <w:t>Precio</w:t>
      </w:r>
      <w:r w:rsidR="00833484" w:rsidRPr="00A7662B">
        <w:rPr>
          <w:rFonts w:ascii="Arial" w:eastAsia="Arial" w:hAnsi="Arial" w:cs="Arial"/>
          <w:sz w:val="20"/>
        </w:rPr>
        <w:t xml:space="preserve">; todo </w:t>
      </w:r>
      <w:r w:rsidR="00740047" w:rsidRPr="00A7662B">
        <w:rPr>
          <w:rFonts w:ascii="Arial" w:eastAsia="Arial" w:hAnsi="Arial" w:cs="Arial"/>
          <w:sz w:val="20"/>
          <w:szCs w:val="20"/>
        </w:rPr>
        <w:t>lo anterior</w:t>
      </w:r>
      <w:r w:rsidR="00740047" w:rsidRPr="00A7662B">
        <w:rPr>
          <w:rFonts w:ascii="Arial" w:eastAsia="Arial" w:hAnsi="Arial" w:cs="Arial"/>
          <w:sz w:val="20"/>
        </w:rPr>
        <w:t xml:space="preserve"> </w:t>
      </w:r>
      <w:r w:rsidR="00CA29E5" w:rsidRPr="00A7662B">
        <w:rPr>
          <w:rFonts w:ascii="Arial" w:eastAsia="Arial" w:hAnsi="Arial" w:cs="Arial"/>
          <w:sz w:val="20"/>
        </w:rPr>
        <w:t xml:space="preserve">de acuerdo con los términos y condiciones establecidos en este </w:t>
      </w:r>
      <w:r w:rsidR="2B9F29D5" w:rsidRPr="00A7662B">
        <w:rPr>
          <w:rFonts w:ascii="Arial" w:eastAsia="Arial" w:hAnsi="Arial" w:cs="Arial"/>
          <w:sz w:val="20"/>
          <w:szCs w:val="20"/>
        </w:rPr>
        <w:t>Suministro</w:t>
      </w:r>
      <w:r w:rsidR="00CA29E5" w:rsidRPr="00A7662B">
        <w:rPr>
          <w:rFonts w:ascii="Arial" w:eastAsia="Arial" w:hAnsi="Arial" w:cs="Arial"/>
          <w:sz w:val="20"/>
        </w:rPr>
        <w:t>.</w:t>
      </w:r>
    </w:p>
    <w:p w14:paraId="4DB78586" w14:textId="77777777" w:rsidR="0040265E" w:rsidRPr="00A7662B" w:rsidRDefault="0040265E" w:rsidP="54D6ECA8">
      <w:pPr>
        <w:pBdr>
          <w:top w:val="nil"/>
          <w:left w:val="nil"/>
          <w:bottom w:val="nil"/>
          <w:right w:val="nil"/>
          <w:between w:val="nil"/>
        </w:pBdr>
        <w:jc w:val="both"/>
        <w:rPr>
          <w:rFonts w:ascii="Arial" w:eastAsia="Arial" w:hAnsi="Arial" w:cs="Arial"/>
          <w:sz w:val="20"/>
        </w:rPr>
      </w:pPr>
    </w:p>
    <w:p w14:paraId="55DFC8B7" w14:textId="49B33767" w:rsidR="0040265E" w:rsidRPr="00A7662B" w:rsidRDefault="0040265E" w:rsidP="0040265E">
      <w:pPr>
        <w:pBdr>
          <w:top w:val="nil"/>
          <w:left w:val="nil"/>
          <w:bottom w:val="nil"/>
          <w:right w:val="nil"/>
          <w:between w:val="nil"/>
        </w:pBdr>
        <w:jc w:val="both"/>
        <w:rPr>
          <w:rFonts w:ascii="Arial" w:eastAsia="Franklin Gothic Book" w:hAnsi="Arial" w:cs="Arial"/>
          <w:sz w:val="20"/>
          <w:szCs w:val="20"/>
        </w:rPr>
      </w:pPr>
      <w:r w:rsidRPr="00A7662B">
        <w:rPr>
          <w:rFonts w:ascii="Arial" w:eastAsia="Franklin Gothic Book" w:hAnsi="Arial" w:cs="Arial"/>
          <w:sz w:val="20"/>
          <w:szCs w:val="20"/>
        </w:rPr>
        <w:t xml:space="preserve">2.2. </w:t>
      </w:r>
      <w:r w:rsidRPr="00A7662B">
        <w:rPr>
          <w:rFonts w:ascii="Arial" w:eastAsia="Franklin Gothic Book" w:hAnsi="Arial" w:cs="Arial"/>
          <w:sz w:val="20"/>
        </w:rPr>
        <w:t xml:space="preserve">Las Partes </w:t>
      </w:r>
      <w:r w:rsidRPr="00A7662B">
        <w:rPr>
          <w:rFonts w:ascii="Arial" w:eastAsia="Franklin Gothic Book" w:hAnsi="Arial" w:cs="Arial"/>
          <w:sz w:val="20"/>
          <w:szCs w:val="20"/>
        </w:rPr>
        <w:t xml:space="preserve">acuerdan, </w:t>
      </w:r>
      <w:r w:rsidRPr="00A7662B">
        <w:rPr>
          <w:rFonts w:ascii="Arial" w:eastAsia="Franklin Gothic Book" w:hAnsi="Arial" w:cs="Arial"/>
          <w:sz w:val="20"/>
        </w:rPr>
        <w:t xml:space="preserve">no </w:t>
      </w:r>
      <w:r w:rsidRPr="00A7662B">
        <w:rPr>
          <w:rFonts w:ascii="Arial" w:eastAsia="Franklin Gothic Book" w:hAnsi="Arial" w:cs="Arial"/>
          <w:sz w:val="20"/>
          <w:szCs w:val="20"/>
        </w:rPr>
        <w:t>asumir</w:t>
      </w:r>
      <w:r w:rsidRPr="00A7662B">
        <w:rPr>
          <w:rFonts w:ascii="Arial" w:eastAsia="Franklin Gothic Book" w:hAnsi="Arial" w:cs="Arial"/>
          <w:sz w:val="20"/>
        </w:rPr>
        <w:t xml:space="preserve"> compromiso de continuidad en la entrega o recibo de </w:t>
      </w:r>
      <w:r w:rsidRPr="00A7662B">
        <w:rPr>
          <w:rFonts w:ascii="Arial" w:eastAsia="Franklin Gothic Book" w:hAnsi="Arial" w:cs="Arial"/>
          <w:sz w:val="20"/>
          <w:szCs w:val="20"/>
        </w:rPr>
        <w:t>suministro de Gas Natural</w:t>
      </w:r>
      <w:r w:rsidRPr="00A7662B">
        <w:rPr>
          <w:rFonts w:ascii="Arial" w:eastAsia="Franklin Gothic Book" w:hAnsi="Arial" w:cs="Arial"/>
          <w:sz w:val="20"/>
        </w:rPr>
        <w:t xml:space="preserve">, durante un período determinado. </w:t>
      </w:r>
    </w:p>
    <w:p w14:paraId="18EF6B45" w14:textId="77777777" w:rsidR="00DE4E4F" w:rsidRPr="00A7662B" w:rsidRDefault="00DE4E4F">
      <w:pPr>
        <w:pBdr>
          <w:top w:val="nil"/>
          <w:left w:val="nil"/>
          <w:bottom w:val="nil"/>
          <w:right w:val="nil"/>
          <w:between w:val="nil"/>
        </w:pBdr>
        <w:jc w:val="both"/>
        <w:rPr>
          <w:rFonts w:ascii="Arial" w:eastAsia="Arial" w:hAnsi="Arial" w:cs="Arial"/>
          <w:sz w:val="20"/>
          <w:szCs w:val="20"/>
        </w:rPr>
      </w:pPr>
    </w:p>
    <w:p w14:paraId="300D9DB0" w14:textId="2C57CC51" w:rsidR="004D39E4" w:rsidRPr="00A7662B" w:rsidRDefault="0040265E"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sz w:val="20"/>
          <w:szCs w:val="20"/>
        </w:rPr>
        <w:t xml:space="preserve">2.3. </w:t>
      </w:r>
      <w:r w:rsidR="00DE4E4F" w:rsidRPr="00A7662B">
        <w:rPr>
          <w:rFonts w:ascii="Arial" w:eastAsia="Arial" w:hAnsi="Arial" w:cs="Arial"/>
          <w:sz w:val="20"/>
          <w:szCs w:val="20"/>
        </w:rPr>
        <w:t xml:space="preserve">En el evento en que </w:t>
      </w:r>
      <w:r w:rsidR="00DE4E4F" w:rsidRPr="00A7662B">
        <w:rPr>
          <w:rFonts w:ascii="Arial" w:eastAsia="Arial" w:hAnsi="Arial" w:cs="Arial"/>
          <w:sz w:val="20"/>
        </w:rPr>
        <w:t xml:space="preserve">el VENDEDOR </w:t>
      </w:r>
      <w:r w:rsidR="00DE4E4F" w:rsidRPr="00A7662B">
        <w:rPr>
          <w:rFonts w:ascii="Arial" w:eastAsia="Arial" w:hAnsi="Arial" w:cs="Arial"/>
          <w:sz w:val="20"/>
          <w:szCs w:val="20"/>
        </w:rPr>
        <w:t>cuente con cantidades de Gas adicionales a la CDGI, el VENDEDOR podrá venderle al COMPRADOR siempre y cuando: (i) el COMPRADOR nomine dicha cantidad</w:t>
      </w:r>
      <w:r w:rsidR="00DE4E4F" w:rsidRPr="00A7662B">
        <w:rPr>
          <w:rFonts w:ascii="Arial" w:eastAsia="Arial" w:hAnsi="Arial" w:cs="Arial"/>
          <w:sz w:val="20"/>
        </w:rPr>
        <w:t xml:space="preserve"> y </w:t>
      </w:r>
      <w:r w:rsidR="00DE4E4F" w:rsidRPr="00A7662B">
        <w:rPr>
          <w:rFonts w:ascii="Arial" w:eastAsia="Arial" w:hAnsi="Arial" w:cs="Arial"/>
          <w:sz w:val="20"/>
          <w:szCs w:val="20"/>
        </w:rPr>
        <w:t>(</w:t>
      </w:r>
      <w:proofErr w:type="spellStart"/>
      <w:r w:rsidR="00DE4E4F" w:rsidRPr="00A7662B">
        <w:rPr>
          <w:rFonts w:ascii="Arial" w:eastAsia="Arial" w:hAnsi="Arial" w:cs="Arial"/>
          <w:sz w:val="20"/>
          <w:szCs w:val="20"/>
        </w:rPr>
        <w:t>ii</w:t>
      </w:r>
      <w:proofErr w:type="spellEnd"/>
      <w:r w:rsidR="00DE4E4F" w:rsidRPr="00A7662B">
        <w:rPr>
          <w:rFonts w:ascii="Arial" w:eastAsia="Arial" w:hAnsi="Arial" w:cs="Arial"/>
          <w:sz w:val="20"/>
          <w:szCs w:val="20"/>
        </w:rPr>
        <w:t xml:space="preserve">) el VENDEDOR acepte dicha </w:t>
      </w:r>
      <w:r w:rsidR="00DE4E4F" w:rsidRPr="00A7662B">
        <w:rPr>
          <w:rFonts w:ascii="Arial" w:eastAsia="Arial" w:hAnsi="Arial" w:cs="Arial"/>
          <w:sz w:val="20"/>
        </w:rPr>
        <w:t>nominación</w:t>
      </w:r>
      <w:r w:rsidR="00DE4E4F" w:rsidRPr="00A7662B">
        <w:rPr>
          <w:rFonts w:ascii="Arial" w:eastAsia="Arial" w:hAnsi="Arial" w:cs="Arial"/>
          <w:sz w:val="20"/>
          <w:szCs w:val="20"/>
        </w:rPr>
        <w:t>. En ningún caso la aceptación de nominaciones de cantidades adicionales será obligatoria para el VENDEDOR. El precio para estas cantidades será el</w:t>
      </w:r>
      <w:r w:rsidR="72CFA4C6" w:rsidRPr="00A7662B">
        <w:rPr>
          <w:rFonts w:ascii="Arial" w:eastAsia="Arial" w:hAnsi="Arial" w:cs="Arial"/>
          <w:sz w:val="20"/>
          <w:szCs w:val="20"/>
        </w:rPr>
        <w:t xml:space="preserve"> indicado en </w:t>
      </w:r>
      <w:r w:rsidR="6BCB261B" w:rsidRPr="00A7662B">
        <w:rPr>
          <w:rFonts w:ascii="Arial" w:eastAsia="Arial" w:hAnsi="Arial" w:cs="Arial"/>
          <w:sz w:val="20"/>
          <w:szCs w:val="20"/>
        </w:rPr>
        <w:t>las Condiciones Particulares</w:t>
      </w:r>
      <w:r w:rsidR="72CFA4C6" w:rsidRPr="00A7662B">
        <w:rPr>
          <w:rFonts w:ascii="Arial" w:eastAsia="Arial" w:hAnsi="Arial" w:cs="Arial"/>
          <w:sz w:val="20"/>
        </w:rPr>
        <w:t>.</w:t>
      </w:r>
      <w:r w:rsidR="00461809">
        <w:rPr>
          <w:rFonts w:ascii="Arial" w:eastAsia="Arial" w:hAnsi="Arial" w:cs="Arial"/>
          <w:sz w:val="20"/>
        </w:rPr>
        <w:br/>
      </w:r>
    </w:p>
    <w:p w14:paraId="1738DD8E" w14:textId="364833E6" w:rsidR="007174C4" w:rsidRPr="00461809" w:rsidRDefault="007174C4" w:rsidP="007174C4">
      <w:pPr>
        <w:pStyle w:val="NormalWeb"/>
        <w:spacing w:before="0" w:beforeAutospacing="0" w:after="0" w:afterAutospacing="0"/>
        <w:jc w:val="both"/>
        <w:rPr>
          <w:rFonts w:ascii="Arial" w:eastAsia="Arial" w:hAnsi="Arial" w:cs="Arial"/>
        </w:rPr>
      </w:pPr>
    </w:p>
    <w:p w14:paraId="167C095F" w14:textId="5602B53E" w:rsidR="005F22F6" w:rsidRPr="00A7662B" w:rsidRDefault="00CA29E5">
      <w:pPr>
        <w:pStyle w:val="Ttulo1"/>
        <w:jc w:val="both"/>
        <w:rPr>
          <w:color w:val="auto"/>
          <w:sz w:val="20"/>
        </w:rPr>
      </w:pPr>
      <w:bookmarkStart w:id="5" w:name="_Toc202978176"/>
      <w:r w:rsidRPr="00A7662B">
        <w:rPr>
          <w:color w:val="auto"/>
          <w:sz w:val="20"/>
        </w:rPr>
        <w:t>CLÁUSULA TERCERA: VIGENCIA Y PLAZO DE EJECUCIÓN</w:t>
      </w:r>
      <w:r w:rsidR="4C7D2EAC" w:rsidRPr="00A7662B">
        <w:rPr>
          <w:color w:val="auto"/>
          <w:sz w:val="20"/>
          <w:szCs w:val="20"/>
        </w:rPr>
        <w:t xml:space="preserve"> DEL SUMINISTRO</w:t>
      </w:r>
      <w:bookmarkEnd w:id="5"/>
    </w:p>
    <w:p w14:paraId="3041E394" w14:textId="77777777" w:rsidR="005F22F6" w:rsidRPr="00A7662B" w:rsidRDefault="005F22F6">
      <w:pPr>
        <w:pBdr>
          <w:top w:val="nil"/>
          <w:left w:val="nil"/>
          <w:bottom w:val="nil"/>
          <w:right w:val="nil"/>
          <w:between w:val="nil"/>
        </w:pBdr>
        <w:rPr>
          <w:rFonts w:ascii="Arial" w:eastAsia="Arial" w:hAnsi="Arial" w:cs="Arial"/>
          <w:sz w:val="20"/>
        </w:rPr>
      </w:pPr>
    </w:p>
    <w:p w14:paraId="23B97436" w14:textId="2225FFF1" w:rsidR="005F22F6" w:rsidRPr="00A7662B" w:rsidRDefault="00CA29E5"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sz w:val="20"/>
        </w:rPr>
        <w:t>3.1 El presente</w:t>
      </w:r>
      <w:r w:rsidR="3C8CF7C3" w:rsidRPr="00A7662B">
        <w:rPr>
          <w:rFonts w:ascii="Arial" w:eastAsia="Arial" w:hAnsi="Arial" w:cs="Arial"/>
          <w:sz w:val="20"/>
        </w:rPr>
        <w:t xml:space="preserve"> </w:t>
      </w:r>
      <w:r w:rsidR="3C8CF7C3" w:rsidRPr="00A7662B">
        <w:rPr>
          <w:rFonts w:ascii="Arial" w:eastAsia="Arial" w:hAnsi="Arial" w:cs="Arial"/>
          <w:sz w:val="20"/>
          <w:szCs w:val="20"/>
        </w:rPr>
        <w:t>Suministro</w:t>
      </w:r>
      <w:r w:rsidRPr="00A7662B">
        <w:rPr>
          <w:rFonts w:ascii="Arial" w:eastAsia="Arial" w:hAnsi="Arial" w:cs="Arial"/>
          <w:sz w:val="20"/>
        </w:rPr>
        <w:t xml:space="preserve"> estará vigente desde la</w:t>
      </w:r>
      <w:r w:rsidR="339083A3" w:rsidRPr="00A7662B">
        <w:rPr>
          <w:rFonts w:ascii="Arial" w:eastAsia="Arial" w:hAnsi="Arial" w:cs="Arial"/>
          <w:sz w:val="20"/>
        </w:rPr>
        <w:t xml:space="preserve"> fecha de </w:t>
      </w:r>
      <w:r w:rsidR="339083A3" w:rsidRPr="00A7662B">
        <w:rPr>
          <w:rFonts w:ascii="Arial" w:eastAsia="Arial" w:hAnsi="Arial" w:cs="Arial"/>
          <w:sz w:val="20"/>
          <w:szCs w:val="20"/>
        </w:rPr>
        <w:t>emisión de la Orden de Compra</w:t>
      </w:r>
      <w:r w:rsidRPr="00A7662B">
        <w:rPr>
          <w:rFonts w:ascii="Arial" w:eastAsia="Arial" w:hAnsi="Arial" w:cs="Arial"/>
          <w:sz w:val="20"/>
        </w:rPr>
        <w:t xml:space="preserve"> y hasta la fecha de su liquidación. </w:t>
      </w:r>
    </w:p>
    <w:p w14:paraId="722B00AE" w14:textId="77777777" w:rsidR="005F22F6" w:rsidRPr="00A7662B" w:rsidRDefault="005F22F6">
      <w:pPr>
        <w:pBdr>
          <w:top w:val="nil"/>
          <w:left w:val="nil"/>
          <w:bottom w:val="nil"/>
          <w:right w:val="nil"/>
          <w:between w:val="nil"/>
        </w:pBdr>
        <w:jc w:val="both"/>
        <w:rPr>
          <w:rFonts w:ascii="Arial" w:eastAsia="Arial" w:hAnsi="Arial" w:cs="Arial"/>
          <w:sz w:val="20"/>
        </w:rPr>
      </w:pPr>
    </w:p>
    <w:p w14:paraId="635ADAF9" w14:textId="28659F69" w:rsidR="007F0232" w:rsidRPr="00A7662B" w:rsidRDefault="00CA29E5"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rPr>
        <w:t xml:space="preserve">3.2 No obstante lo anterior, </w:t>
      </w:r>
      <w:r w:rsidR="00783031" w:rsidRPr="00A7662B">
        <w:rPr>
          <w:rFonts w:ascii="Arial" w:eastAsia="Arial" w:hAnsi="Arial" w:cs="Arial"/>
          <w:sz w:val="20"/>
          <w:szCs w:val="20"/>
        </w:rPr>
        <w:t xml:space="preserve">las Partes acuerdan que </w:t>
      </w:r>
      <w:r w:rsidRPr="00A7662B">
        <w:rPr>
          <w:rFonts w:ascii="Arial" w:eastAsia="Arial" w:hAnsi="Arial" w:cs="Arial"/>
          <w:sz w:val="20"/>
          <w:szCs w:val="20"/>
        </w:rPr>
        <w:t xml:space="preserve">el </w:t>
      </w:r>
      <w:r w:rsidR="00783031" w:rsidRPr="00A7662B">
        <w:rPr>
          <w:rFonts w:ascii="Arial" w:eastAsia="Arial" w:hAnsi="Arial" w:cs="Arial"/>
          <w:sz w:val="20"/>
          <w:szCs w:val="20"/>
        </w:rPr>
        <w:t>P</w:t>
      </w:r>
      <w:r w:rsidRPr="00A7662B">
        <w:rPr>
          <w:rFonts w:ascii="Arial" w:eastAsia="Arial" w:hAnsi="Arial" w:cs="Arial"/>
          <w:sz w:val="20"/>
          <w:szCs w:val="20"/>
        </w:rPr>
        <w:t>lazo</w:t>
      </w:r>
      <w:r w:rsidRPr="00A7662B">
        <w:rPr>
          <w:rFonts w:ascii="Arial" w:eastAsia="Arial" w:hAnsi="Arial" w:cs="Arial"/>
          <w:sz w:val="20"/>
        </w:rPr>
        <w:t xml:space="preserve"> de ejecución del presente </w:t>
      </w:r>
      <w:r w:rsidR="3AC665DD" w:rsidRPr="00A7662B">
        <w:rPr>
          <w:rFonts w:ascii="Arial" w:eastAsia="Arial" w:hAnsi="Arial" w:cs="Arial"/>
          <w:sz w:val="20"/>
          <w:szCs w:val="20"/>
        </w:rPr>
        <w:t>Suministro</w:t>
      </w:r>
      <w:r w:rsidR="3AC665DD" w:rsidRPr="00A7662B">
        <w:rPr>
          <w:rFonts w:ascii="Arial" w:eastAsia="Arial" w:hAnsi="Arial" w:cs="Arial"/>
          <w:sz w:val="20"/>
        </w:rPr>
        <w:t xml:space="preserve"> </w:t>
      </w:r>
      <w:r w:rsidRPr="00A7662B">
        <w:rPr>
          <w:rFonts w:ascii="Arial" w:eastAsia="Arial" w:hAnsi="Arial" w:cs="Arial"/>
          <w:sz w:val="20"/>
        </w:rPr>
        <w:t>será desde las 0:00 horas de la Fecha de Inicio</w:t>
      </w:r>
      <w:r w:rsidR="006F2C9B" w:rsidRPr="00A7662B">
        <w:rPr>
          <w:rFonts w:ascii="Arial" w:eastAsia="Arial" w:hAnsi="Arial" w:cs="Arial"/>
          <w:sz w:val="20"/>
        </w:rPr>
        <w:t xml:space="preserve"> </w:t>
      </w:r>
      <w:r w:rsidR="006F2C9B" w:rsidRPr="00A7662B">
        <w:rPr>
          <w:rFonts w:ascii="Arial" w:eastAsia="Arial" w:hAnsi="Arial" w:cs="Arial"/>
          <w:sz w:val="20"/>
          <w:szCs w:val="20"/>
        </w:rPr>
        <w:t xml:space="preserve">del Suministro </w:t>
      </w:r>
      <w:r w:rsidRPr="00A7662B">
        <w:rPr>
          <w:rFonts w:ascii="Arial" w:eastAsia="Arial" w:hAnsi="Arial" w:cs="Arial"/>
          <w:sz w:val="20"/>
        </w:rPr>
        <w:t xml:space="preserve">y hasta las </w:t>
      </w:r>
      <w:r w:rsidRPr="00A7662B">
        <w:rPr>
          <w:rFonts w:ascii="Arial" w:eastAsia="Arial" w:hAnsi="Arial" w:cs="Arial"/>
          <w:sz w:val="20"/>
          <w:szCs w:val="20"/>
        </w:rPr>
        <w:t>2</w:t>
      </w:r>
      <w:r w:rsidR="00740047" w:rsidRPr="00A7662B">
        <w:rPr>
          <w:rFonts w:ascii="Arial" w:eastAsia="Arial" w:hAnsi="Arial" w:cs="Arial"/>
          <w:sz w:val="20"/>
          <w:szCs w:val="20"/>
        </w:rPr>
        <w:t>3:59</w:t>
      </w:r>
      <w:r w:rsidRPr="00A7662B">
        <w:rPr>
          <w:rFonts w:ascii="Arial" w:eastAsia="Arial" w:hAnsi="Arial" w:cs="Arial"/>
          <w:sz w:val="20"/>
        </w:rPr>
        <w:t xml:space="preserve"> horas de la Fecha de Terminación</w:t>
      </w:r>
      <w:r w:rsidR="006F2C9B" w:rsidRPr="00A7662B">
        <w:rPr>
          <w:rFonts w:ascii="Arial" w:eastAsia="Arial" w:hAnsi="Arial" w:cs="Arial"/>
          <w:sz w:val="20"/>
          <w:szCs w:val="20"/>
        </w:rPr>
        <w:t xml:space="preserve"> del Suministro</w:t>
      </w:r>
      <w:r w:rsidRPr="00A7662B">
        <w:rPr>
          <w:rFonts w:ascii="Arial" w:eastAsia="Arial" w:hAnsi="Arial" w:cs="Arial"/>
          <w:sz w:val="20"/>
        </w:rPr>
        <w:t xml:space="preserve">, establecidas en </w:t>
      </w:r>
      <w:r w:rsidRPr="00A7662B">
        <w:rPr>
          <w:rFonts w:ascii="Arial" w:eastAsia="Arial" w:hAnsi="Arial" w:cs="Arial"/>
          <w:sz w:val="20"/>
          <w:szCs w:val="20"/>
        </w:rPr>
        <w:t>las Condiciones Particulares</w:t>
      </w:r>
      <w:r w:rsidR="2A9B0903" w:rsidRPr="00A7662B">
        <w:rPr>
          <w:rFonts w:ascii="Arial" w:eastAsia="Arial" w:hAnsi="Arial" w:cs="Arial"/>
          <w:sz w:val="20"/>
          <w:szCs w:val="20"/>
        </w:rPr>
        <w:t xml:space="preserve">. </w:t>
      </w:r>
    </w:p>
    <w:p w14:paraId="5E19336E" w14:textId="77777777" w:rsidR="007F0232" w:rsidRPr="00A7662B" w:rsidRDefault="007F0232" w:rsidP="54D6ECA8">
      <w:pPr>
        <w:pBdr>
          <w:top w:val="nil"/>
          <w:left w:val="nil"/>
          <w:bottom w:val="nil"/>
          <w:right w:val="nil"/>
          <w:between w:val="nil"/>
        </w:pBdr>
        <w:jc w:val="both"/>
        <w:rPr>
          <w:rFonts w:ascii="Arial" w:eastAsia="Arial" w:hAnsi="Arial" w:cs="Arial"/>
          <w:sz w:val="20"/>
          <w:szCs w:val="20"/>
        </w:rPr>
      </w:pPr>
    </w:p>
    <w:p w14:paraId="358D94DB" w14:textId="4A4E68F7" w:rsidR="005F22F6" w:rsidRPr="00A7662B" w:rsidRDefault="0040265E" w:rsidP="54D6ECA8">
      <w:pPr>
        <w:pBdr>
          <w:top w:val="nil"/>
          <w:left w:val="nil"/>
          <w:bottom w:val="nil"/>
          <w:right w:val="nil"/>
          <w:between w:val="nil"/>
        </w:pBdr>
        <w:jc w:val="both"/>
        <w:rPr>
          <w:rFonts w:ascii="Arial" w:eastAsia="Arial" w:hAnsi="Arial" w:cs="Arial"/>
          <w:sz w:val="20"/>
        </w:rPr>
      </w:pPr>
      <w:r w:rsidRPr="00A7662B">
        <w:rPr>
          <w:rFonts w:ascii="Arial" w:eastAsia="Franklin Gothic Book" w:hAnsi="Arial" w:cs="Arial"/>
          <w:sz w:val="20"/>
          <w:szCs w:val="20"/>
        </w:rPr>
        <w:t>E</w:t>
      </w:r>
      <w:r w:rsidR="007E4FAC" w:rsidRPr="00A7662B">
        <w:rPr>
          <w:rFonts w:ascii="Arial" w:eastAsia="Franklin Gothic Book" w:hAnsi="Arial" w:cs="Arial"/>
          <w:sz w:val="20"/>
          <w:szCs w:val="20"/>
        </w:rPr>
        <w:t>n todo caso, la Fecha de</w:t>
      </w:r>
      <w:r w:rsidRPr="00A7662B">
        <w:rPr>
          <w:rFonts w:ascii="Arial" w:eastAsia="Franklin Gothic Book" w:hAnsi="Arial" w:cs="Arial"/>
          <w:sz w:val="20"/>
          <w:szCs w:val="20"/>
        </w:rPr>
        <w:t xml:space="preserve"> Inicio del Suministro se encuentra </w:t>
      </w:r>
      <w:r w:rsidR="007E4FAC" w:rsidRPr="00A7662B">
        <w:rPr>
          <w:rFonts w:ascii="Arial" w:eastAsia="Franklin Gothic Book" w:hAnsi="Arial" w:cs="Arial"/>
          <w:sz w:val="20"/>
          <w:szCs w:val="20"/>
        </w:rPr>
        <w:t xml:space="preserve">condicionada </w:t>
      </w:r>
      <w:r w:rsidRPr="00A7662B">
        <w:rPr>
          <w:rFonts w:ascii="Arial" w:eastAsia="Franklin Gothic Book" w:hAnsi="Arial" w:cs="Arial"/>
          <w:sz w:val="20"/>
          <w:szCs w:val="20"/>
        </w:rPr>
        <w:t xml:space="preserve">a la aprobación por parte del VENDEDOR de la garantía otorgada por el COMPRADOR a que hace referencia </w:t>
      </w:r>
      <w:r w:rsidR="006B56DF" w:rsidRPr="00A7662B">
        <w:rPr>
          <w:rFonts w:ascii="Arial" w:eastAsia="Franklin Gothic Book" w:hAnsi="Arial" w:cs="Arial"/>
          <w:sz w:val="20"/>
          <w:szCs w:val="20"/>
        </w:rPr>
        <w:t xml:space="preserve">el numeral 7.4 y la Clausula 13 </w:t>
      </w:r>
      <w:r w:rsidRPr="00A7662B">
        <w:rPr>
          <w:rFonts w:ascii="Arial" w:eastAsia="Franklin Gothic Book" w:hAnsi="Arial" w:cs="Arial"/>
          <w:sz w:val="20"/>
          <w:szCs w:val="20"/>
        </w:rPr>
        <w:t xml:space="preserve">de este documento y al debido registro del suministro ante el Gestor de Mercado, en </w:t>
      </w:r>
      <w:r w:rsidRPr="00A7662B">
        <w:rPr>
          <w:rFonts w:ascii="Arial" w:eastAsia="Franklin Gothic Book" w:hAnsi="Arial" w:cs="Arial"/>
          <w:sz w:val="20"/>
        </w:rPr>
        <w:t xml:space="preserve">los </w:t>
      </w:r>
      <w:r w:rsidRPr="00A7662B">
        <w:rPr>
          <w:rFonts w:ascii="Arial" w:eastAsia="Franklin Gothic Book" w:hAnsi="Arial" w:cs="Arial"/>
          <w:sz w:val="20"/>
          <w:szCs w:val="20"/>
        </w:rPr>
        <w:t>términos de la Normatividad Aplicable. </w:t>
      </w:r>
    </w:p>
    <w:p w14:paraId="1E00F62C" w14:textId="77777777" w:rsidR="005F22F6" w:rsidRPr="00A7662B" w:rsidRDefault="005F22F6">
      <w:pPr>
        <w:pBdr>
          <w:top w:val="nil"/>
          <w:left w:val="nil"/>
          <w:bottom w:val="nil"/>
          <w:right w:val="nil"/>
          <w:between w:val="nil"/>
        </w:pBdr>
        <w:jc w:val="both"/>
        <w:rPr>
          <w:rFonts w:ascii="Arial" w:eastAsia="Arial" w:hAnsi="Arial" w:cs="Arial"/>
          <w:color w:val="000000"/>
          <w:sz w:val="20"/>
          <w:szCs w:val="20"/>
        </w:rPr>
      </w:pPr>
    </w:p>
    <w:p w14:paraId="25F0B680" w14:textId="7C168BC8" w:rsidR="005F22F6" w:rsidRPr="00A7662B" w:rsidRDefault="00CA29E5">
      <w:pPr>
        <w:pBdr>
          <w:top w:val="nil"/>
          <w:left w:val="nil"/>
          <w:bottom w:val="nil"/>
          <w:right w:val="nil"/>
          <w:between w:val="nil"/>
        </w:pBdr>
        <w:jc w:val="both"/>
        <w:rPr>
          <w:rFonts w:ascii="Arial" w:eastAsia="Arial" w:hAnsi="Arial" w:cs="Arial"/>
          <w:color w:val="000000"/>
          <w:sz w:val="20"/>
          <w:szCs w:val="20"/>
        </w:rPr>
      </w:pPr>
      <w:r w:rsidRPr="00A7662B">
        <w:rPr>
          <w:rFonts w:ascii="Arial" w:eastAsia="Arial" w:hAnsi="Arial" w:cs="Arial"/>
          <w:color w:val="000000"/>
          <w:sz w:val="20"/>
          <w:szCs w:val="20"/>
        </w:rPr>
        <w:t xml:space="preserve">3.3 En caso de suspensión de la ejecución del presente </w:t>
      </w:r>
      <w:r w:rsidR="0036038B" w:rsidRPr="00A7662B">
        <w:rPr>
          <w:rFonts w:ascii="Arial" w:eastAsia="Arial" w:hAnsi="Arial" w:cs="Arial"/>
          <w:color w:val="000000"/>
          <w:sz w:val="20"/>
          <w:szCs w:val="20"/>
        </w:rPr>
        <w:t>Suministro</w:t>
      </w:r>
      <w:r w:rsidRPr="00A7662B">
        <w:rPr>
          <w:rFonts w:ascii="Arial" w:eastAsia="Arial" w:hAnsi="Arial" w:cs="Arial"/>
          <w:color w:val="000000"/>
          <w:sz w:val="20"/>
          <w:szCs w:val="20"/>
        </w:rPr>
        <w:t>, el plazo de suspensión no se sumará a</w:t>
      </w:r>
      <w:r w:rsidR="0036038B" w:rsidRPr="00A7662B">
        <w:rPr>
          <w:rFonts w:ascii="Arial" w:eastAsia="Arial" w:hAnsi="Arial" w:cs="Arial"/>
          <w:color w:val="000000"/>
          <w:sz w:val="20"/>
          <w:szCs w:val="20"/>
        </w:rPr>
        <w:t>l P</w:t>
      </w:r>
      <w:r w:rsidRPr="00A7662B">
        <w:rPr>
          <w:rFonts w:ascii="Arial" w:eastAsia="Arial" w:hAnsi="Arial" w:cs="Arial"/>
          <w:color w:val="000000"/>
          <w:sz w:val="20"/>
          <w:szCs w:val="20"/>
        </w:rPr>
        <w:t>lazo de ejecución.</w:t>
      </w:r>
    </w:p>
    <w:p w14:paraId="42C6D796" w14:textId="77777777" w:rsidR="005F22F6" w:rsidRPr="00B97A9A" w:rsidRDefault="005F22F6" w:rsidP="0001260B">
      <w:pPr>
        <w:pBdr>
          <w:top w:val="nil"/>
          <w:left w:val="nil"/>
          <w:bottom w:val="nil"/>
          <w:right w:val="nil"/>
          <w:between w:val="nil"/>
        </w:pBdr>
        <w:jc w:val="both"/>
        <w:rPr>
          <w:rFonts w:ascii="Arial" w:hAnsi="Arial" w:cs="Arial"/>
          <w:sz w:val="20"/>
        </w:rPr>
      </w:pPr>
    </w:p>
    <w:p w14:paraId="106B0FB1" w14:textId="77777777" w:rsidR="005F22F6" w:rsidRPr="00A7662B" w:rsidRDefault="398A7C97">
      <w:pPr>
        <w:pStyle w:val="Ttulo1"/>
        <w:jc w:val="both"/>
        <w:rPr>
          <w:color w:val="auto"/>
          <w:sz w:val="20"/>
        </w:rPr>
      </w:pPr>
      <w:bookmarkStart w:id="6" w:name="_Toc202978177"/>
      <w:r w:rsidRPr="00A7662B">
        <w:rPr>
          <w:color w:val="auto"/>
          <w:sz w:val="20"/>
        </w:rPr>
        <w:t>CLÁUSULA CUARTA: PRECIO.</w:t>
      </w:r>
      <w:bookmarkEnd w:id="6"/>
      <w:r w:rsidRPr="00A7662B">
        <w:rPr>
          <w:color w:val="auto"/>
          <w:sz w:val="20"/>
        </w:rPr>
        <w:t xml:space="preserve">  </w:t>
      </w:r>
    </w:p>
    <w:p w14:paraId="54E11D2A" w14:textId="77777777" w:rsidR="005F22F6" w:rsidRPr="00A7662B" w:rsidRDefault="005F22F6">
      <w:pPr>
        <w:pBdr>
          <w:top w:val="nil"/>
          <w:left w:val="nil"/>
          <w:bottom w:val="nil"/>
          <w:right w:val="nil"/>
          <w:between w:val="nil"/>
        </w:pBdr>
        <w:jc w:val="both"/>
        <w:rPr>
          <w:rFonts w:ascii="Arial" w:eastAsia="Arial" w:hAnsi="Arial" w:cs="Arial"/>
          <w:sz w:val="20"/>
        </w:rPr>
      </w:pPr>
    </w:p>
    <w:p w14:paraId="26327547" w14:textId="7A317A30" w:rsidR="00887703" w:rsidRPr="00A7662B" w:rsidRDefault="398A7C97" w:rsidP="0C5C92DF">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rPr>
        <w:t xml:space="preserve">4.1. El </w:t>
      </w:r>
      <w:r w:rsidR="002935E3">
        <w:rPr>
          <w:rFonts w:ascii="Arial" w:eastAsia="Arial" w:hAnsi="Arial" w:cs="Arial"/>
          <w:sz w:val="20"/>
        </w:rPr>
        <w:t>P</w:t>
      </w:r>
      <w:r w:rsidRPr="00A7662B">
        <w:rPr>
          <w:rFonts w:ascii="Arial" w:eastAsia="Arial" w:hAnsi="Arial" w:cs="Arial"/>
          <w:sz w:val="20"/>
        </w:rPr>
        <w:t xml:space="preserve">recio del Gas Natural </w:t>
      </w:r>
      <w:r w:rsidR="006F2C9B" w:rsidRPr="00A7662B">
        <w:rPr>
          <w:rFonts w:ascii="Arial" w:eastAsia="Arial" w:hAnsi="Arial" w:cs="Arial"/>
          <w:sz w:val="20"/>
        </w:rPr>
        <w:t xml:space="preserve">objeto </w:t>
      </w:r>
      <w:r w:rsidR="3D704D46" w:rsidRPr="00A7662B">
        <w:rPr>
          <w:rFonts w:ascii="Arial" w:eastAsia="Arial" w:hAnsi="Arial" w:cs="Arial"/>
          <w:sz w:val="20"/>
        </w:rPr>
        <w:t xml:space="preserve">del </w:t>
      </w:r>
      <w:r w:rsidR="3D704D46" w:rsidRPr="00A7662B">
        <w:rPr>
          <w:rFonts w:ascii="Arial" w:eastAsia="Arial" w:hAnsi="Arial" w:cs="Arial"/>
          <w:sz w:val="20"/>
          <w:szCs w:val="20"/>
        </w:rPr>
        <w:t>Suministro</w:t>
      </w:r>
      <w:r w:rsidR="006F2C9B" w:rsidRPr="00A7662B">
        <w:rPr>
          <w:rFonts w:ascii="Arial" w:eastAsia="Arial" w:hAnsi="Arial" w:cs="Arial"/>
          <w:sz w:val="20"/>
          <w:szCs w:val="20"/>
        </w:rPr>
        <w:t>,</w:t>
      </w:r>
      <w:r w:rsidR="3D704D46" w:rsidRPr="00A7662B">
        <w:rPr>
          <w:rFonts w:ascii="Arial" w:eastAsia="Arial" w:hAnsi="Arial" w:cs="Arial"/>
          <w:sz w:val="20"/>
        </w:rPr>
        <w:t xml:space="preserve"> </w:t>
      </w:r>
      <w:r w:rsidR="7CE0F43B" w:rsidRPr="00A7662B">
        <w:rPr>
          <w:rFonts w:ascii="Arial" w:eastAsia="Arial" w:hAnsi="Arial" w:cs="Arial"/>
          <w:sz w:val="20"/>
        </w:rPr>
        <w:t>s</w:t>
      </w:r>
      <w:r w:rsidR="32F28F25" w:rsidRPr="00A7662B">
        <w:rPr>
          <w:rFonts w:ascii="Arial" w:eastAsia="Arial" w:hAnsi="Arial" w:cs="Arial"/>
          <w:sz w:val="20"/>
        </w:rPr>
        <w:t xml:space="preserve">erá </w:t>
      </w:r>
      <w:r w:rsidR="006E6355" w:rsidRPr="00A7662B">
        <w:rPr>
          <w:rFonts w:ascii="Arial" w:eastAsia="Arial" w:hAnsi="Arial" w:cs="Arial"/>
          <w:sz w:val="20"/>
        </w:rPr>
        <w:t>el establecido en las Condiciones Particulares</w:t>
      </w:r>
      <w:r w:rsidR="00373AAF" w:rsidRPr="00A7662B">
        <w:rPr>
          <w:rFonts w:ascii="Arial" w:eastAsia="Arial" w:hAnsi="Arial" w:cs="Arial"/>
          <w:sz w:val="20"/>
        </w:rPr>
        <w:t>.</w:t>
      </w:r>
      <w:r w:rsidR="00373AAF" w:rsidRPr="00A7662B">
        <w:rPr>
          <w:rFonts w:ascii="Arial" w:eastAsia="Arial" w:hAnsi="Arial" w:cs="Arial"/>
          <w:sz w:val="20"/>
          <w:szCs w:val="20"/>
        </w:rPr>
        <w:t xml:space="preserve"> </w:t>
      </w:r>
    </w:p>
    <w:p w14:paraId="1A9CE076" w14:textId="59E30305" w:rsidR="0C5C92DF" w:rsidRPr="00A7662B" w:rsidRDefault="0C5C92DF" w:rsidP="0C5C92DF">
      <w:pPr>
        <w:pBdr>
          <w:top w:val="nil"/>
          <w:left w:val="nil"/>
          <w:bottom w:val="nil"/>
          <w:right w:val="nil"/>
          <w:between w:val="nil"/>
        </w:pBdr>
        <w:jc w:val="both"/>
        <w:rPr>
          <w:rFonts w:ascii="Arial" w:eastAsia="Arial" w:hAnsi="Arial" w:cs="Arial"/>
          <w:sz w:val="20"/>
        </w:rPr>
      </w:pPr>
    </w:p>
    <w:p w14:paraId="6381DEE6" w14:textId="6EAEDC1E" w:rsidR="005F22F6" w:rsidRPr="00A7662B" w:rsidRDefault="00CA29E5"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b/>
          <w:sz w:val="20"/>
        </w:rPr>
        <w:t>PARÁGRAFO PRIMERO</w:t>
      </w:r>
      <w:r w:rsidRPr="00A7662B">
        <w:rPr>
          <w:rFonts w:ascii="Arial" w:eastAsia="Arial" w:hAnsi="Arial" w:cs="Arial"/>
          <w:sz w:val="20"/>
        </w:rPr>
        <w:t xml:space="preserve">: El </w:t>
      </w:r>
      <w:r w:rsidR="002935E3">
        <w:rPr>
          <w:rFonts w:ascii="Arial" w:eastAsia="Arial" w:hAnsi="Arial" w:cs="Arial"/>
          <w:sz w:val="20"/>
        </w:rPr>
        <w:t>P</w:t>
      </w:r>
      <w:r w:rsidRPr="00A7662B">
        <w:rPr>
          <w:rFonts w:ascii="Arial" w:eastAsia="Arial" w:hAnsi="Arial" w:cs="Arial"/>
          <w:sz w:val="20"/>
        </w:rPr>
        <w:t>recio no tiene incluido el factor o sobretasa que debe aportarse al Fondo de Solidaridad y Redistribución de Ingresos para subsidios, contemplado en el artículo 89 de la Ley 142 de 1994, ni los costos de impuestos y de cualquier otro gravamen, tasa y/o contribución que se pueda causar como consecuencia de la venta y transporte del Gas, los cuales serán asumidos por EL COMPRADOR.</w:t>
      </w:r>
    </w:p>
    <w:p w14:paraId="5394EEC1" w14:textId="77777777" w:rsidR="00BF59DC" w:rsidRPr="00A7662B" w:rsidRDefault="00BF59DC" w:rsidP="54D6ECA8">
      <w:pPr>
        <w:pBdr>
          <w:top w:val="nil"/>
          <w:left w:val="nil"/>
          <w:bottom w:val="nil"/>
          <w:right w:val="nil"/>
          <w:between w:val="nil"/>
        </w:pBdr>
        <w:jc w:val="both"/>
        <w:rPr>
          <w:rFonts w:ascii="Arial" w:eastAsia="Arial" w:hAnsi="Arial" w:cs="Arial"/>
          <w:sz w:val="20"/>
        </w:rPr>
      </w:pPr>
    </w:p>
    <w:p w14:paraId="64BFA1F0" w14:textId="5793ED84" w:rsidR="00ED05C7" w:rsidRPr="00461809" w:rsidRDefault="008330C3" w:rsidP="00461809">
      <w:pPr>
        <w:pBdr>
          <w:top w:val="nil"/>
          <w:left w:val="nil"/>
          <w:bottom w:val="nil"/>
          <w:right w:val="nil"/>
          <w:between w:val="nil"/>
        </w:pBdr>
        <w:jc w:val="both"/>
        <w:rPr>
          <w:rFonts w:ascii="Arial" w:eastAsia="Arial" w:hAnsi="Arial" w:cs="Arial"/>
          <w:sz w:val="20"/>
          <w:lang w:val="es-ES"/>
        </w:rPr>
      </w:pPr>
      <w:r w:rsidRPr="00A7662B">
        <w:rPr>
          <w:rFonts w:ascii="Arial" w:hAnsi="Arial" w:cs="Arial"/>
          <w:b/>
          <w:bCs/>
          <w:sz w:val="20"/>
          <w:szCs w:val="20"/>
          <w:lang w:eastAsia="es-MX"/>
        </w:rPr>
        <w:t>PARÁGRAFO</w:t>
      </w:r>
      <w:r w:rsidR="007E4FAC" w:rsidRPr="00A7662B">
        <w:rPr>
          <w:rFonts w:ascii="Arial" w:hAnsi="Arial" w:cs="Arial"/>
          <w:b/>
          <w:bCs/>
          <w:sz w:val="20"/>
          <w:szCs w:val="20"/>
          <w:lang w:eastAsia="es-MX"/>
        </w:rPr>
        <w:t xml:space="preserve"> </w:t>
      </w:r>
      <w:r w:rsidR="00ED05C7" w:rsidRPr="00A7662B">
        <w:rPr>
          <w:rFonts w:ascii="Arial" w:eastAsia="Arial" w:hAnsi="Arial" w:cs="Arial"/>
          <w:b/>
          <w:sz w:val="20"/>
          <w:lang w:val="es-ES"/>
        </w:rPr>
        <w:t xml:space="preserve">SEGUNDO: </w:t>
      </w:r>
      <w:r w:rsidR="00ED05C7" w:rsidRPr="00A7662B">
        <w:rPr>
          <w:rFonts w:ascii="Arial" w:eastAsia="Arial" w:hAnsi="Arial" w:cs="Arial"/>
          <w:sz w:val="20"/>
          <w:lang w:val="es-ES"/>
        </w:rPr>
        <w:t xml:space="preserve">El Precio no incluye los costos asociados al ingreso regulado que remunera los servicios del Gestor de Mercado, los cuales serán trasladados por EL VENDEDOR al COMPRADOR en </w:t>
      </w:r>
      <w:r w:rsidRPr="00A7662B">
        <w:rPr>
          <w:rFonts w:ascii="Arial" w:hAnsi="Arial" w:cs="Arial"/>
          <w:sz w:val="20"/>
          <w:szCs w:val="20"/>
          <w:lang w:eastAsia="es-MX"/>
        </w:rPr>
        <w:t xml:space="preserve">la factura, </w:t>
      </w:r>
      <w:r w:rsidR="00E95E26" w:rsidRPr="00A7662B">
        <w:rPr>
          <w:rFonts w:ascii="Arial" w:hAnsi="Arial" w:cs="Arial"/>
          <w:sz w:val="20"/>
          <w:szCs w:val="20"/>
          <w:lang w:eastAsia="es-MX"/>
        </w:rPr>
        <w:t>cuando corresponda</w:t>
      </w:r>
      <w:r w:rsidR="00ED05C7" w:rsidRPr="00A7662B">
        <w:rPr>
          <w:rFonts w:ascii="Arial" w:eastAsia="Arial" w:hAnsi="Arial" w:cs="Arial"/>
          <w:sz w:val="20"/>
          <w:lang w:val="es-ES"/>
        </w:rPr>
        <w:t>.</w:t>
      </w:r>
      <w:r w:rsidR="00461809">
        <w:rPr>
          <w:rFonts w:ascii="Arial" w:eastAsia="Arial" w:hAnsi="Arial" w:cs="Arial"/>
          <w:sz w:val="20"/>
          <w:lang w:val="es-ES"/>
        </w:rPr>
        <w:br/>
      </w:r>
    </w:p>
    <w:p w14:paraId="51E474DC" w14:textId="4AF98363" w:rsidR="0C5C92DF" w:rsidRPr="00A7662B" w:rsidRDefault="00ED05C7" w:rsidP="00ED05C7">
      <w:pPr>
        <w:jc w:val="both"/>
        <w:rPr>
          <w:rFonts w:ascii="Arial" w:eastAsia="Arial" w:hAnsi="Arial" w:cs="Arial"/>
          <w:sz w:val="20"/>
          <w:szCs w:val="20"/>
          <w:lang w:val="es-ES"/>
        </w:rPr>
      </w:pPr>
      <w:r w:rsidRPr="00A7662B">
        <w:rPr>
          <w:rFonts w:ascii="Arial" w:eastAsia="Arial" w:hAnsi="Arial" w:cs="Arial"/>
          <w:b/>
          <w:bCs/>
          <w:sz w:val="20"/>
          <w:szCs w:val="20"/>
          <w:lang w:val="es-ES"/>
        </w:rPr>
        <w:t xml:space="preserve">PARÁGRAFO TERCERO: </w:t>
      </w:r>
      <w:r w:rsidRPr="00A7662B">
        <w:rPr>
          <w:rFonts w:ascii="Arial" w:eastAsia="Arial" w:hAnsi="Arial" w:cs="Arial"/>
          <w:sz w:val="20"/>
          <w:szCs w:val="20"/>
          <w:lang w:val="es-ES"/>
        </w:rPr>
        <w:t xml:space="preserve">Para realizar la facturación, el </w:t>
      </w:r>
      <w:r w:rsidR="002935E3">
        <w:rPr>
          <w:rFonts w:ascii="Arial" w:eastAsia="Arial" w:hAnsi="Arial" w:cs="Arial"/>
          <w:sz w:val="20"/>
          <w:szCs w:val="20"/>
          <w:lang w:val="es-ES"/>
        </w:rPr>
        <w:t>P</w:t>
      </w:r>
      <w:r w:rsidRPr="00A7662B">
        <w:rPr>
          <w:rFonts w:ascii="Arial" w:eastAsia="Arial" w:hAnsi="Arial" w:cs="Arial"/>
          <w:sz w:val="20"/>
          <w:szCs w:val="20"/>
          <w:lang w:val="es-ES"/>
        </w:rPr>
        <w:t>recio se redondeará a dos (2) cifras decimales. Para realizar la indexación anual, el redondeo se aplicará así: Si la tercera cifra decimal es menor a 5, la segunda cifra decimal se mantiene, y si la tercera cifra decimal es mayor o igual a 5, la segunda cifra decimal se incrementará en 1.</w:t>
      </w:r>
    </w:p>
    <w:p w14:paraId="0616D6B8" w14:textId="77777777" w:rsidR="00936283" w:rsidRPr="00A7662B" w:rsidRDefault="00936283" w:rsidP="0005472B">
      <w:pPr>
        <w:jc w:val="both"/>
        <w:rPr>
          <w:rFonts w:ascii="Arial" w:eastAsia="Arial" w:hAnsi="Arial" w:cs="Arial"/>
          <w:sz w:val="20"/>
        </w:rPr>
      </w:pPr>
    </w:p>
    <w:p w14:paraId="590E4C24" w14:textId="028B9B8B" w:rsidR="005F22F6" w:rsidRPr="00A7662B" w:rsidRDefault="00CA29E5" w:rsidP="54D6ECA8">
      <w:pPr>
        <w:pStyle w:val="Ttulo1"/>
        <w:rPr>
          <w:color w:val="auto"/>
          <w:sz w:val="20"/>
        </w:rPr>
      </w:pPr>
      <w:bookmarkStart w:id="7" w:name="_Toc202978178"/>
      <w:r w:rsidRPr="00A7662B">
        <w:rPr>
          <w:color w:val="auto"/>
          <w:sz w:val="20"/>
        </w:rPr>
        <w:t xml:space="preserve">CLÁUSULA QUINTA: VALOR </w:t>
      </w:r>
      <w:r w:rsidR="4424CC39" w:rsidRPr="00A7662B">
        <w:rPr>
          <w:color w:val="auto"/>
          <w:sz w:val="20"/>
        </w:rPr>
        <w:t>DEL SUMINISTRO</w:t>
      </w:r>
      <w:bookmarkEnd w:id="7"/>
      <w:r w:rsidR="4424CC39" w:rsidRPr="00A7662B">
        <w:rPr>
          <w:color w:val="auto"/>
          <w:sz w:val="20"/>
        </w:rPr>
        <w:t xml:space="preserve"> </w:t>
      </w:r>
    </w:p>
    <w:p w14:paraId="62431CDC" w14:textId="77777777" w:rsidR="005F22F6" w:rsidRPr="00A7662B" w:rsidRDefault="005F22F6">
      <w:pPr>
        <w:pBdr>
          <w:top w:val="nil"/>
          <w:left w:val="nil"/>
          <w:bottom w:val="nil"/>
          <w:right w:val="nil"/>
          <w:between w:val="nil"/>
        </w:pBdr>
        <w:jc w:val="both"/>
        <w:rPr>
          <w:rFonts w:ascii="Arial" w:eastAsia="Arial" w:hAnsi="Arial" w:cs="Arial"/>
          <w:b/>
          <w:sz w:val="20"/>
        </w:rPr>
      </w:pPr>
    </w:p>
    <w:p w14:paraId="71DDDE98" w14:textId="792B3300" w:rsidR="005F22F6" w:rsidRPr="00A7662B" w:rsidRDefault="0005472B"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color w:val="000000"/>
          <w:sz w:val="20"/>
          <w:szCs w:val="20"/>
        </w:rPr>
        <w:t>5.1</w:t>
      </w:r>
      <w:r w:rsidR="00D722BE" w:rsidRPr="00A7662B">
        <w:rPr>
          <w:rFonts w:ascii="Arial" w:eastAsia="Arial" w:hAnsi="Arial" w:cs="Arial"/>
          <w:color w:val="000000"/>
          <w:sz w:val="20"/>
          <w:szCs w:val="20"/>
        </w:rPr>
        <w:t xml:space="preserve"> </w:t>
      </w:r>
      <w:r w:rsidR="00CA29E5" w:rsidRPr="00A7662B">
        <w:rPr>
          <w:rFonts w:ascii="Arial" w:eastAsia="Arial" w:hAnsi="Arial" w:cs="Arial"/>
          <w:color w:val="000000"/>
          <w:sz w:val="20"/>
          <w:szCs w:val="20"/>
        </w:rPr>
        <w:t xml:space="preserve">Dada su </w:t>
      </w:r>
      <w:r w:rsidR="00BF59DC" w:rsidRPr="00A7662B">
        <w:rPr>
          <w:rFonts w:ascii="Arial" w:eastAsia="Arial" w:hAnsi="Arial" w:cs="Arial"/>
          <w:color w:val="000000"/>
          <w:sz w:val="20"/>
          <w:szCs w:val="20"/>
        </w:rPr>
        <w:t>naturaleza de suministro con</w:t>
      </w:r>
      <w:r w:rsidR="00CA29E5" w:rsidRPr="00A7662B">
        <w:rPr>
          <w:rFonts w:ascii="Arial" w:eastAsia="Arial" w:hAnsi="Arial" w:cs="Arial"/>
          <w:color w:val="000000"/>
          <w:sz w:val="20"/>
          <w:szCs w:val="20"/>
        </w:rPr>
        <w:t xml:space="preserve"> interrup</w:t>
      </w:r>
      <w:r w:rsidR="00BF59DC" w:rsidRPr="00A7662B">
        <w:rPr>
          <w:rFonts w:ascii="Arial" w:eastAsia="Arial" w:hAnsi="Arial" w:cs="Arial"/>
          <w:color w:val="000000"/>
          <w:sz w:val="20"/>
          <w:szCs w:val="20"/>
        </w:rPr>
        <w:t>ciones</w:t>
      </w:r>
      <w:r w:rsidR="00CA29E5" w:rsidRPr="00A7662B">
        <w:rPr>
          <w:rFonts w:ascii="Arial" w:eastAsia="Arial" w:hAnsi="Arial" w:cs="Arial"/>
          <w:color w:val="000000"/>
          <w:sz w:val="20"/>
          <w:szCs w:val="20"/>
        </w:rPr>
        <w:t xml:space="preserve"> las</w:t>
      </w:r>
      <w:r w:rsidRPr="00A7662B">
        <w:rPr>
          <w:rFonts w:ascii="Arial" w:eastAsia="Arial" w:hAnsi="Arial" w:cs="Arial"/>
          <w:color w:val="000000"/>
          <w:sz w:val="20"/>
          <w:szCs w:val="20"/>
        </w:rPr>
        <w:t xml:space="preserve"> </w:t>
      </w:r>
      <w:r w:rsidR="00CA29E5" w:rsidRPr="00A7662B">
        <w:rPr>
          <w:rFonts w:ascii="Arial" w:eastAsia="Arial" w:hAnsi="Arial" w:cs="Arial"/>
          <w:sz w:val="20"/>
        </w:rPr>
        <w:t>condiciones de cantidad son indeterminadas, por lo que el valor del</w:t>
      </w:r>
      <w:r w:rsidR="7FF08563" w:rsidRPr="00A7662B">
        <w:rPr>
          <w:rFonts w:ascii="Arial" w:eastAsia="Arial" w:hAnsi="Arial" w:cs="Arial"/>
          <w:sz w:val="20"/>
        </w:rPr>
        <w:t xml:space="preserve"> Suministro</w:t>
      </w:r>
      <w:r w:rsidR="00CA29E5" w:rsidRPr="00A7662B">
        <w:rPr>
          <w:rFonts w:ascii="Arial" w:eastAsia="Arial" w:hAnsi="Arial" w:cs="Arial"/>
          <w:sz w:val="20"/>
        </w:rPr>
        <w:t xml:space="preserve"> es indeterminado. </w:t>
      </w:r>
    </w:p>
    <w:p w14:paraId="49E398E2" w14:textId="77777777" w:rsidR="005F22F6" w:rsidRPr="00A7662B" w:rsidRDefault="005F22F6">
      <w:pPr>
        <w:pBdr>
          <w:top w:val="nil"/>
          <w:left w:val="nil"/>
          <w:bottom w:val="nil"/>
          <w:right w:val="nil"/>
          <w:between w:val="nil"/>
        </w:pBdr>
        <w:jc w:val="both"/>
        <w:rPr>
          <w:rFonts w:ascii="Arial" w:eastAsia="Arial" w:hAnsi="Arial" w:cs="Arial"/>
          <w:sz w:val="20"/>
        </w:rPr>
      </w:pPr>
    </w:p>
    <w:p w14:paraId="0954ABCF" w14:textId="7674E4AD" w:rsidR="005F22F6" w:rsidRPr="00A7662B" w:rsidRDefault="00D722BE"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sz w:val="20"/>
        </w:rPr>
        <w:t xml:space="preserve">5.2 </w:t>
      </w:r>
      <w:r w:rsidR="00CA29E5" w:rsidRPr="00A7662B">
        <w:rPr>
          <w:rFonts w:ascii="Arial" w:eastAsia="Arial" w:hAnsi="Arial" w:cs="Arial"/>
          <w:sz w:val="20"/>
        </w:rPr>
        <w:t xml:space="preserve">El valor final del </w:t>
      </w:r>
      <w:r w:rsidR="5CA910AB" w:rsidRPr="00A7662B">
        <w:rPr>
          <w:rFonts w:ascii="Arial" w:eastAsia="Arial" w:hAnsi="Arial" w:cs="Arial"/>
          <w:sz w:val="20"/>
        </w:rPr>
        <w:t xml:space="preserve">Suministro </w:t>
      </w:r>
      <w:r w:rsidR="00CA29E5" w:rsidRPr="00A7662B">
        <w:rPr>
          <w:rFonts w:ascii="Arial" w:eastAsia="Arial" w:hAnsi="Arial" w:cs="Arial"/>
          <w:sz w:val="20"/>
        </w:rPr>
        <w:t>será el que resulte de la sumatoria de los valores facturados durante la vigencia de éste.</w:t>
      </w:r>
    </w:p>
    <w:p w14:paraId="16287F21" w14:textId="77777777" w:rsidR="005F22F6" w:rsidRPr="00A7662B" w:rsidRDefault="005F22F6">
      <w:pPr>
        <w:pBdr>
          <w:top w:val="nil"/>
          <w:left w:val="nil"/>
          <w:bottom w:val="nil"/>
          <w:right w:val="nil"/>
          <w:between w:val="nil"/>
        </w:pBdr>
        <w:jc w:val="both"/>
        <w:rPr>
          <w:rFonts w:ascii="Arial" w:eastAsia="Arial" w:hAnsi="Arial" w:cs="Arial"/>
          <w:sz w:val="20"/>
        </w:rPr>
      </w:pPr>
    </w:p>
    <w:p w14:paraId="00B4C634" w14:textId="77777777" w:rsidR="005F22F6" w:rsidRPr="001A373E" w:rsidRDefault="00CA29E5" w:rsidP="001A373E">
      <w:pPr>
        <w:jc w:val="center"/>
        <w:rPr>
          <w:rFonts w:ascii="Arial" w:hAnsi="Arial" w:cs="Arial"/>
          <w:b/>
          <w:bCs/>
          <w:sz w:val="20"/>
        </w:rPr>
      </w:pPr>
      <w:r w:rsidRPr="001A373E">
        <w:rPr>
          <w:rFonts w:ascii="Arial" w:hAnsi="Arial" w:cs="Arial"/>
          <w:b/>
          <w:bCs/>
          <w:sz w:val="20"/>
        </w:rPr>
        <w:t>CAPÍTULO SEGUNDO</w:t>
      </w:r>
    </w:p>
    <w:p w14:paraId="362C065E" w14:textId="77777777" w:rsidR="005F22F6" w:rsidRPr="00A7662B" w:rsidRDefault="00CA29E5">
      <w:pPr>
        <w:pBdr>
          <w:top w:val="nil"/>
          <w:left w:val="nil"/>
          <w:bottom w:val="nil"/>
          <w:right w:val="nil"/>
          <w:between w:val="nil"/>
        </w:pBdr>
        <w:jc w:val="center"/>
        <w:rPr>
          <w:rFonts w:ascii="Arial" w:eastAsia="Arial" w:hAnsi="Arial" w:cs="Arial"/>
          <w:b/>
          <w:sz w:val="20"/>
        </w:rPr>
      </w:pPr>
      <w:r w:rsidRPr="00A7662B">
        <w:rPr>
          <w:rFonts w:ascii="Arial" w:eastAsia="Arial" w:hAnsi="Arial" w:cs="Arial"/>
          <w:b/>
          <w:sz w:val="20"/>
        </w:rPr>
        <w:t>OBLIGACIONES DE LAS PARTES</w:t>
      </w:r>
    </w:p>
    <w:p w14:paraId="5BE93A62" w14:textId="77777777" w:rsidR="005F22F6" w:rsidRPr="00A7662B" w:rsidRDefault="005F22F6">
      <w:pPr>
        <w:pBdr>
          <w:top w:val="nil"/>
          <w:left w:val="nil"/>
          <w:bottom w:val="nil"/>
          <w:right w:val="nil"/>
          <w:between w:val="nil"/>
        </w:pBdr>
        <w:jc w:val="both"/>
        <w:rPr>
          <w:rFonts w:ascii="Arial" w:eastAsia="Arial" w:hAnsi="Arial" w:cs="Arial"/>
          <w:sz w:val="20"/>
        </w:rPr>
      </w:pPr>
    </w:p>
    <w:p w14:paraId="641D0CAF" w14:textId="77777777" w:rsidR="005F22F6" w:rsidRPr="00A7662B" w:rsidRDefault="00CA29E5">
      <w:pPr>
        <w:pStyle w:val="Ttulo1"/>
        <w:jc w:val="both"/>
        <w:rPr>
          <w:color w:val="auto"/>
          <w:sz w:val="20"/>
        </w:rPr>
      </w:pPr>
      <w:bookmarkStart w:id="8" w:name="_Toc202978179"/>
      <w:r w:rsidRPr="00A7662B">
        <w:rPr>
          <w:color w:val="auto"/>
          <w:sz w:val="20"/>
        </w:rPr>
        <w:t>CLÁUSULA SEXTA: OBLIGACIONES DEL VENDEDOR.</w:t>
      </w:r>
      <w:bookmarkEnd w:id="8"/>
      <w:r w:rsidRPr="00A7662B">
        <w:rPr>
          <w:color w:val="auto"/>
          <w:sz w:val="20"/>
        </w:rPr>
        <w:t xml:space="preserve"> </w:t>
      </w:r>
    </w:p>
    <w:p w14:paraId="4FC9033C" w14:textId="7E44F167" w:rsidR="00421E70" w:rsidRPr="00A7662B" w:rsidRDefault="00421E70" w:rsidP="54D6ECA8">
      <w:pPr>
        <w:pBdr>
          <w:top w:val="nil"/>
          <w:left w:val="nil"/>
          <w:bottom w:val="nil"/>
          <w:right w:val="nil"/>
          <w:between w:val="nil"/>
        </w:pBdr>
        <w:jc w:val="both"/>
        <w:rPr>
          <w:rFonts w:ascii="Arial" w:eastAsia="Arial" w:hAnsi="Arial" w:cs="Arial"/>
          <w:color w:val="FF0000"/>
          <w:sz w:val="20"/>
          <w:szCs w:val="20"/>
        </w:rPr>
      </w:pPr>
    </w:p>
    <w:p w14:paraId="4B7E3085" w14:textId="77777777" w:rsidR="00421E70" w:rsidRPr="00A7662B" w:rsidRDefault="00421E70" w:rsidP="54D6ECA8">
      <w:pPr>
        <w:pBdr>
          <w:top w:val="nil"/>
          <w:left w:val="nil"/>
          <w:bottom w:val="nil"/>
          <w:right w:val="nil"/>
          <w:between w:val="nil"/>
        </w:pBdr>
        <w:jc w:val="both"/>
        <w:rPr>
          <w:rFonts w:ascii="Arial" w:eastAsia="Arial" w:hAnsi="Arial" w:cs="Arial"/>
          <w:color w:val="FF0000"/>
          <w:sz w:val="20"/>
          <w:szCs w:val="20"/>
        </w:rPr>
      </w:pPr>
    </w:p>
    <w:p w14:paraId="1B3374ED" w14:textId="42EA9F71" w:rsidR="005F22F6" w:rsidRPr="00A7662B" w:rsidRDefault="00CA29E5" w:rsidP="00EC7F25">
      <w:pPr>
        <w:pBdr>
          <w:top w:val="nil"/>
          <w:left w:val="nil"/>
          <w:bottom w:val="nil"/>
          <w:right w:val="nil"/>
          <w:between w:val="nil"/>
        </w:pBdr>
        <w:jc w:val="both"/>
        <w:rPr>
          <w:rFonts w:ascii="Arial" w:eastAsia="Arial" w:hAnsi="Arial" w:cs="Arial"/>
          <w:color w:val="FF0000"/>
          <w:sz w:val="20"/>
          <w:szCs w:val="20"/>
        </w:rPr>
      </w:pPr>
      <w:r w:rsidRPr="00A7662B">
        <w:rPr>
          <w:rFonts w:ascii="Arial" w:eastAsia="Arial" w:hAnsi="Arial" w:cs="Arial"/>
          <w:sz w:val="20"/>
        </w:rPr>
        <w:t>E</w:t>
      </w:r>
      <w:r w:rsidR="00A4077E" w:rsidRPr="00A7662B">
        <w:rPr>
          <w:rFonts w:ascii="Arial" w:eastAsia="Arial" w:hAnsi="Arial" w:cs="Arial"/>
          <w:sz w:val="20"/>
        </w:rPr>
        <w:t>L</w:t>
      </w:r>
      <w:r w:rsidRPr="00A7662B">
        <w:rPr>
          <w:rFonts w:ascii="Arial" w:eastAsia="Arial" w:hAnsi="Arial" w:cs="Arial"/>
          <w:sz w:val="20"/>
        </w:rPr>
        <w:t xml:space="preserve"> VENDEDOR</w:t>
      </w:r>
      <w:r w:rsidRPr="00A7662B">
        <w:rPr>
          <w:rFonts w:ascii="Arial" w:eastAsia="Arial" w:hAnsi="Arial" w:cs="Arial"/>
          <w:sz w:val="20"/>
          <w:szCs w:val="20"/>
        </w:rPr>
        <w:t xml:space="preserve"> se obliga a:</w:t>
      </w:r>
    </w:p>
    <w:p w14:paraId="5F88EDFA" w14:textId="77777777" w:rsidR="00A4077E" w:rsidRPr="00A7662B" w:rsidRDefault="00A4077E" w:rsidP="00EC7F25">
      <w:pPr>
        <w:ind w:left="284"/>
        <w:jc w:val="both"/>
        <w:rPr>
          <w:rFonts w:ascii="Arial" w:eastAsia="Arial" w:hAnsi="Arial" w:cs="Arial"/>
          <w:sz w:val="20"/>
          <w:lang w:val="es-ES"/>
        </w:rPr>
      </w:pPr>
    </w:p>
    <w:p w14:paraId="30FA2B12" w14:textId="0AB0FD1B" w:rsidR="000757BE" w:rsidRPr="00A7662B" w:rsidRDefault="398A7C97" w:rsidP="006F2C9B">
      <w:pPr>
        <w:pStyle w:val="Prrafodelista"/>
        <w:numPr>
          <w:ilvl w:val="1"/>
          <w:numId w:val="53"/>
        </w:numPr>
        <w:jc w:val="both"/>
        <w:rPr>
          <w:rFonts w:ascii="Arial" w:eastAsia="Arial" w:hAnsi="Arial" w:cs="Arial"/>
          <w:sz w:val="20"/>
          <w:szCs w:val="20"/>
          <w:lang w:val="es-ES"/>
        </w:rPr>
      </w:pPr>
      <w:r w:rsidRPr="00A7662B">
        <w:rPr>
          <w:rFonts w:ascii="Arial" w:eastAsia="Arial" w:hAnsi="Arial" w:cs="Arial"/>
          <w:sz w:val="20"/>
        </w:rPr>
        <w:t xml:space="preserve">Liquidar y facturar la </w:t>
      </w:r>
      <w:r w:rsidR="007026B1" w:rsidRPr="00A7662B">
        <w:rPr>
          <w:rFonts w:ascii="Arial" w:eastAsia="Arial" w:hAnsi="Arial" w:cs="Arial"/>
          <w:sz w:val="20"/>
          <w:szCs w:val="20"/>
        </w:rPr>
        <w:t xml:space="preserve">Cantidad Diaria de Energía </w:t>
      </w:r>
      <w:r w:rsidR="00BB4253" w:rsidRPr="00A7662B">
        <w:rPr>
          <w:rFonts w:ascii="Arial" w:eastAsia="Arial" w:hAnsi="Arial" w:cs="Arial"/>
          <w:sz w:val="20"/>
          <w:szCs w:val="20"/>
        </w:rPr>
        <w:t>E</w:t>
      </w:r>
      <w:r w:rsidR="007026B1" w:rsidRPr="00A7662B">
        <w:rPr>
          <w:rFonts w:ascii="Arial" w:eastAsia="Arial" w:hAnsi="Arial" w:cs="Arial"/>
          <w:sz w:val="20"/>
          <w:szCs w:val="20"/>
        </w:rPr>
        <w:t xml:space="preserve">ntregada por </w:t>
      </w:r>
      <w:r w:rsidR="00BB4253" w:rsidRPr="00A7662B">
        <w:rPr>
          <w:rFonts w:ascii="Arial" w:eastAsia="Arial" w:hAnsi="Arial" w:cs="Arial"/>
          <w:sz w:val="20"/>
          <w:szCs w:val="20"/>
        </w:rPr>
        <w:t>el</w:t>
      </w:r>
      <w:r w:rsidR="007026B1" w:rsidRPr="00A7662B">
        <w:rPr>
          <w:rFonts w:ascii="Arial" w:eastAsia="Arial" w:hAnsi="Arial" w:cs="Arial"/>
          <w:sz w:val="20"/>
          <w:szCs w:val="20"/>
        </w:rPr>
        <w:t xml:space="preserve"> VENDEDOR en el Punto de Entrega para cada Día de Gas, </w:t>
      </w:r>
      <w:r w:rsidRPr="00A7662B">
        <w:rPr>
          <w:rFonts w:ascii="Arial" w:eastAsia="Arial" w:hAnsi="Arial" w:cs="Arial"/>
          <w:sz w:val="20"/>
        </w:rPr>
        <w:t xml:space="preserve">de conformidad con lo </w:t>
      </w:r>
      <w:r w:rsidR="39B8C6EB" w:rsidRPr="00A7662B">
        <w:rPr>
          <w:rFonts w:ascii="Arial" w:eastAsia="Arial" w:hAnsi="Arial" w:cs="Arial"/>
          <w:sz w:val="20"/>
          <w:szCs w:val="20"/>
        </w:rPr>
        <w:t xml:space="preserve">aquí </w:t>
      </w:r>
      <w:r w:rsidRPr="00A7662B">
        <w:rPr>
          <w:rFonts w:ascii="Arial" w:eastAsia="Arial" w:hAnsi="Arial" w:cs="Arial"/>
          <w:sz w:val="20"/>
        </w:rPr>
        <w:t>establecido</w:t>
      </w:r>
    </w:p>
    <w:p w14:paraId="0789EDFE" w14:textId="6CF8CE3E" w:rsidR="54D6ECA8" w:rsidRPr="00A7662B" w:rsidRDefault="54D6ECA8" w:rsidP="54D6ECA8">
      <w:pPr>
        <w:pStyle w:val="Prrafodelista"/>
        <w:ind w:left="644"/>
        <w:jc w:val="both"/>
        <w:rPr>
          <w:rFonts w:ascii="Arial" w:eastAsia="Arial" w:hAnsi="Arial" w:cs="Arial"/>
          <w:sz w:val="20"/>
          <w:szCs w:val="20"/>
          <w:lang w:val="es-ES"/>
        </w:rPr>
      </w:pPr>
    </w:p>
    <w:p w14:paraId="755BDA82" w14:textId="3F355F32" w:rsidR="00740047" w:rsidRPr="00A7662B" w:rsidRDefault="00740047" w:rsidP="00EC7F25">
      <w:pPr>
        <w:pStyle w:val="Prrafodelista"/>
        <w:numPr>
          <w:ilvl w:val="1"/>
          <w:numId w:val="53"/>
        </w:numPr>
        <w:jc w:val="both"/>
        <w:rPr>
          <w:rFonts w:ascii="Arial" w:eastAsia="Arial" w:hAnsi="Arial" w:cs="Arial"/>
          <w:sz w:val="20"/>
          <w:lang w:val="es-ES"/>
        </w:rPr>
      </w:pPr>
      <w:r w:rsidRPr="00A7662B">
        <w:rPr>
          <w:rFonts w:ascii="Arial" w:eastAsia="Arial" w:hAnsi="Arial" w:cs="Arial"/>
          <w:sz w:val="20"/>
          <w:szCs w:val="20"/>
        </w:rPr>
        <w:t>Entregar al COMPRADOR la CD</w:t>
      </w:r>
      <w:r w:rsidR="004D39E4" w:rsidRPr="00A7662B">
        <w:rPr>
          <w:rFonts w:ascii="Arial" w:eastAsia="Arial" w:hAnsi="Arial" w:cs="Arial"/>
          <w:sz w:val="20"/>
          <w:szCs w:val="20"/>
        </w:rPr>
        <w:t>S</w:t>
      </w:r>
      <w:r w:rsidRPr="00A7662B">
        <w:rPr>
          <w:rFonts w:ascii="Arial" w:eastAsia="Arial" w:hAnsi="Arial" w:cs="Arial"/>
          <w:sz w:val="20"/>
          <w:szCs w:val="20"/>
        </w:rPr>
        <w:t>A en el Punto de Entrega en las condiciones señaladas</w:t>
      </w:r>
      <w:r w:rsidRPr="00A7662B">
        <w:rPr>
          <w:rFonts w:ascii="Arial" w:eastAsia="Arial" w:hAnsi="Arial" w:cs="Arial"/>
          <w:sz w:val="20"/>
        </w:rPr>
        <w:t xml:space="preserve"> en </w:t>
      </w:r>
      <w:r w:rsidR="713E199A" w:rsidRPr="00A7662B">
        <w:rPr>
          <w:rFonts w:ascii="Arial" w:eastAsia="Arial" w:hAnsi="Arial" w:cs="Arial"/>
          <w:sz w:val="20"/>
        </w:rPr>
        <w:t>el presente Suministro</w:t>
      </w:r>
      <w:r w:rsidRPr="00A7662B">
        <w:rPr>
          <w:rFonts w:ascii="Arial" w:eastAsia="Arial" w:hAnsi="Arial" w:cs="Arial"/>
          <w:sz w:val="20"/>
        </w:rPr>
        <w:t>.</w:t>
      </w:r>
    </w:p>
    <w:p w14:paraId="5FDA9B12" w14:textId="77777777" w:rsidR="00740047" w:rsidRPr="00A7662B" w:rsidRDefault="00740047" w:rsidP="00740047">
      <w:pPr>
        <w:pStyle w:val="Prrafodelista"/>
        <w:jc w:val="both"/>
        <w:rPr>
          <w:rFonts w:ascii="Arial" w:eastAsia="Arial" w:hAnsi="Arial" w:cs="Arial"/>
          <w:sz w:val="20"/>
          <w:szCs w:val="20"/>
        </w:rPr>
      </w:pPr>
    </w:p>
    <w:p w14:paraId="0F228B2E" w14:textId="62818AE0" w:rsidR="00740047" w:rsidRPr="00A7662B" w:rsidRDefault="55CDEAE7" w:rsidP="00740047">
      <w:pPr>
        <w:pStyle w:val="Prrafodelista"/>
        <w:numPr>
          <w:ilvl w:val="1"/>
          <w:numId w:val="45"/>
        </w:numPr>
        <w:jc w:val="both"/>
        <w:rPr>
          <w:rFonts w:ascii="Arial" w:eastAsia="Arial" w:hAnsi="Arial" w:cs="Arial"/>
          <w:sz w:val="20"/>
          <w:szCs w:val="20"/>
        </w:rPr>
      </w:pPr>
      <w:r w:rsidRPr="00A7662B">
        <w:rPr>
          <w:rFonts w:ascii="Arial" w:eastAsia="Arial" w:hAnsi="Arial" w:cs="Arial"/>
          <w:sz w:val="20"/>
          <w:szCs w:val="20"/>
        </w:rPr>
        <w:t xml:space="preserve">Proceder con el </w:t>
      </w:r>
      <w:r w:rsidR="4C384C44" w:rsidRPr="00A7662B">
        <w:rPr>
          <w:rFonts w:ascii="Arial" w:eastAsia="Arial" w:hAnsi="Arial" w:cs="Arial"/>
          <w:sz w:val="20"/>
          <w:szCs w:val="20"/>
        </w:rPr>
        <w:t>r</w:t>
      </w:r>
      <w:r w:rsidR="00740047" w:rsidRPr="00A7662B">
        <w:rPr>
          <w:rFonts w:ascii="Arial" w:eastAsia="Arial" w:hAnsi="Arial" w:cs="Arial"/>
          <w:sz w:val="20"/>
          <w:szCs w:val="20"/>
        </w:rPr>
        <w:t>egistr</w:t>
      </w:r>
      <w:r w:rsidR="30DCD80A" w:rsidRPr="00A7662B">
        <w:rPr>
          <w:rFonts w:ascii="Arial" w:eastAsia="Arial" w:hAnsi="Arial" w:cs="Arial"/>
          <w:sz w:val="20"/>
          <w:szCs w:val="20"/>
        </w:rPr>
        <w:t>o</w:t>
      </w:r>
      <w:r w:rsidR="00740047" w:rsidRPr="00A7662B">
        <w:rPr>
          <w:rFonts w:ascii="Arial" w:eastAsia="Arial" w:hAnsi="Arial" w:cs="Arial"/>
          <w:sz w:val="20"/>
          <w:szCs w:val="20"/>
        </w:rPr>
        <w:t xml:space="preserve"> ante el Gestor de Mercado en los términos de la Normatividad Aplicable. </w:t>
      </w:r>
    </w:p>
    <w:p w14:paraId="1440C82D" w14:textId="77777777" w:rsidR="00740047" w:rsidRPr="00A7662B" w:rsidRDefault="00740047" w:rsidP="0037025F">
      <w:pPr>
        <w:pStyle w:val="Prrafodelista"/>
        <w:pBdr>
          <w:top w:val="nil"/>
          <w:left w:val="nil"/>
          <w:bottom w:val="nil"/>
          <w:right w:val="nil"/>
          <w:between w:val="nil"/>
        </w:pBdr>
        <w:ind w:left="644"/>
        <w:jc w:val="both"/>
        <w:rPr>
          <w:rFonts w:ascii="Arial" w:eastAsia="Arial" w:hAnsi="Arial" w:cs="Arial"/>
          <w:sz w:val="20"/>
        </w:rPr>
      </w:pPr>
    </w:p>
    <w:p w14:paraId="6634B527" w14:textId="2F445258" w:rsidR="005F22F6" w:rsidRPr="00A7662B" w:rsidRDefault="398A7C97" w:rsidP="54D6ECA8">
      <w:pPr>
        <w:pStyle w:val="Prrafodelista"/>
        <w:numPr>
          <w:ilvl w:val="1"/>
          <w:numId w:val="45"/>
        </w:numPr>
        <w:pBdr>
          <w:top w:val="nil"/>
          <w:left w:val="nil"/>
          <w:bottom w:val="nil"/>
          <w:right w:val="nil"/>
          <w:between w:val="nil"/>
        </w:pBdr>
        <w:jc w:val="both"/>
        <w:rPr>
          <w:rFonts w:ascii="Arial" w:eastAsia="Arial" w:hAnsi="Arial" w:cs="Arial"/>
          <w:sz w:val="20"/>
        </w:rPr>
      </w:pPr>
      <w:r w:rsidRPr="00A7662B">
        <w:rPr>
          <w:rFonts w:ascii="Arial" w:eastAsia="Arial" w:hAnsi="Arial" w:cs="Arial"/>
          <w:sz w:val="20"/>
        </w:rPr>
        <w:t>Las demás obligaciones previstas</w:t>
      </w:r>
      <w:r w:rsidR="00740047" w:rsidRPr="00A7662B">
        <w:rPr>
          <w:rFonts w:ascii="Arial" w:eastAsia="Arial" w:hAnsi="Arial" w:cs="Arial"/>
          <w:sz w:val="20"/>
        </w:rPr>
        <w:t xml:space="preserve"> en </w:t>
      </w:r>
      <w:r w:rsidR="00740047" w:rsidRPr="00A7662B">
        <w:rPr>
          <w:rFonts w:ascii="Arial" w:eastAsia="Arial" w:hAnsi="Arial" w:cs="Arial"/>
          <w:sz w:val="20"/>
          <w:szCs w:val="20"/>
        </w:rPr>
        <w:t xml:space="preserve">la Normatividad Aplicable y </w:t>
      </w:r>
      <w:r w:rsidRPr="00A7662B">
        <w:rPr>
          <w:rFonts w:ascii="Arial" w:eastAsia="Arial" w:hAnsi="Arial" w:cs="Arial"/>
          <w:sz w:val="20"/>
          <w:szCs w:val="20"/>
        </w:rPr>
        <w:t xml:space="preserve">en </w:t>
      </w:r>
      <w:r w:rsidRPr="00A7662B">
        <w:rPr>
          <w:rFonts w:ascii="Arial" w:eastAsia="Arial" w:hAnsi="Arial" w:cs="Arial"/>
          <w:sz w:val="20"/>
        </w:rPr>
        <w:t xml:space="preserve">el presente </w:t>
      </w:r>
      <w:r w:rsidR="60220F8E" w:rsidRPr="00A7662B">
        <w:rPr>
          <w:rFonts w:ascii="Arial" w:eastAsia="Arial" w:hAnsi="Arial" w:cs="Arial"/>
          <w:sz w:val="20"/>
        </w:rPr>
        <w:t>Suministro</w:t>
      </w:r>
      <w:r w:rsidRPr="00A7662B">
        <w:rPr>
          <w:rFonts w:ascii="Arial" w:eastAsia="Arial" w:hAnsi="Arial" w:cs="Arial"/>
          <w:sz w:val="20"/>
        </w:rPr>
        <w:t>.</w:t>
      </w:r>
    </w:p>
    <w:p w14:paraId="0B4020A7" w14:textId="77777777" w:rsidR="005F22F6" w:rsidRPr="00A7662B" w:rsidRDefault="005F22F6" w:rsidP="0C5C92DF">
      <w:pPr>
        <w:pBdr>
          <w:top w:val="nil"/>
          <w:left w:val="nil"/>
          <w:bottom w:val="nil"/>
          <w:right w:val="nil"/>
          <w:between w:val="nil"/>
        </w:pBdr>
        <w:ind w:left="284"/>
        <w:jc w:val="both"/>
        <w:rPr>
          <w:rFonts w:ascii="Arial" w:eastAsia="Arial" w:hAnsi="Arial" w:cs="Arial"/>
          <w:sz w:val="20"/>
        </w:rPr>
      </w:pPr>
    </w:p>
    <w:p w14:paraId="61B14733" w14:textId="77777777" w:rsidR="005F22F6" w:rsidRPr="00A7662B" w:rsidRDefault="398A7C97" w:rsidP="0C5C92DF">
      <w:pPr>
        <w:pStyle w:val="Ttulo1"/>
        <w:jc w:val="both"/>
        <w:rPr>
          <w:color w:val="auto"/>
          <w:sz w:val="20"/>
        </w:rPr>
      </w:pPr>
      <w:bookmarkStart w:id="9" w:name="_Toc202978180"/>
      <w:r w:rsidRPr="00A7662B">
        <w:rPr>
          <w:color w:val="auto"/>
          <w:sz w:val="20"/>
        </w:rPr>
        <w:t>CLÁUSULA SÉPTIMA: OBLIGACIONES DEL COMPRADOR.</w:t>
      </w:r>
      <w:bookmarkEnd w:id="9"/>
      <w:r w:rsidRPr="00A7662B">
        <w:rPr>
          <w:color w:val="auto"/>
          <w:sz w:val="20"/>
        </w:rPr>
        <w:t xml:space="preserve"> </w:t>
      </w:r>
    </w:p>
    <w:p w14:paraId="1D7B270A" w14:textId="77777777" w:rsidR="005F22F6" w:rsidRPr="00A7662B" w:rsidRDefault="005F22F6" w:rsidP="0C5C92DF">
      <w:pPr>
        <w:pBdr>
          <w:top w:val="nil"/>
          <w:left w:val="nil"/>
          <w:bottom w:val="nil"/>
          <w:right w:val="nil"/>
          <w:between w:val="nil"/>
        </w:pBdr>
        <w:rPr>
          <w:rFonts w:ascii="Arial" w:hAnsi="Arial" w:cs="Arial"/>
          <w:sz w:val="20"/>
        </w:rPr>
      </w:pPr>
    </w:p>
    <w:p w14:paraId="2BDB5261" w14:textId="7A1AD002" w:rsidR="00FC3A4E" w:rsidRPr="00A7662B" w:rsidRDefault="00FC3A4E" w:rsidP="0C5C92DF">
      <w:pPr>
        <w:pBdr>
          <w:top w:val="nil"/>
          <w:left w:val="nil"/>
          <w:bottom w:val="nil"/>
          <w:right w:val="nil"/>
          <w:between w:val="nil"/>
        </w:pBdr>
        <w:rPr>
          <w:rFonts w:ascii="Arial" w:hAnsi="Arial" w:cs="Arial"/>
          <w:sz w:val="20"/>
          <w:szCs w:val="20"/>
        </w:rPr>
      </w:pPr>
      <w:r w:rsidRPr="00A7662B">
        <w:rPr>
          <w:rFonts w:ascii="Arial" w:hAnsi="Arial" w:cs="Arial"/>
          <w:sz w:val="20"/>
          <w:szCs w:val="20"/>
        </w:rPr>
        <w:t>EL</w:t>
      </w:r>
      <w:r w:rsidRPr="00A7662B">
        <w:rPr>
          <w:rFonts w:ascii="Arial" w:hAnsi="Arial" w:cs="Arial"/>
          <w:sz w:val="20"/>
        </w:rPr>
        <w:t xml:space="preserve"> COMPRADOR </w:t>
      </w:r>
      <w:r w:rsidRPr="00A7662B">
        <w:rPr>
          <w:rFonts w:ascii="Arial" w:hAnsi="Arial" w:cs="Arial"/>
          <w:sz w:val="20"/>
          <w:szCs w:val="20"/>
        </w:rPr>
        <w:t xml:space="preserve">se obliga a: </w:t>
      </w:r>
    </w:p>
    <w:p w14:paraId="7AC4EAB0" w14:textId="77777777" w:rsidR="00FC3A4E" w:rsidRPr="00A7662B" w:rsidRDefault="00FC3A4E" w:rsidP="00FC3A4E">
      <w:pPr>
        <w:pBdr>
          <w:top w:val="nil"/>
          <w:left w:val="nil"/>
          <w:bottom w:val="nil"/>
          <w:right w:val="nil"/>
          <w:between w:val="nil"/>
        </w:pBdr>
        <w:jc w:val="both"/>
        <w:rPr>
          <w:rFonts w:ascii="Arial" w:eastAsia="Arial" w:hAnsi="Arial" w:cs="Arial"/>
          <w:sz w:val="20"/>
          <w:szCs w:val="20"/>
        </w:rPr>
      </w:pPr>
    </w:p>
    <w:p w14:paraId="70A6F7ED" w14:textId="0DDF8F1E" w:rsidR="006F2C9B" w:rsidRPr="00A7662B" w:rsidRDefault="00CA29E5" w:rsidP="54D6ECA8">
      <w:pPr>
        <w:pBdr>
          <w:top w:val="nil"/>
          <w:left w:val="nil"/>
          <w:bottom w:val="nil"/>
          <w:right w:val="nil"/>
          <w:between w:val="nil"/>
        </w:pBdr>
        <w:ind w:left="284"/>
        <w:jc w:val="both"/>
        <w:rPr>
          <w:rFonts w:ascii="Arial" w:eastAsia="Arial" w:hAnsi="Arial" w:cs="Arial"/>
          <w:sz w:val="20"/>
          <w:szCs w:val="20"/>
        </w:rPr>
      </w:pPr>
      <w:r w:rsidRPr="00A7662B">
        <w:rPr>
          <w:rFonts w:ascii="Arial" w:eastAsia="Arial" w:hAnsi="Arial" w:cs="Arial"/>
          <w:sz w:val="20"/>
          <w:szCs w:val="20"/>
        </w:rPr>
        <w:t xml:space="preserve">7.1. </w:t>
      </w:r>
      <w:r w:rsidR="006F2C9B" w:rsidRPr="00A7662B">
        <w:rPr>
          <w:rFonts w:ascii="Arial" w:eastAsia="Arial" w:hAnsi="Arial" w:cs="Arial"/>
          <w:sz w:val="20"/>
          <w:szCs w:val="20"/>
        </w:rPr>
        <w:t xml:space="preserve">Recibir la </w:t>
      </w:r>
      <w:r w:rsidR="00EC293F" w:rsidRPr="00A7662B">
        <w:rPr>
          <w:rFonts w:ascii="Arial" w:eastAsia="Franklin Gothic Book" w:hAnsi="Arial" w:cs="Arial"/>
          <w:sz w:val="20"/>
          <w:szCs w:val="20"/>
        </w:rPr>
        <w:t>Cantidad Diaria Solicitada y Aceptada</w:t>
      </w:r>
      <w:r w:rsidR="00EC293F" w:rsidRPr="00A7662B">
        <w:rPr>
          <w:rFonts w:ascii="Arial" w:eastAsia="Arial" w:hAnsi="Arial" w:cs="Arial"/>
          <w:sz w:val="20"/>
          <w:szCs w:val="20"/>
        </w:rPr>
        <w:t xml:space="preserve"> (</w:t>
      </w:r>
      <w:r w:rsidR="006F2C9B" w:rsidRPr="00A7662B">
        <w:rPr>
          <w:rFonts w:ascii="Arial" w:eastAsia="Arial" w:hAnsi="Arial" w:cs="Arial"/>
          <w:sz w:val="20"/>
          <w:szCs w:val="20"/>
        </w:rPr>
        <w:t>CDSA</w:t>
      </w:r>
      <w:r w:rsidR="00EC293F" w:rsidRPr="00A7662B">
        <w:rPr>
          <w:rFonts w:ascii="Arial" w:eastAsia="Arial" w:hAnsi="Arial" w:cs="Arial"/>
          <w:sz w:val="20"/>
          <w:szCs w:val="20"/>
        </w:rPr>
        <w:t>)</w:t>
      </w:r>
      <w:r w:rsidR="006F2C9B" w:rsidRPr="00A7662B">
        <w:rPr>
          <w:rFonts w:ascii="Arial" w:eastAsia="Arial" w:hAnsi="Arial" w:cs="Arial"/>
          <w:sz w:val="20"/>
          <w:szCs w:val="20"/>
        </w:rPr>
        <w:t xml:space="preserve"> en el Punto de Entrega.</w:t>
      </w:r>
      <w:r w:rsidR="00E95E26" w:rsidRPr="00A7662B">
        <w:rPr>
          <w:rFonts w:ascii="Arial" w:eastAsia="Arial" w:hAnsi="Arial" w:cs="Arial"/>
          <w:sz w:val="20"/>
          <w:szCs w:val="20"/>
        </w:rPr>
        <w:t xml:space="preserve"> En caso de no tomar la CDSA por razones diferentes a Eventos de Fuerza Mayor o Eventos Eximentes, el </w:t>
      </w:r>
      <w:r w:rsidR="00E95E26" w:rsidRPr="00A7662B">
        <w:rPr>
          <w:rFonts w:ascii="Arial" w:hAnsi="Arial" w:cs="Arial"/>
          <w:sz w:val="20"/>
        </w:rPr>
        <w:t xml:space="preserve">COMPRADOR </w:t>
      </w:r>
      <w:r w:rsidR="00E95E26" w:rsidRPr="00A7662B">
        <w:rPr>
          <w:rFonts w:ascii="Arial" w:hAnsi="Arial" w:cs="Arial"/>
          <w:sz w:val="20"/>
          <w:szCs w:val="20"/>
        </w:rPr>
        <w:t xml:space="preserve">se obliga a </w:t>
      </w:r>
      <w:r w:rsidR="00504309">
        <w:rPr>
          <w:rFonts w:ascii="Arial" w:hAnsi="Arial" w:cs="Arial"/>
          <w:sz w:val="20"/>
          <w:szCs w:val="20"/>
        </w:rPr>
        <w:t xml:space="preserve">pagar </w:t>
      </w:r>
      <w:r w:rsidR="001E2A2B">
        <w:rPr>
          <w:rFonts w:ascii="Arial" w:hAnsi="Arial" w:cs="Arial"/>
          <w:sz w:val="20"/>
          <w:szCs w:val="20"/>
        </w:rPr>
        <w:t>al</w:t>
      </w:r>
      <w:r w:rsidR="00E95E26" w:rsidRPr="00A7662B">
        <w:rPr>
          <w:rFonts w:ascii="Arial" w:hAnsi="Arial" w:cs="Arial"/>
          <w:sz w:val="20"/>
          <w:szCs w:val="20"/>
        </w:rPr>
        <w:t xml:space="preserve"> Vendedor la </w:t>
      </w:r>
      <w:r w:rsidR="00E95E26" w:rsidRPr="00A7662B">
        <w:rPr>
          <w:rFonts w:ascii="Arial" w:eastAsia="Arial" w:hAnsi="Arial" w:cs="Arial"/>
          <w:sz w:val="20"/>
          <w:szCs w:val="20"/>
        </w:rPr>
        <w:t>CDSA.</w:t>
      </w:r>
    </w:p>
    <w:p w14:paraId="303079CE" w14:textId="77777777" w:rsidR="006F2C9B" w:rsidRPr="00A7662B" w:rsidRDefault="006F2C9B" w:rsidP="001E2A2B">
      <w:pPr>
        <w:pBdr>
          <w:top w:val="nil"/>
          <w:left w:val="nil"/>
          <w:bottom w:val="nil"/>
          <w:right w:val="nil"/>
          <w:between w:val="nil"/>
        </w:pBdr>
        <w:jc w:val="both"/>
        <w:rPr>
          <w:rFonts w:ascii="Arial" w:eastAsia="Arial" w:hAnsi="Arial" w:cs="Arial"/>
          <w:sz w:val="20"/>
          <w:szCs w:val="20"/>
        </w:rPr>
      </w:pPr>
    </w:p>
    <w:p w14:paraId="62C147DD" w14:textId="73A85B5B" w:rsidR="007026B1" w:rsidRPr="00A7662B" w:rsidRDefault="006F2C9B" w:rsidP="001B1D14">
      <w:pPr>
        <w:pBdr>
          <w:top w:val="nil"/>
          <w:left w:val="nil"/>
          <w:bottom w:val="nil"/>
          <w:right w:val="nil"/>
          <w:between w:val="nil"/>
        </w:pBdr>
        <w:ind w:left="284"/>
        <w:jc w:val="both"/>
        <w:rPr>
          <w:rFonts w:ascii="Arial" w:eastAsia="Arial" w:hAnsi="Arial" w:cs="Arial"/>
          <w:sz w:val="20"/>
        </w:rPr>
      </w:pPr>
      <w:r w:rsidRPr="00A7662B">
        <w:rPr>
          <w:rFonts w:ascii="Arial" w:eastAsia="Arial" w:hAnsi="Arial" w:cs="Arial"/>
          <w:sz w:val="20"/>
          <w:szCs w:val="20"/>
        </w:rPr>
        <w:t>7.2. Pagar</w:t>
      </w:r>
      <w:r w:rsidRPr="00A7662B">
        <w:rPr>
          <w:rFonts w:ascii="Arial" w:eastAsia="Arial" w:hAnsi="Arial" w:cs="Arial"/>
          <w:sz w:val="20"/>
        </w:rPr>
        <w:t xml:space="preserve"> </w:t>
      </w:r>
      <w:r w:rsidR="007026B1" w:rsidRPr="00A7662B">
        <w:rPr>
          <w:rFonts w:ascii="Arial" w:eastAsia="Arial" w:hAnsi="Arial" w:cs="Arial"/>
          <w:sz w:val="20"/>
        </w:rPr>
        <w:t>al VENDEDOR</w:t>
      </w:r>
      <w:r w:rsidRPr="00A7662B">
        <w:rPr>
          <w:rFonts w:ascii="Arial" w:eastAsia="Arial" w:hAnsi="Arial" w:cs="Arial"/>
          <w:sz w:val="20"/>
        </w:rPr>
        <w:t>,</w:t>
      </w:r>
      <w:r w:rsidR="007026B1" w:rsidRPr="00A7662B">
        <w:rPr>
          <w:rFonts w:ascii="Arial" w:eastAsia="Arial" w:hAnsi="Arial" w:cs="Arial"/>
          <w:sz w:val="20"/>
        </w:rPr>
        <w:t xml:space="preserve"> </w:t>
      </w:r>
      <w:r w:rsidR="007026B1" w:rsidRPr="00A7662B">
        <w:rPr>
          <w:rFonts w:ascii="Arial" w:eastAsia="Arial" w:hAnsi="Arial" w:cs="Arial"/>
          <w:sz w:val="20"/>
          <w:szCs w:val="20"/>
        </w:rPr>
        <w:t xml:space="preserve">la </w:t>
      </w:r>
      <w:r w:rsidRPr="00A7662B">
        <w:rPr>
          <w:rFonts w:ascii="Arial" w:eastAsia="Arial" w:hAnsi="Arial" w:cs="Arial"/>
          <w:sz w:val="20"/>
          <w:szCs w:val="20"/>
        </w:rPr>
        <w:t>CDSA corregida entregada</w:t>
      </w:r>
      <w:r w:rsidR="00424AFB" w:rsidRPr="00A7662B">
        <w:rPr>
          <w:rFonts w:ascii="Arial" w:eastAsia="Arial" w:hAnsi="Arial" w:cs="Arial"/>
          <w:sz w:val="20"/>
          <w:szCs w:val="20"/>
        </w:rPr>
        <w:t xml:space="preserve"> </w:t>
      </w:r>
      <w:r w:rsidR="007026B1" w:rsidRPr="00A7662B">
        <w:rPr>
          <w:rFonts w:ascii="Arial" w:eastAsia="Arial" w:hAnsi="Arial" w:cs="Arial"/>
          <w:sz w:val="20"/>
          <w:szCs w:val="20"/>
        </w:rPr>
        <w:t xml:space="preserve">por EL VENDEDOR </w:t>
      </w:r>
      <w:r w:rsidRPr="00A7662B">
        <w:rPr>
          <w:rFonts w:ascii="Arial" w:eastAsia="Arial" w:hAnsi="Arial" w:cs="Arial"/>
          <w:sz w:val="20"/>
          <w:szCs w:val="20"/>
        </w:rPr>
        <w:t xml:space="preserve">al COMPRADOR </w:t>
      </w:r>
      <w:r w:rsidR="007026B1" w:rsidRPr="00A7662B">
        <w:rPr>
          <w:rFonts w:ascii="Arial" w:eastAsia="Arial" w:hAnsi="Arial" w:cs="Arial"/>
          <w:sz w:val="20"/>
          <w:szCs w:val="20"/>
        </w:rPr>
        <w:t xml:space="preserve">en el Punto de Entrega </w:t>
      </w:r>
      <w:r w:rsidR="007026B1" w:rsidRPr="00A7662B">
        <w:rPr>
          <w:rFonts w:ascii="Arial" w:eastAsia="Arial" w:hAnsi="Arial" w:cs="Arial"/>
          <w:sz w:val="20"/>
        </w:rPr>
        <w:t>para cada Día de Gas, dentro de los términos previstos en el presente</w:t>
      </w:r>
      <w:r w:rsidR="06699949" w:rsidRPr="00A7662B">
        <w:rPr>
          <w:rFonts w:ascii="Arial" w:eastAsia="Arial" w:hAnsi="Arial" w:cs="Arial"/>
          <w:sz w:val="20"/>
        </w:rPr>
        <w:t xml:space="preserve"> Suministro</w:t>
      </w:r>
      <w:r w:rsidR="007026B1" w:rsidRPr="00A7662B">
        <w:rPr>
          <w:rFonts w:ascii="Arial" w:eastAsia="Arial" w:hAnsi="Arial" w:cs="Arial"/>
          <w:sz w:val="20"/>
        </w:rPr>
        <w:t>.</w:t>
      </w:r>
    </w:p>
    <w:p w14:paraId="5159B268" w14:textId="09B8A7EF" w:rsidR="00FC3A4E" w:rsidRPr="00A7662B" w:rsidRDefault="00FC3A4E" w:rsidP="0037025F">
      <w:pPr>
        <w:pBdr>
          <w:top w:val="nil"/>
          <w:left w:val="nil"/>
          <w:bottom w:val="nil"/>
          <w:right w:val="nil"/>
          <w:between w:val="nil"/>
        </w:pBdr>
        <w:jc w:val="both"/>
        <w:rPr>
          <w:rFonts w:ascii="Arial" w:eastAsia="Arial" w:hAnsi="Arial" w:cs="Arial"/>
          <w:sz w:val="20"/>
        </w:rPr>
      </w:pPr>
    </w:p>
    <w:p w14:paraId="7183A49C" w14:textId="7624C326" w:rsidR="005F22F6" w:rsidRPr="00A7662B" w:rsidRDefault="007026B1" w:rsidP="54D6ECA8">
      <w:pPr>
        <w:pBdr>
          <w:top w:val="nil"/>
          <w:left w:val="nil"/>
          <w:bottom w:val="nil"/>
          <w:right w:val="nil"/>
          <w:between w:val="nil"/>
        </w:pBdr>
        <w:ind w:left="284"/>
        <w:jc w:val="both"/>
        <w:rPr>
          <w:rFonts w:ascii="Arial" w:eastAsia="Arial" w:hAnsi="Arial" w:cs="Arial"/>
          <w:sz w:val="20"/>
        </w:rPr>
      </w:pPr>
      <w:r w:rsidRPr="00A7662B">
        <w:rPr>
          <w:rFonts w:ascii="Arial" w:eastAsia="Arial" w:hAnsi="Arial" w:cs="Arial"/>
          <w:sz w:val="20"/>
        </w:rPr>
        <w:t>7.</w:t>
      </w:r>
      <w:r w:rsidR="006F2C9B" w:rsidRPr="00A7662B">
        <w:rPr>
          <w:rFonts w:ascii="Arial" w:eastAsia="Arial" w:hAnsi="Arial" w:cs="Arial"/>
          <w:sz w:val="20"/>
          <w:szCs w:val="20"/>
        </w:rPr>
        <w:t>3</w:t>
      </w:r>
      <w:r w:rsidRPr="00A7662B">
        <w:rPr>
          <w:rFonts w:ascii="Arial" w:eastAsia="Arial" w:hAnsi="Arial" w:cs="Arial"/>
          <w:sz w:val="20"/>
        </w:rPr>
        <w:t xml:space="preserve"> </w:t>
      </w:r>
      <w:r w:rsidR="00CA29E5" w:rsidRPr="00A7662B">
        <w:rPr>
          <w:rFonts w:ascii="Arial" w:eastAsia="Arial" w:hAnsi="Arial" w:cs="Arial"/>
          <w:sz w:val="20"/>
        </w:rPr>
        <w:t xml:space="preserve">Pagar los demás conceptos a los que hubiere lugar de acuerdo con lo dispuesto en el presente </w:t>
      </w:r>
      <w:r w:rsidR="6F0A8885" w:rsidRPr="00A7662B">
        <w:rPr>
          <w:rFonts w:ascii="Arial" w:eastAsia="Arial" w:hAnsi="Arial" w:cs="Arial"/>
          <w:sz w:val="20"/>
        </w:rPr>
        <w:t xml:space="preserve">Suministro </w:t>
      </w:r>
      <w:r w:rsidR="00424AFB" w:rsidRPr="00A7662B">
        <w:rPr>
          <w:rFonts w:ascii="Arial" w:eastAsia="Arial" w:hAnsi="Arial" w:cs="Arial"/>
          <w:sz w:val="20"/>
        </w:rPr>
        <w:t xml:space="preserve">y la </w:t>
      </w:r>
      <w:r w:rsidR="00424AFB" w:rsidRPr="00A7662B">
        <w:rPr>
          <w:rFonts w:ascii="Arial" w:eastAsia="Arial" w:hAnsi="Arial" w:cs="Arial"/>
          <w:sz w:val="20"/>
          <w:szCs w:val="20"/>
        </w:rPr>
        <w:t>Normatividad Aplicable</w:t>
      </w:r>
      <w:r w:rsidR="00CA29E5" w:rsidRPr="00A7662B">
        <w:rPr>
          <w:rFonts w:ascii="Arial" w:eastAsia="Arial" w:hAnsi="Arial" w:cs="Arial"/>
          <w:sz w:val="20"/>
        </w:rPr>
        <w:t>.</w:t>
      </w:r>
    </w:p>
    <w:p w14:paraId="06971CD3" w14:textId="77777777" w:rsidR="005F22F6" w:rsidRPr="00A7662B" w:rsidRDefault="005F22F6" w:rsidP="007026B1">
      <w:pPr>
        <w:pBdr>
          <w:top w:val="nil"/>
          <w:left w:val="nil"/>
          <w:bottom w:val="nil"/>
          <w:right w:val="nil"/>
          <w:between w:val="nil"/>
        </w:pBdr>
        <w:ind w:left="284"/>
        <w:jc w:val="both"/>
        <w:rPr>
          <w:rFonts w:ascii="Arial" w:eastAsia="Arial" w:hAnsi="Arial" w:cs="Arial"/>
          <w:sz w:val="20"/>
        </w:rPr>
      </w:pPr>
    </w:p>
    <w:p w14:paraId="29198029" w14:textId="0AA2806B" w:rsidR="0040265E" w:rsidRPr="00A7662B" w:rsidRDefault="007026B1" w:rsidP="54D6ECA8">
      <w:pPr>
        <w:pBdr>
          <w:top w:val="nil"/>
          <w:left w:val="nil"/>
          <w:bottom w:val="nil"/>
          <w:right w:val="nil"/>
          <w:between w:val="nil"/>
        </w:pBdr>
        <w:ind w:left="284"/>
        <w:jc w:val="both"/>
        <w:rPr>
          <w:rFonts w:ascii="Arial" w:eastAsia="Arial" w:hAnsi="Arial" w:cs="Arial"/>
          <w:sz w:val="20"/>
        </w:rPr>
      </w:pPr>
      <w:r w:rsidRPr="00A7662B">
        <w:rPr>
          <w:rFonts w:ascii="Arial" w:eastAsia="Arial" w:hAnsi="Arial" w:cs="Arial"/>
          <w:sz w:val="20"/>
        </w:rPr>
        <w:t>7.</w:t>
      </w:r>
      <w:r w:rsidR="006F2C9B" w:rsidRPr="00A7662B">
        <w:rPr>
          <w:rFonts w:ascii="Arial" w:eastAsia="Arial" w:hAnsi="Arial" w:cs="Arial"/>
          <w:sz w:val="20"/>
          <w:szCs w:val="20"/>
        </w:rPr>
        <w:t>4</w:t>
      </w:r>
      <w:r w:rsidRPr="00A7662B">
        <w:rPr>
          <w:rFonts w:ascii="Arial" w:eastAsia="Arial" w:hAnsi="Arial" w:cs="Arial"/>
          <w:sz w:val="20"/>
        </w:rPr>
        <w:t xml:space="preserve"> </w:t>
      </w:r>
      <w:r w:rsidR="00CA29E5" w:rsidRPr="00A7662B">
        <w:rPr>
          <w:rFonts w:ascii="Arial" w:eastAsia="Arial" w:hAnsi="Arial" w:cs="Arial"/>
          <w:sz w:val="20"/>
        </w:rPr>
        <w:t xml:space="preserve">Otorgar </w:t>
      </w:r>
      <w:r w:rsidR="00C44498" w:rsidRPr="00A7662B">
        <w:rPr>
          <w:rFonts w:ascii="Arial" w:eastAsia="Arial" w:hAnsi="Arial" w:cs="Arial"/>
          <w:sz w:val="20"/>
          <w:szCs w:val="20"/>
        </w:rPr>
        <w:t xml:space="preserve">y entregar </w:t>
      </w:r>
      <w:r w:rsidR="00CA29E5" w:rsidRPr="00A7662B">
        <w:rPr>
          <w:rFonts w:ascii="Arial" w:eastAsia="Arial" w:hAnsi="Arial" w:cs="Arial"/>
          <w:sz w:val="20"/>
          <w:szCs w:val="20"/>
        </w:rPr>
        <w:t>la garantía</w:t>
      </w:r>
      <w:r w:rsidR="00424AFB" w:rsidRPr="00A7662B">
        <w:rPr>
          <w:rFonts w:ascii="Arial" w:eastAsia="Arial" w:hAnsi="Arial" w:cs="Arial"/>
          <w:sz w:val="20"/>
          <w:szCs w:val="20"/>
        </w:rPr>
        <w:t xml:space="preserve"> indicada en </w:t>
      </w:r>
      <w:r w:rsidR="00424AFB" w:rsidRPr="00A7662B">
        <w:rPr>
          <w:rFonts w:ascii="Arial" w:eastAsia="Arial" w:hAnsi="Arial" w:cs="Arial"/>
          <w:sz w:val="20"/>
        </w:rPr>
        <w:t xml:space="preserve">las </w:t>
      </w:r>
      <w:r w:rsidR="00424AFB" w:rsidRPr="00A7662B">
        <w:rPr>
          <w:rFonts w:ascii="Arial" w:eastAsia="Arial" w:hAnsi="Arial" w:cs="Arial"/>
          <w:sz w:val="20"/>
          <w:szCs w:val="20"/>
        </w:rPr>
        <w:t xml:space="preserve">Condiciones </w:t>
      </w:r>
      <w:r w:rsidR="20284FD8" w:rsidRPr="00A7662B">
        <w:rPr>
          <w:rFonts w:ascii="Arial" w:eastAsia="Arial" w:hAnsi="Arial" w:cs="Arial"/>
          <w:sz w:val="20"/>
          <w:szCs w:val="20"/>
        </w:rPr>
        <w:t>Particulares</w:t>
      </w:r>
      <w:r w:rsidR="00424AFB" w:rsidRPr="00A7662B">
        <w:rPr>
          <w:rFonts w:ascii="Arial" w:eastAsia="Arial" w:hAnsi="Arial" w:cs="Arial"/>
          <w:sz w:val="20"/>
        </w:rPr>
        <w:t xml:space="preserve"> </w:t>
      </w:r>
      <w:r w:rsidR="00CA29E5" w:rsidRPr="00A7662B">
        <w:rPr>
          <w:rFonts w:ascii="Arial" w:eastAsia="Arial" w:hAnsi="Arial" w:cs="Arial"/>
          <w:sz w:val="20"/>
        </w:rPr>
        <w:t xml:space="preserve">a favor del VENDEDOR de acuerdo con lo dispuesto en el presente </w:t>
      </w:r>
      <w:r w:rsidR="103002CB" w:rsidRPr="00A7662B">
        <w:rPr>
          <w:rFonts w:ascii="Arial" w:eastAsia="Arial" w:hAnsi="Arial" w:cs="Arial"/>
          <w:sz w:val="20"/>
        </w:rPr>
        <w:t>Suministro</w:t>
      </w:r>
      <w:r w:rsidR="0040265E" w:rsidRPr="00A7662B">
        <w:rPr>
          <w:rFonts w:ascii="Arial" w:eastAsia="Arial" w:hAnsi="Arial" w:cs="Arial"/>
          <w:sz w:val="20"/>
        </w:rPr>
        <w:t>.</w:t>
      </w:r>
    </w:p>
    <w:p w14:paraId="455CE3A7" w14:textId="77777777" w:rsidR="0040265E" w:rsidRPr="00A7662B" w:rsidRDefault="0040265E" w:rsidP="54D6ECA8">
      <w:pPr>
        <w:pBdr>
          <w:top w:val="nil"/>
          <w:left w:val="nil"/>
          <w:bottom w:val="nil"/>
          <w:right w:val="nil"/>
          <w:between w:val="nil"/>
        </w:pBdr>
        <w:ind w:left="284"/>
        <w:jc w:val="both"/>
        <w:rPr>
          <w:rFonts w:ascii="Arial" w:eastAsia="Arial" w:hAnsi="Arial" w:cs="Arial"/>
          <w:sz w:val="20"/>
        </w:rPr>
      </w:pPr>
    </w:p>
    <w:p w14:paraId="7B9EBFB8" w14:textId="1BD3BE03" w:rsidR="005F22F6" w:rsidRPr="00A7662B" w:rsidRDefault="0040265E" w:rsidP="54D6ECA8">
      <w:pPr>
        <w:pBdr>
          <w:top w:val="nil"/>
          <w:left w:val="nil"/>
          <w:bottom w:val="nil"/>
          <w:right w:val="nil"/>
          <w:between w:val="nil"/>
        </w:pBdr>
        <w:ind w:left="284"/>
        <w:jc w:val="both"/>
        <w:rPr>
          <w:rFonts w:ascii="Arial" w:eastAsia="Arial" w:hAnsi="Arial" w:cs="Arial"/>
          <w:sz w:val="20"/>
          <w:szCs w:val="20"/>
        </w:rPr>
      </w:pPr>
      <w:r w:rsidRPr="00A7662B">
        <w:rPr>
          <w:rFonts w:ascii="Arial" w:eastAsia="Franklin Gothic Book" w:hAnsi="Arial" w:cs="Arial"/>
          <w:sz w:val="20"/>
          <w:szCs w:val="20"/>
        </w:rPr>
        <w:t>7.5. Proceder con el registro ante el Gestor de Mercado en los términos de la Normatividad Aplicable</w:t>
      </w:r>
    </w:p>
    <w:p w14:paraId="26662B8D" w14:textId="77777777" w:rsidR="00AC3507" w:rsidRPr="00A7662B" w:rsidRDefault="00AC3507" w:rsidP="007026B1">
      <w:pPr>
        <w:pBdr>
          <w:top w:val="nil"/>
          <w:left w:val="nil"/>
          <w:bottom w:val="nil"/>
          <w:right w:val="nil"/>
          <w:between w:val="nil"/>
        </w:pBdr>
        <w:ind w:left="284"/>
        <w:jc w:val="both"/>
        <w:rPr>
          <w:rFonts w:ascii="Arial" w:eastAsia="Arial" w:hAnsi="Arial" w:cs="Arial"/>
          <w:sz w:val="20"/>
          <w:szCs w:val="20"/>
        </w:rPr>
      </w:pPr>
    </w:p>
    <w:p w14:paraId="5F96A722" w14:textId="17253F1F" w:rsidR="005F22F6" w:rsidRPr="00A7662B" w:rsidRDefault="006134FD" w:rsidP="00F10FDF">
      <w:pPr>
        <w:pBdr>
          <w:top w:val="nil"/>
          <w:left w:val="nil"/>
          <w:bottom w:val="nil"/>
          <w:right w:val="nil"/>
          <w:between w:val="nil"/>
        </w:pBdr>
        <w:ind w:left="284"/>
        <w:jc w:val="both"/>
        <w:rPr>
          <w:rFonts w:ascii="Arial" w:eastAsia="Arial" w:hAnsi="Arial" w:cs="Arial"/>
          <w:sz w:val="20"/>
        </w:rPr>
      </w:pPr>
      <w:r w:rsidRPr="00A7662B">
        <w:rPr>
          <w:rFonts w:ascii="Arial" w:eastAsia="Arial" w:hAnsi="Arial" w:cs="Arial"/>
          <w:sz w:val="20"/>
          <w:szCs w:val="20"/>
        </w:rPr>
        <w:t>7.</w:t>
      </w:r>
      <w:r w:rsidR="0040265E" w:rsidRPr="00A7662B">
        <w:rPr>
          <w:rFonts w:ascii="Arial" w:eastAsia="Arial" w:hAnsi="Arial" w:cs="Arial"/>
          <w:sz w:val="20"/>
          <w:szCs w:val="20"/>
        </w:rPr>
        <w:t>6</w:t>
      </w:r>
      <w:r w:rsidRPr="00A7662B">
        <w:rPr>
          <w:rFonts w:ascii="Arial" w:eastAsia="Arial" w:hAnsi="Arial" w:cs="Arial"/>
          <w:sz w:val="20"/>
          <w:szCs w:val="20"/>
        </w:rPr>
        <w:t xml:space="preserve">. </w:t>
      </w:r>
      <w:r w:rsidR="5E067995" w:rsidRPr="00A7662B">
        <w:rPr>
          <w:rFonts w:ascii="Arial" w:eastAsia="Arial" w:hAnsi="Arial" w:cs="Arial"/>
          <w:sz w:val="20"/>
        </w:rPr>
        <w:t>Las demás obligaciones previstas</w:t>
      </w:r>
      <w:r w:rsidR="00424AFB" w:rsidRPr="00A7662B">
        <w:rPr>
          <w:rFonts w:ascii="Arial" w:eastAsia="Arial" w:hAnsi="Arial" w:cs="Arial"/>
          <w:sz w:val="20"/>
        </w:rPr>
        <w:t xml:space="preserve"> en </w:t>
      </w:r>
      <w:r w:rsidR="00424AFB" w:rsidRPr="00A7662B">
        <w:rPr>
          <w:rFonts w:ascii="Arial" w:eastAsia="Arial" w:hAnsi="Arial" w:cs="Arial"/>
          <w:sz w:val="20"/>
          <w:szCs w:val="20"/>
        </w:rPr>
        <w:t>la Normatividad Aplicable y</w:t>
      </w:r>
      <w:r w:rsidR="5E067995" w:rsidRPr="00A7662B">
        <w:rPr>
          <w:rFonts w:ascii="Arial" w:eastAsia="Arial" w:hAnsi="Arial" w:cs="Arial"/>
          <w:sz w:val="20"/>
          <w:szCs w:val="20"/>
        </w:rPr>
        <w:t xml:space="preserve"> en </w:t>
      </w:r>
      <w:r w:rsidR="5E067995" w:rsidRPr="00A7662B">
        <w:rPr>
          <w:rFonts w:ascii="Arial" w:eastAsia="Arial" w:hAnsi="Arial" w:cs="Arial"/>
          <w:sz w:val="20"/>
        </w:rPr>
        <w:t xml:space="preserve">el presente </w:t>
      </w:r>
      <w:r w:rsidR="34299B94" w:rsidRPr="00A7662B">
        <w:rPr>
          <w:rFonts w:ascii="Arial" w:eastAsia="Arial" w:hAnsi="Arial" w:cs="Arial"/>
          <w:sz w:val="20"/>
        </w:rPr>
        <w:t>Suministro</w:t>
      </w:r>
      <w:r w:rsidR="5E067995" w:rsidRPr="00A7662B">
        <w:rPr>
          <w:rFonts w:ascii="Arial" w:eastAsia="Arial" w:hAnsi="Arial" w:cs="Arial"/>
          <w:sz w:val="20"/>
        </w:rPr>
        <w:t>.</w:t>
      </w:r>
    </w:p>
    <w:p w14:paraId="689F7F30" w14:textId="77777777" w:rsidR="00F10FDF" w:rsidRPr="00A7662B" w:rsidRDefault="00F10FDF" w:rsidP="0037025F">
      <w:pPr>
        <w:pBdr>
          <w:top w:val="nil"/>
          <w:left w:val="nil"/>
          <w:bottom w:val="nil"/>
          <w:right w:val="nil"/>
          <w:between w:val="nil"/>
        </w:pBdr>
        <w:ind w:left="284"/>
        <w:jc w:val="both"/>
        <w:rPr>
          <w:rFonts w:ascii="Arial" w:eastAsia="Arial" w:hAnsi="Arial" w:cs="Arial"/>
          <w:sz w:val="20"/>
        </w:rPr>
      </w:pPr>
    </w:p>
    <w:p w14:paraId="658692D6" w14:textId="77777777" w:rsidR="00FC3A4E" w:rsidRPr="00A7662B" w:rsidRDefault="00FC3A4E">
      <w:pPr>
        <w:pBdr>
          <w:top w:val="nil"/>
          <w:left w:val="nil"/>
          <w:bottom w:val="nil"/>
          <w:right w:val="nil"/>
          <w:between w:val="nil"/>
        </w:pBdr>
        <w:jc w:val="both"/>
        <w:rPr>
          <w:rFonts w:ascii="Arial" w:eastAsia="Arial" w:hAnsi="Arial" w:cs="Arial"/>
          <w:sz w:val="20"/>
        </w:rPr>
      </w:pPr>
    </w:p>
    <w:p w14:paraId="05C833F6" w14:textId="77777777" w:rsidR="005F22F6" w:rsidRPr="001A373E" w:rsidRDefault="00CA29E5" w:rsidP="001A373E">
      <w:pPr>
        <w:jc w:val="center"/>
        <w:rPr>
          <w:rFonts w:ascii="Arial" w:hAnsi="Arial" w:cs="Arial"/>
          <w:b/>
          <w:bCs/>
          <w:sz w:val="20"/>
        </w:rPr>
      </w:pPr>
      <w:r w:rsidRPr="001A373E">
        <w:rPr>
          <w:rFonts w:ascii="Arial" w:hAnsi="Arial" w:cs="Arial"/>
          <w:b/>
          <w:bCs/>
          <w:sz w:val="20"/>
        </w:rPr>
        <w:t>CAPÍTULO TERCERO</w:t>
      </w:r>
    </w:p>
    <w:p w14:paraId="68F7D29C" w14:textId="77777777" w:rsidR="005F22F6" w:rsidRPr="00A7662B" w:rsidRDefault="00CA29E5">
      <w:pPr>
        <w:pBdr>
          <w:top w:val="nil"/>
          <w:left w:val="nil"/>
          <w:bottom w:val="nil"/>
          <w:right w:val="nil"/>
          <w:between w:val="nil"/>
        </w:pBdr>
        <w:jc w:val="center"/>
        <w:rPr>
          <w:rFonts w:ascii="Arial" w:eastAsia="Arial" w:hAnsi="Arial" w:cs="Arial"/>
          <w:b/>
          <w:sz w:val="20"/>
        </w:rPr>
      </w:pPr>
      <w:r w:rsidRPr="00A7662B">
        <w:rPr>
          <w:rFonts w:ascii="Arial" w:eastAsia="Arial" w:hAnsi="Arial" w:cs="Arial"/>
          <w:b/>
          <w:sz w:val="20"/>
        </w:rPr>
        <w:t>ASPECTOS OPERATIVOS</w:t>
      </w:r>
    </w:p>
    <w:p w14:paraId="5B95CD12" w14:textId="77777777" w:rsidR="005F22F6" w:rsidRPr="00A7662B" w:rsidRDefault="005F22F6">
      <w:pPr>
        <w:pBdr>
          <w:top w:val="nil"/>
          <w:left w:val="nil"/>
          <w:bottom w:val="nil"/>
          <w:right w:val="nil"/>
          <w:between w:val="nil"/>
        </w:pBdr>
        <w:jc w:val="both"/>
        <w:rPr>
          <w:rFonts w:ascii="Arial" w:eastAsia="Arial" w:hAnsi="Arial" w:cs="Arial"/>
          <w:b/>
          <w:sz w:val="20"/>
        </w:rPr>
      </w:pPr>
    </w:p>
    <w:p w14:paraId="0C2584BA" w14:textId="32EA97DB" w:rsidR="005F22F6" w:rsidRPr="00A7662B" w:rsidRDefault="00CA29E5">
      <w:pPr>
        <w:pStyle w:val="Ttulo1"/>
        <w:jc w:val="both"/>
        <w:rPr>
          <w:color w:val="auto"/>
          <w:sz w:val="20"/>
        </w:rPr>
      </w:pPr>
      <w:bookmarkStart w:id="10" w:name="_Toc202978181"/>
      <w:r w:rsidRPr="00A7662B">
        <w:rPr>
          <w:color w:val="auto"/>
          <w:sz w:val="20"/>
        </w:rPr>
        <w:t>CLÁUSULA OCTAVA: ESPECIFICACIONES DEL GAS NATURAL.</w:t>
      </w:r>
      <w:bookmarkEnd w:id="10"/>
      <w:r w:rsidRPr="00A7662B">
        <w:rPr>
          <w:color w:val="auto"/>
          <w:sz w:val="20"/>
        </w:rPr>
        <w:t xml:space="preserve"> </w:t>
      </w:r>
    </w:p>
    <w:p w14:paraId="0A6959E7" w14:textId="77777777" w:rsidR="005F22F6" w:rsidRPr="00A7662B" w:rsidRDefault="00CA29E5">
      <w:pPr>
        <w:pBdr>
          <w:top w:val="nil"/>
          <w:left w:val="nil"/>
          <w:bottom w:val="nil"/>
          <w:right w:val="nil"/>
          <w:between w:val="nil"/>
        </w:pBdr>
        <w:jc w:val="both"/>
        <w:rPr>
          <w:rFonts w:ascii="Arial" w:eastAsia="Arial" w:hAnsi="Arial" w:cs="Arial"/>
          <w:sz w:val="20"/>
        </w:rPr>
      </w:pPr>
      <w:r w:rsidRPr="00A7662B">
        <w:rPr>
          <w:rFonts w:ascii="Arial" w:eastAsia="Arial" w:hAnsi="Arial" w:cs="Arial"/>
          <w:sz w:val="20"/>
        </w:rPr>
        <w:t xml:space="preserve"> </w:t>
      </w:r>
    </w:p>
    <w:p w14:paraId="3C5E8E12" w14:textId="64C86676" w:rsidR="005F22F6" w:rsidRPr="00A7662B" w:rsidRDefault="00CA29E5"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sz w:val="20"/>
        </w:rPr>
        <w:t>8.1.</w:t>
      </w:r>
      <w:r w:rsidR="007E4FAC" w:rsidRPr="00A7662B">
        <w:rPr>
          <w:rFonts w:ascii="Arial" w:eastAsia="Arial" w:hAnsi="Arial" w:cs="Arial"/>
          <w:sz w:val="20"/>
        </w:rPr>
        <w:t>1</w:t>
      </w:r>
      <w:r w:rsidRPr="00A7662B">
        <w:rPr>
          <w:rFonts w:ascii="Arial" w:eastAsia="Arial" w:hAnsi="Arial" w:cs="Arial"/>
          <w:sz w:val="20"/>
        </w:rPr>
        <w:t xml:space="preserve"> El Gas Natural entregado al COMPRADOR en el Punto de Entrega deberá cumplir con</w:t>
      </w:r>
      <w:r w:rsidR="008F0433" w:rsidRPr="00A7662B">
        <w:rPr>
          <w:rFonts w:ascii="Arial" w:eastAsia="Arial" w:hAnsi="Arial" w:cs="Arial"/>
          <w:sz w:val="20"/>
        </w:rPr>
        <w:t xml:space="preserve"> </w:t>
      </w:r>
      <w:r w:rsidR="00B347D5" w:rsidRPr="00A7662B">
        <w:rPr>
          <w:rFonts w:ascii="Arial" w:eastAsia="Arial" w:hAnsi="Arial" w:cs="Arial"/>
          <w:sz w:val="20"/>
          <w:szCs w:val="20"/>
        </w:rPr>
        <w:t xml:space="preserve">la Calidad del Gas </w:t>
      </w:r>
      <w:r w:rsidR="003320C8" w:rsidRPr="00A7662B">
        <w:rPr>
          <w:rFonts w:ascii="Arial" w:eastAsia="Arial" w:hAnsi="Arial" w:cs="Arial"/>
          <w:sz w:val="20"/>
          <w:szCs w:val="20"/>
        </w:rPr>
        <w:t>establecida en las Condiciones Particulares</w:t>
      </w:r>
      <w:r w:rsidRPr="00A7662B">
        <w:rPr>
          <w:rFonts w:ascii="Arial" w:eastAsia="Arial" w:hAnsi="Arial" w:cs="Arial"/>
          <w:sz w:val="20"/>
        </w:rPr>
        <w:t>.</w:t>
      </w:r>
    </w:p>
    <w:p w14:paraId="5220BBB2" w14:textId="77777777" w:rsidR="005F22F6" w:rsidRPr="00A7662B" w:rsidRDefault="005F22F6">
      <w:pPr>
        <w:pBdr>
          <w:top w:val="nil"/>
          <w:left w:val="nil"/>
          <w:bottom w:val="nil"/>
          <w:right w:val="nil"/>
          <w:between w:val="nil"/>
        </w:pBdr>
        <w:jc w:val="both"/>
        <w:rPr>
          <w:rFonts w:ascii="Arial" w:eastAsia="Arial" w:hAnsi="Arial" w:cs="Arial"/>
          <w:sz w:val="20"/>
        </w:rPr>
      </w:pPr>
    </w:p>
    <w:p w14:paraId="697F1C0A" w14:textId="45E31B00" w:rsidR="00422301" w:rsidRPr="00A7662B" w:rsidRDefault="641B6F27" w:rsidP="00422301">
      <w:pPr>
        <w:jc w:val="both"/>
        <w:rPr>
          <w:rFonts w:ascii="Arial" w:eastAsia="Verdana" w:hAnsi="Arial" w:cs="Arial"/>
          <w:sz w:val="20"/>
          <w:szCs w:val="20"/>
        </w:rPr>
      </w:pPr>
      <w:r w:rsidRPr="00A7662B">
        <w:rPr>
          <w:rFonts w:ascii="Arial" w:eastAsia="Arial" w:hAnsi="Arial" w:cs="Arial"/>
          <w:sz w:val="20"/>
          <w:szCs w:val="20"/>
        </w:rPr>
        <w:t>8.</w:t>
      </w:r>
      <w:r w:rsidR="007E4FAC" w:rsidRPr="00A7662B">
        <w:rPr>
          <w:rFonts w:ascii="Arial" w:eastAsia="Arial" w:hAnsi="Arial" w:cs="Arial"/>
          <w:sz w:val="20"/>
          <w:szCs w:val="20"/>
        </w:rPr>
        <w:t>1.</w:t>
      </w:r>
      <w:r w:rsidRPr="00A7662B">
        <w:rPr>
          <w:rFonts w:ascii="Arial" w:eastAsia="Arial" w:hAnsi="Arial" w:cs="Arial"/>
          <w:sz w:val="20"/>
          <w:szCs w:val="20"/>
        </w:rPr>
        <w:t>2. En el evento en que el Gas no cumpla con</w:t>
      </w:r>
      <w:r w:rsidR="003320C8" w:rsidRPr="00A7662B">
        <w:rPr>
          <w:rFonts w:ascii="Arial" w:eastAsia="Arial" w:hAnsi="Arial" w:cs="Arial"/>
          <w:sz w:val="20"/>
          <w:szCs w:val="20"/>
        </w:rPr>
        <w:t xml:space="preserve"> </w:t>
      </w:r>
      <w:r w:rsidR="00B347D5" w:rsidRPr="00A7662B">
        <w:rPr>
          <w:rFonts w:ascii="Arial" w:eastAsia="Arial" w:hAnsi="Arial" w:cs="Arial"/>
          <w:sz w:val="20"/>
          <w:szCs w:val="20"/>
        </w:rPr>
        <w:t>la Calidad del Gas</w:t>
      </w:r>
      <w:r w:rsidRPr="00A7662B">
        <w:rPr>
          <w:rFonts w:ascii="Arial" w:eastAsia="Arial" w:hAnsi="Arial" w:cs="Arial"/>
          <w:sz w:val="20"/>
          <w:szCs w:val="20"/>
        </w:rPr>
        <w:t>, el COMPRADOR podrá rechazarlo, de conformidad con lo establecido en el RUT.</w:t>
      </w:r>
      <w:r w:rsidRPr="00A7662B">
        <w:rPr>
          <w:rFonts w:ascii="Arial" w:eastAsia="Verdana" w:hAnsi="Arial" w:cs="Arial"/>
          <w:sz w:val="20"/>
          <w:szCs w:val="20"/>
        </w:rPr>
        <w:t xml:space="preserve"> </w:t>
      </w:r>
      <w:r w:rsidR="00422301" w:rsidRPr="00A7662B">
        <w:rPr>
          <w:rFonts w:ascii="Arial" w:eastAsia="Verdana" w:hAnsi="Arial" w:cs="Arial"/>
          <w:sz w:val="20"/>
          <w:szCs w:val="20"/>
        </w:rPr>
        <w:t xml:space="preserve">En el evento del </w:t>
      </w:r>
      <w:r w:rsidR="0040265E" w:rsidRPr="00A7662B">
        <w:rPr>
          <w:rFonts w:ascii="Arial" w:eastAsia="Verdana" w:hAnsi="Arial" w:cs="Arial"/>
          <w:sz w:val="20"/>
          <w:szCs w:val="20"/>
        </w:rPr>
        <w:t>R</w:t>
      </w:r>
      <w:r w:rsidR="00422301" w:rsidRPr="00A7662B">
        <w:rPr>
          <w:rFonts w:ascii="Arial" w:eastAsia="Verdana" w:hAnsi="Arial" w:cs="Arial"/>
          <w:sz w:val="20"/>
          <w:szCs w:val="20"/>
        </w:rPr>
        <w:t xml:space="preserve">echazo del Gas, el COMPRADOR deberá dar aviso inmediato al VENDEDOR a las direcciones de correo electrónico indicadas </w:t>
      </w:r>
      <w:r w:rsidR="58166A32" w:rsidRPr="00A7662B">
        <w:rPr>
          <w:rFonts w:ascii="Arial" w:eastAsia="Verdana" w:hAnsi="Arial" w:cs="Arial"/>
          <w:sz w:val="20"/>
          <w:szCs w:val="20"/>
        </w:rPr>
        <w:t>en l</w:t>
      </w:r>
      <w:r w:rsidR="58166A32" w:rsidRPr="00A7662B">
        <w:rPr>
          <w:rFonts w:ascii="Arial" w:eastAsia="Arial" w:hAnsi="Arial" w:cs="Arial"/>
          <w:sz w:val="20"/>
          <w:szCs w:val="20"/>
        </w:rPr>
        <w:t>a</w:t>
      </w:r>
      <w:r w:rsidR="216AE0A1" w:rsidRPr="00A7662B">
        <w:rPr>
          <w:rFonts w:ascii="Arial" w:eastAsia="Arial" w:hAnsi="Arial" w:cs="Arial"/>
          <w:sz w:val="20"/>
          <w:szCs w:val="20"/>
        </w:rPr>
        <w:t>s Condiciones Particulares</w:t>
      </w:r>
      <w:r w:rsidR="00422301" w:rsidRPr="00A7662B">
        <w:rPr>
          <w:rFonts w:ascii="Arial" w:eastAsia="Verdana" w:hAnsi="Arial" w:cs="Arial"/>
          <w:sz w:val="20"/>
          <w:szCs w:val="20"/>
        </w:rPr>
        <w:t xml:space="preserve">. Adicionalmente, dentro de las veinticuatro (24) horas siguientes </w:t>
      </w:r>
      <w:r w:rsidR="00A15321" w:rsidRPr="00A7662B">
        <w:rPr>
          <w:rFonts w:ascii="Arial" w:eastAsia="Verdana" w:hAnsi="Arial" w:cs="Arial"/>
          <w:sz w:val="20"/>
          <w:szCs w:val="20"/>
        </w:rPr>
        <w:t>al rechazo</w:t>
      </w:r>
      <w:r w:rsidR="00422301" w:rsidRPr="00A7662B">
        <w:rPr>
          <w:rFonts w:ascii="Arial" w:eastAsia="Verdana" w:hAnsi="Arial" w:cs="Arial"/>
          <w:sz w:val="20"/>
          <w:szCs w:val="20"/>
        </w:rPr>
        <w:t>, deberá informar las razones que</w:t>
      </w:r>
      <w:r w:rsidR="00A15321" w:rsidRPr="00A7662B">
        <w:rPr>
          <w:rFonts w:ascii="Arial" w:eastAsia="Verdana" w:hAnsi="Arial" w:cs="Arial"/>
          <w:sz w:val="20"/>
          <w:szCs w:val="20"/>
        </w:rPr>
        <w:t xml:space="preserve"> lo</w:t>
      </w:r>
      <w:r w:rsidR="00422301" w:rsidRPr="00A7662B">
        <w:rPr>
          <w:rFonts w:ascii="Arial" w:eastAsia="Verdana" w:hAnsi="Arial" w:cs="Arial"/>
          <w:sz w:val="20"/>
          <w:szCs w:val="20"/>
        </w:rPr>
        <w:t xml:space="preserve"> fundamenten.</w:t>
      </w:r>
    </w:p>
    <w:p w14:paraId="072D2BA7" w14:textId="77777777" w:rsidR="00422301" w:rsidRPr="00A7662B" w:rsidRDefault="00422301">
      <w:pPr>
        <w:jc w:val="both"/>
        <w:rPr>
          <w:rFonts w:ascii="Arial" w:eastAsia="Verdana" w:hAnsi="Arial" w:cs="Arial"/>
          <w:sz w:val="20"/>
          <w:szCs w:val="20"/>
        </w:rPr>
      </w:pPr>
    </w:p>
    <w:p w14:paraId="7D929349" w14:textId="654071E6" w:rsidR="00B75922" w:rsidRPr="00A7662B" w:rsidRDefault="003320C8">
      <w:pPr>
        <w:jc w:val="both"/>
        <w:rPr>
          <w:rFonts w:ascii="Arial" w:eastAsia="Arial" w:hAnsi="Arial" w:cs="Arial"/>
          <w:sz w:val="20"/>
          <w:szCs w:val="20"/>
        </w:rPr>
      </w:pPr>
      <w:r w:rsidRPr="00A7662B">
        <w:rPr>
          <w:rFonts w:ascii="Arial" w:eastAsia="Verdana" w:hAnsi="Arial" w:cs="Arial"/>
          <w:sz w:val="20"/>
          <w:szCs w:val="20"/>
        </w:rPr>
        <w:t>8.</w:t>
      </w:r>
      <w:r w:rsidR="007E4FAC" w:rsidRPr="00A7662B">
        <w:rPr>
          <w:rFonts w:ascii="Arial" w:eastAsia="Verdana" w:hAnsi="Arial" w:cs="Arial"/>
          <w:sz w:val="20"/>
          <w:szCs w:val="20"/>
        </w:rPr>
        <w:t>1.</w:t>
      </w:r>
      <w:r w:rsidRPr="00A7662B">
        <w:rPr>
          <w:rFonts w:ascii="Arial" w:eastAsia="Verdana" w:hAnsi="Arial" w:cs="Arial"/>
          <w:sz w:val="20"/>
          <w:szCs w:val="20"/>
        </w:rPr>
        <w:t xml:space="preserve">3. </w:t>
      </w:r>
      <w:r w:rsidR="641B6F27" w:rsidRPr="00A7662B">
        <w:rPr>
          <w:rFonts w:ascii="Arial" w:eastAsia="Arial" w:hAnsi="Arial" w:cs="Arial"/>
          <w:sz w:val="20"/>
          <w:szCs w:val="20"/>
        </w:rPr>
        <w:t xml:space="preserve">Si EL COMPRADOR, o su </w:t>
      </w:r>
      <w:r w:rsidRPr="00A7662B">
        <w:rPr>
          <w:rFonts w:ascii="Arial" w:eastAsia="Arial" w:hAnsi="Arial" w:cs="Arial"/>
          <w:sz w:val="20"/>
          <w:szCs w:val="20"/>
        </w:rPr>
        <w:t>T</w:t>
      </w:r>
      <w:r w:rsidR="2940D07C" w:rsidRPr="00A7662B">
        <w:rPr>
          <w:rFonts w:ascii="Arial" w:eastAsia="Arial" w:hAnsi="Arial" w:cs="Arial"/>
          <w:sz w:val="20"/>
          <w:szCs w:val="20"/>
        </w:rPr>
        <w:t xml:space="preserve">ransportador, </w:t>
      </w:r>
      <w:r w:rsidR="641B6F27" w:rsidRPr="00A7662B">
        <w:rPr>
          <w:rFonts w:ascii="Arial" w:eastAsia="Arial" w:hAnsi="Arial" w:cs="Arial"/>
          <w:sz w:val="20"/>
          <w:szCs w:val="20"/>
        </w:rPr>
        <w:t xml:space="preserve">llegaren a recibir el Gas </w:t>
      </w:r>
      <w:r w:rsidRPr="00A7662B">
        <w:rPr>
          <w:rFonts w:ascii="Arial" w:eastAsia="Arial" w:hAnsi="Arial" w:cs="Arial"/>
          <w:sz w:val="20"/>
          <w:szCs w:val="20"/>
        </w:rPr>
        <w:t>que no cumpla con la Calidad del Gas</w:t>
      </w:r>
      <w:r w:rsidR="641B6F27" w:rsidRPr="00A7662B">
        <w:rPr>
          <w:rFonts w:ascii="Arial" w:eastAsia="Arial" w:hAnsi="Arial" w:cs="Arial"/>
          <w:sz w:val="20"/>
          <w:szCs w:val="20"/>
        </w:rPr>
        <w:t>, lo hará bajo exclusiva responsabilidad</w:t>
      </w:r>
      <w:r w:rsidRPr="00A7662B">
        <w:rPr>
          <w:rFonts w:ascii="Arial" w:eastAsia="Arial" w:hAnsi="Arial" w:cs="Arial"/>
          <w:sz w:val="20"/>
          <w:szCs w:val="20"/>
        </w:rPr>
        <w:t xml:space="preserve"> del COMPRADOR, de modo que el COM</w:t>
      </w:r>
      <w:r w:rsidR="00424AFB" w:rsidRPr="00A7662B">
        <w:rPr>
          <w:rFonts w:ascii="Arial" w:eastAsia="Arial" w:hAnsi="Arial" w:cs="Arial"/>
          <w:sz w:val="20"/>
          <w:szCs w:val="20"/>
        </w:rPr>
        <w:t>P</w:t>
      </w:r>
      <w:r w:rsidRPr="00A7662B">
        <w:rPr>
          <w:rFonts w:ascii="Arial" w:eastAsia="Arial" w:hAnsi="Arial" w:cs="Arial"/>
          <w:sz w:val="20"/>
          <w:szCs w:val="20"/>
        </w:rPr>
        <w:t xml:space="preserve">RADOR </w:t>
      </w:r>
      <w:r w:rsidR="007026B1" w:rsidRPr="00A7662B">
        <w:rPr>
          <w:rFonts w:ascii="Arial" w:eastAsia="Arial" w:hAnsi="Arial" w:cs="Arial"/>
          <w:sz w:val="20"/>
          <w:szCs w:val="20"/>
        </w:rPr>
        <w:t>no podrá</w:t>
      </w:r>
      <w:r w:rsidR="00424AFB" w:rsidRPr="00A7662B">
        <w:rPr>
          <w:rFonts w:ascii="Arial" w:eastAsia="Arial" w:hAnsi="Arial" w:cs="Arial"/>
          <w:sz w:val="20"/>
          <w:szCs w:val="20"/>
        </w:rPr>
        <w:t>,</w:t>
      </w:r>
      <w:r w:rsidR="007026B1" w:rsidRPr="00A7662B">
        <w:rPr>
          <w:rFonts w:ascii="Arial" w:eastAsia="Arial" w:hAnsi="Arial" w:cs="Arial"/>
          <w:sz w:val="20"/>
          <w:szCs w:val="20"/>
        </w:rPr>
        <w:t xml:space="preserve"> después de recibirlo</w:t>
      </w:r>
      <w:r w:rsidRPr="00A7662B">
        <w:rPr>
          <w:rFonts w:ascii="Arial" w:eastAsia="Arial" w:hAnsi="Arial" w:cs="Arial"/>
          <w:sz w:val="20"/>
          <w:szCs w:val="20"/>
        </w:rPr>
        <w:t xml:space="preserve">, rechazarlo  </w:t>
      </w:r>
      <w:r w:rsidR="007026B1" w:rsidRPr="00A7662B">
        <w:rPr>
          <w:rFonts w:ascii="Arial" w:eastAsia="Arial" w:hAnsi="Arial" w:cs="Arial"/>
          <w:sz w:val="20"/>
          <w:szCs w:val="20"/>
        </w:rPr>
        <w:t xml:space="preserve"> por calidad</w:t>
      </w:r>
      <w:r w:rsidR="641B6F27" w:rsidRPr="00A7662B">
        <w:rPr>
          <w:rFonts w:ascii="Arial" w:eastAsia="Arial" w:hAnsi="Arial" w:cs="Arial"/>
          <w:sz w:val="20"/>
          <w:szCs w:val="20"/>
        </w:rPr>
        <w:t xml:space="preserve">. </w:t>
      </w:r>
    </w:p>
    <w:p w14:paraId="0CDE0BDA" w14:textId="77777777" w:rsidR="00B75922" w:rsidRPr="00A7662B" w:rsidRDefault="00B75922">
      <w:pPr>
        <w:jc w:val="both"/>
        <w:rPr>
          <w:rFonts w:ascii="Arial" w:eastAsia="Arial" w:hAnsi="Arial" w:cs="Arial"/>
          <w:sz w:val="20"/>
          <w:szCs w:val="20"/>
        </w:rPr>
      </w:pPr>
    </w:p>
    <w:p w14:paraId="6EB9F9FD" w14:textId="288CB265" w:rsidR="007E4FAC" w:rsidRPr="00997171" w:rsidRDefault="641B6F27" w:rsidP="00997171">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 xml:space="preserve">Una vez recibido el Gas por EL COMPRADOR, </w:t>
      </w:r>
      <w:r w:rsidR="003320C8" w:rsidRPr="00A7662B">
        <w:rPr>
          <w:rFonts w:ascii="Arial" w:eastAsia="Arial" w:hAnsi="Arial" w:cs="Arial"/>
          <w:sz w:val="20"/>
          <w:szCs w:val="20"/>
        </w:rPr>
        <w:t xml:space="preserve">directamente o a través </w:t>
      </w:r>
      <w:r w:rsidR="00C709E5" w:rsidRPr="00A7662B">
        <w:rPr>
          <w:rFonts w:ascii="Arial" w:eastAsia="Arial" w:hAnsi="Arial" w:cs="Arial"/>
          <w:sz w:val="20"/>
          <w:szCs w:val="20"/>
        </w:rPr>
        <w:t>de su</w:t>
      </w:r>
      <w:r w:rsidRPr="00A7662B">
        <w:rPr>
          <w:rFonts w:ascii="Arial" w:eastAsia="Arial" w:hAnsi="Arial" w:cs="Arial"/>
          <w:sz w:val="20"/>
          <w:szCs w:val="20"/>
        </w:rPr>
        <w:t xml:space="preserve"> </w:t>
      </w:r>
      <w:r w:rsidR="003320C8" w:rsidRPr="00A7662B">
        <w:rPr>
          <w:rFonts w:ascii="Arial" w:eastAsia="Arial" w:hAnsi="Arial" w:cs="Arial"/>
          <w:sz w:val="20"/>
          <w:szCs w:val="20"/>
        </w:rPr>
        <w:t>T</w:t>
      </w:r>
      <w:r w:rsidR="2940D07C" w:rsidRPr="00A7662B">
        <w:rPr>
          <w:rFonts w:ascii="Arial" w:eastAsia="Arial" w:hAnsi="Arial" w:cs="Arial"/>
          <w:sz w:val="20"/>
          <w:szCs w:val="20"/>
        </w:rPr>
        <w:t>ransportador</w:t>
      </w:r>
      <w:r w:rsidRPr="00A7662B">
        <w:rPr>
          <w:rFonts w:ascii="Arial" w:eastAsia="Arial" w:hAnsi="Arial" w:cs="Arial"/>
          <w:sz w:val="20"/>
          <w:szCs w:val="20"/>
        </w:rPr>
        <w:t>, no habrá lugar al cobro de ningún perjuicio por parte de EL COMPRADOR a EL VENDEDOR</w:t>
      </w:r>
      <w:r w:rsidR="003320C8" w:rsidRPr="00A7662B">
        <w:rPr>
          <w:rFonts w:ascii="Arial" w:eastAsia="Arial" w:hAnsi="Arial" w:cs="Arial"/>
          <w:sz w:val="20"/>
          <w:szCs w:val="20"/>
        </w:rPr>
        <w:t>. Lo anterior quiere decir que</w:t>
      </w:r>
      <w:r w:rsidR="30A6009C" w:rsidRPr="00A7662B">
        <w:rPr>
          <w:rFonts w:ascii="Arial" w:eastAsia="Arial" w:hAnsi="Arial" w:cs="Arial"/>
          <w:sz w:val="20"/>
          <w:szCs w:val="20"/>
        </w:rPr>
        <w:t>,</w:t>
      </w:r>
      <w:r w:rsidR="003320C8" w:rsidRPr="00A7662B">
        <w:rPr>
          <w:rFonts w:ascii="Arial" w:eastAsia="Arial" w:hAnsi="Arial" w:cs="Arial"/>
          <w:sz w:val="20"/>
          <w:szCs w:val="20"/>
        </w:rPr>
        <w:t xml:space="preserve"> con el recibo del Gas, el COMPRADOR acepta la </w:t>
      </w:r>
      <w:r w:rsidR="00424AFB" w:rsidRPr="00A7662B">
        <w:rPr>
          <w:rFonts w:ascii="Arial" w:eastAsia="Arial" w:hAnsi="Arial" w:cs="Arial"/>
          <w:sz w:val="20"/>
          <w:szCs w:val="20"/>
        </w:rPr>
        <w:t>c</w:t>
      </w:r>
      <w:r w:rsidR="003320C8" w:rsidRPr="00A7662B">
        <w:rPr>
          <w:rFonts w:ascii="Arial" w:eastAsia="Arial" w:hAnsi="Arial" w:cs="Arial"/>
          <w:sz w:val="20"/>
          <w:szCs w:val="20"/>
        </w:rPr>
        <w:t xml:space="preserve">alidad del Gas </w:t>
      </w:r>
      <w:r w:rsidRPr="00A7662B">
        <w:rPr>
          <w:rFonts w:ascii="Arial" w:eastAsia="Arial" w:hAnsi="Arial" w:cs="Arial"/>
          <w:sz w:val="20"/>
          <w:szCs w:val="20"/>
        </w:rPr>
        <w:t>y</w:t>
      </w:r>
      <w:r w:rsidR="34378122" w:rsidRPr="00A7662B">
        <w:rPr>
          <w:rFonts w:ascii="Arial" w:eastAsia="Arial" w:hAnsi="Arial" w:cs="Arial"/>
          <w:sz w:val="20"/>
          <w:szCs w:val="20"/>
        </w:rPr>
        <w:t>,</w:t>
      </w:r>
      <w:r w:rsidRPr="00A7662B">
        <w:rPr>
          <w:rFonts w:ascii="Arial" w:eastAsia="Arial" w:hAnsi="Arial" w:cs="Arial"/>
          <w:sz w:val="20"/>
          <w:szCs w:val="20"/>
        </w:rPr>
        <w:t xml:space="preserve"> por tanto, EL COMPRADOR asumirá toda la responsabilidad, eximiendo a</w:t>
      </w:r>
      <w:r w:rsidR="00424AFB" w:rsidRPr="00A7662B">
        <w:rPr>
          <w:rFonts w:ascii="Arial" w:eastAsia="Arial" w:hAnsi="Arial" w:cs="Arial"/>
          <w:sz w:val="20"/>
          <w:szCs w:val="20"/>
        </w:rPr>
        <w:t>l</w:t>
      </w:r>
      <w:r w:rsidRPr="00A7662B">
        <w:rPr>
          <w:rFonts w:ascii="Arial" w:eastAsia="Arial" w:hAnsi="Arial" w:cs="Arial"/>
          <w:sz w:val="20"/>
          <w:szCs w:val="20"/>
        </w:rPr>
        <w:t xml:space="preserve"> VENDEDOR de toda responsabilidad por cualquier daño que el Gas</w:t>
      </w:r>
      <w:r w:rsidR="00424AFB" w:rsidRPr="00A7662B">
        <w:rPr>
          <w:rFonts w:ascii="Arial" w:eastAsia="Arial" w:hAnsi="Arial" w:cs="Arial"/>
          <w:sz w:val="20"/>
          <w:szCs w:val="20"/>
        </w:rPr>
        <w:t xml:space="preserve"> cause o</w:t>
      </w:r>
      <w:r w:rsidRPr="00A7662B">
        <w:rPr>
          <w:rFonts w:ascii="Arial" w:eastAsia="Arial" w:hAnsi="Arial" w:cs="Arial"/>
          <w:sz w:val="20"/>
          <w:szCs w:val="20"/>
        </w:rPr>
        <w:t xml:space="preserve"> pueda causar después del Punto de Entrega a</w:t>
      </w:r>
      <w:r w:rsidR="003320C8" w:rsidRPr="00A7662B">
        <w:rPr>
          <w:rFonts w:ascii="Arial" w:eastAsia="Arial" w:hAnsi="Arial" w:cs="Arial"/>
          <w:sz w:val="20"/>
          <w:szCs w:val="20"/>
        </w:rPr>
        <w:t>l</w:t>
      </w:r>
      <w:r w:rsidRPr="00A7662B">
        <w:rPr>
          <w:rFonts w:ascii="Arial" w:eastAsia="Arial" w:hAnsi="Arial" w:cs="Arial"/>
          <w:sz w:val="20"/>
          <w:szCs w:val="20"/>
        </w:rPr>
        <w:t xml:space="preserve"> COMPRADOR, a</w:t>
      </w:r>
      <w:r w:rsidR="2940D07C" w:rsidRPr="00A7662B">
        <w:rPr>
          <w:rFonts w:ascii="Arial" w:eastAsia="Arial" w:hAnsi="Arial" w:cs="Arial"/>
          <w:sz w:val="20"/>
          <w:szCs w:val="20"/>
        </w:rPr>
        <w:t xml:space="preserve">l </w:t>
      </w:r>
      <w:r w:rsidR="003320C8" w:rsidRPr="00A7662B">
        <w:rPr>
          <w:rFonts w:ascii="Arial" w:eastAsia="Arial" w:hAnsi="Arial" w:cs="Arial"/>
          <w:sz w:val="20"/>
          <w:szCs w:val="20"/>
        </w:rPr>
        <w:t>T</w:t>
      </w:r>
      <w:r w:rsidR="27B04FE8" w:rsidRPr="00A7662B">
        <w:rPr>
          <w:rFonts w:ascii="Arial" w:eastAsia="Arial" w:hAnsi="Arial" w:cs="Arial"/>
          <w:sz w:val="20"/>
          <w:szCs w:val="20"/>
        </w:rPr>
        <w:t>ransportador y</w:t>
      </w:r>
      <w:r w:rsidRPr="00A7662B">
        <w:rPr>
          <w:rFonts w:ascii="Arial" w:eastAsia="Arial" w:hAnsi="Arial" w:cs="Arial"/>
          <w:sz w:val="20"/>
          <w:szCs w:val="20"/>
        </w:rPr>
        <w:t>/o a terceros</w:t>
      </w:r>
      <w:r w:rsidR="003320C8" w:rsidRPr="00A7662B">
        <w:rPr>
          <w:rFonts w:ascii="Arial" w:eastAsia="Arial" w:hAnsi="Arial" w:cs="Arial"/>
          <w:sz w:val="20"/>
          <w:szCs w:val="20"/>
        </w:rPr>
        <w:t xml:space="preserve"> y lo mantendrá indemne en los términos de la cláusula de INDEMNIDAD del presente </w:t>
      </w:r>
      <w:r w:rsidR="7BC7BDAB" w:rsidRPr="00A7662B">
        <w:rPr>
          <w:rFonts w:ascii="Arial" w:eastAsia="Arial" w:hAnsi="Arial" w:cs="Arial"/>
          <w:sz w:val="20"/>
          <w:szCs w:val="20"/>
        </w:rPr>
        <w:t>Suministro</w:t>
      </w:r>
      <w:r w:rsidRPr="00A7662B">
        <w:rPr>
          <w:rFonts w:ascii="Arial" w:eastAsia="Arial" w:hAnsi="Arial" w:cs="Arial"/>
          <w:sz w:val="20"/>
          <w:szCs w:val="20"/>
        </w:rPr>
        <w:t xml:space="preserve">. </w:t>
      </w:r>
    </w:p>
    <w:p w14:paraId="794B29C1" w14:textId="77777777" w:rsidR="007E4FAC" w:rsidRPr="00A7662B" w:rsidRDefault="007E4FAC">
      <w:pPr>
        <w:pBdr>
          <w:top w:val="nil"/>
          <w:left w:val="nil"/>
          <w:bottom w:val="nil"/>
          <w:right w:val="nil"/>
          <w:between w:val="nil"/>
        </w:pBdr>
        <w:jc w:val="both"/>
        <w:rPr>
          <w:rFonts w:ascii="Arial" w:eastAsia="Arial" w:hAnsi="Arial" w:cs="Arial"/>
          <w:sz w:val="20"/>
          <w:szCs w:val="20"/>
        </w:rPr>
      </w:pPr>
    </w:p>
    <w:p w14:paraId="183E297F" w14:textId="77777777" w:rsidR="008C06A3" w:rsidRPr="00A7662B" w:rsidRDefault="008C06A3">
      <w:pPr>
        <w:pBdr>
          <w:top w:val="nil"/>
          <w:left w:val="nil"/>
          <w:bottom w:val="nil"/>
          <w:right w:val="nil"/>
          <w:between w:val="nil"/>
        </w:pBdr>
        <w:jc w:val="both"/>
        <w:rPr>
          <w:rFonts w:ascii="Arial" w:eastAsia="Arial" w:hAnsi="Arial" w:cs="Arial"/>
          <w:sz w:val="20"/>
        </w:rPr>
      </w:pPr>
    </w:p>
    <w:p w14:paraId="1BB7F3C6" w14:textId="77777777" w:rsidR="005F22F6" w:rsidRPr="00A7662B" w:rsidRDefault="00CA29E5">
      <w:pPr>
        <w:pStyle w:val="Ttulo1"/>
        <w:jc w:val="both"/>
        <w:rPr>
          <w:color w:val="auto"/>
          <w:sz w:val="20"/>
        </w:rPr>
      </w:pPr>
      <w:bookmarkStart w:id="11" w:name="_Toc202978182"/>
      <w:r w:rsidRPr="00A7662B">
        <w:rPr>
          <w:color w:val="auto"/>
          <w:sz w:val="20"/>
        </w:rPr>
        <w:t>CLÁUSULA NOVENA: TRANSFERENCIA DE LA PROPIEDAD Y PUNTO DE ENTREGA.</w:t>
      </w:r>
      <w:bookmarkEnd w:id="11"/>
      <w:r w:rsidRPr="00A7662B">
        <w:rPr>
          <w:color w:val="auto"/>
          <w:sz w:val="20"/>
        </w:rPr>
        <w:t xml:space="preserve"> </w:t>
      </w:r>
    </w:p>
    <w:p w14:paraId="675E05EE" w14:textId="77777777" w:rsidR="005F22F6" w:rsidRPr="00A7662B" w:rsidRDefault="005F22F6">
      <w:pPr>
        <w:pBdr>
          <w:top w:val="nil"/>
          <w:left w:val="nil"/>
          <w:bottom w:val="nil"/>
          <w:right w:val="nil"/>
          <w:between w:val="nil"/>
        </w:pBdr>
        <w:rPr>
          <w:rFonts w:ascii="Arial" w:hAnsi="Arial" w:cs="Arial"/>
          <w:sz w:val="20"/>
        </w:rPr>
      </w:pPr>
    </w:p>
    <w:p w14:paraId="40858E65" w14:textId="74AF11AB" w:rsidR="005F22F6" w:rsidRPr="00A7662B" w:rsidRDefault="641B6F27"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sz w:val="20"/>
        </w:rPr>
        <w:t>9.1.</w:t>
      </w:r>
      <w:r w:rsidRPr="00A7662B">
        <w:rPr>
          <w:rFonts w:ascii="Arial" w:eastAsia="Arial" w:hAnsi="Arial" w:cs="Arial"/>
          <w:sz w:val="20"/>
          <w:szCs w:val="20"/>
        </w:rPr>
        <w:t xml:space="preserve"> </w:t>
      </w:r>
      <w:r w:rsidRPr="00A7662B">
        <w:rPr>
          <w:rFonts w:ascii="Arial" w:eastAsia="Arial" w:hAnsi="Arial" w:cs="Arial"/>
          <w:sz w:val="20"/>
        </w:rPr>
        <w:t xml:space="preserve"> </w:t>
      </w:r>
      <w:r w:rsidRPr="00A7662B">
        <w:rPr>
          <w:rFonts w:ascii="Arial" w:eastAsia="Arial" w:hAnsi="Arial" w:cs="Arial"/>
          <w:bCs/>
          <w:sz w:val="20"/>
        </w:rPr>
        <w:t xml:space="preserve">El VENDEDOR </w:t>
      </w:r>
      <w:r w:rsidR="00E70CBB" w:rsidRPr="00A7662B">
        <w:rPr>
          <w:rFonts w:ascii="Arial" w:eastAsia="Arial" w:hAnsi="Arial" w:cs="Arial"/>
          <w:sz w:val="20"/>
          <w:szCs w:val="20"/>
        </w:rPr>
        <w:t>e</w:t>
      </w:r>
      <w:r w:rsidRPr="00A7662B">
        <w:rPr>
          <w:rFonts w:ascii="Arial" w:eastAsia="Arial" w:hAnsi="Arial" w:cs="Arial"/>
          <w:bCs/>
          <w:sz w:val="20"/>
          <w:szCs w:val="20"/>
        </w:rPr>
        <w:t xml:space="preserve">ntregará </w:t>
      </w:r>
      <w:r w:rsidR="003320C8" w:rsidRPr="00A7662B">
        <w:rPr>
          <w:rFonts w:ascii="Arial" w:eastAsia="Arial" w:hAnsi="Arial" w:cs="Arial"/>
          <w:bCs/>
          <w:sz w:val="20"/>
          <w:szCs w:val="20"/>
        </w:rPr>
        <w:t>el Gas al COMPRADOR</w:t>
      </w:r>
      <w:r w:rsidR="00A15321" w:rsidRPr="00A7662B">
        <w:rPr>
          <w:rFonts w:ascii="Arial" w:eastAsia="Arial" w:hAnsi="Arial" w:cs="Arial"/>
          <w:bCs/>
          <w:sz w:val="20"/>
          <w:szCs w:val="20"/>
        </w:rPr>
        <w:t xml:space="preserve"> o a quien este delegue</w:t>
      </w:r>
      <w:r w:rsidR="003320C8" w:rsidRPr="00A7662B">
        <w:rPr>
          <w:rFonts w:ascii="Arial" w:eastAsia="Arial" w:hAnsi="Arial" w:cs="Arial"/>
          <w:bCs/>
          <w:sz w:val="20"/>
          <w:szCs w:val="20"/>
        </w:rPr>
        <w:t>: (i)</w:t>
      </w:r>
      <w:r w:rsidR="003320C8" w:rsidRPr="00A7662B">
        <w:rPr>
          <w:rFonts w:ascii="Arial" w:eastAsia="Arial" w:hAnsi="Arial" w:cs="Arial"/>
          <w:bCs/>
          <w:sz w:val="20"/>
        </w:rPr>
        <w:t xml:space="preserve"> </w:t>
      </w:r>
      <w:r w:rsidRPr="00A7662B">
        <w:rPr>
          <w:rFonts w:ascii="Arial" w:eastAsia="Arial" w:hAnsi="Arial" w:cs="Arial"/>
          <w:bCs/>
          <w:sz w:val="20"/>
        </w:rPr>
        <w:t xml:space="preserve">en el Punto de Entrega establecido en las Condiciones Particulares </w:t>
      </w:r>
      <w:r w:rsidRPr="00A7662B">
        <w:rPr>
          <w:rFonts w:ascii="Arial" w:eastAsia="Arial" w:hAnsi="Arial" w:cs="Arial"/>
          <w:bCs/>
          <w:sz w:val="20"/>
          <w:szCs w:val="20"/>
        </w:rPr>
        <w:t xml:space="preserve">del </w:t>
      </w:r>
      <w:r w:rsidR="00897BBB" w:rsidRPr="00A7662B">
        <w:rPr>
          <w:rFonts w:ascii="Arial" w:eastAsia="Arial" w:hAnsi="Arial" w:cs="Arial"/>
          <w:bCs/>
          <w:sz w:val="20"/>
          <w:szCs w:val="20"/>
        </w:rPr>
        <w:t>Suministro</w:t>
      </w:r>
      <w:r w:rsidRPr="00A7662B">
        <w:rPr>
          <w:rFonts w:ascii="Arial" w:eastAsia="Arial" w:hAnsi="Arial" w:cs="Arial"/>
          <w:bCs/>
          <w:sz w:val="20"/>
          <w:szCs w:val="20"/>
        </w:rPr>
        <w:t>,</w:t>
      </w:r>
      <w:r w:rsidR="003320C8" w:rsidRPr="00A7662B">
        <w:rPr>
          <w:rFonts w:ascii="Arial" w:eastAsia="Arial" w:hAnsi="Arial" w:cs="Arial"/>
          <w:bCs/>
          <w:sz w:val="20"/>
          <w:szCs w:val="20"/>
        </w:rPr>
        <w:t xml:space="preserve"> (</w:t>
      </w:r>
      <w:proofErr w:type="spellStart"/>
      <w:r w:rsidR="003320C8" w:rsidRPr="00A7662B">
        <w:rPr>
          <w:rFonts w:ascii="Arial" w:eastAsia="Arial" w:hAnsi="Arial" w:cs="Arial"/>
          <w:bCs/>
          <w:sz w:val="20"/>
          <w:szCs w:val="20"/>
        </w:rPr>
        <w:t>ii</w:t>
      </w:r>
      <w:proofErr w:type="spellEnd"/>
      <w:r w:rsidR="003320C8" w:rsidRPr="00A7662B">
        <w:rPr>
          <w:rFonts w:ascii="Arial" w:eastAsia="Arial" w:hAnsi="Arial" w:cs="Arial"/>
          <w:bCs/>
          <w:sz w:val="20"/>
          <w:szCs w:val="20"/>
        </w:rPr>
        <w:t>)</w:t>
      </w:r>
      <w:r w:rsidR="003320C8" w:rsidRPr="00A7662B">
        <w:rPr>
          <w:rFonts w:ascii="Arial" w:eastAsia="Arial" w:hAnsi="Arial" w:cs="Arial"/>
          <w:bCs/>
          <w:sz w:val="20"/>
        </w:rPr>
        <w:t xml:space="preserve"> </w:t>
      </w:r>
      <w:r w:rsidRPr="00A7662B">
        <w:rPr>
          <w:rFonts w:ascii="Arial" w:eastAsia="Arial" w:hAnsi="Arial" w:cs="Arial"/>
          <w:bCs/>
          <w:sz w:val="20"/>
        </w:rPr>
        <w:t>a la presión indicada en las Condiciones Particulares</w:t>
      </w:r>
      <w:r w:rsidR="002A369F" w:rsidRPr="00A7662B">
        <w:rPr>
          <w:rFonts w:ascii="Arial" w:eastAsia="Arial" w:hAnsi="Arial" w:cs="Arial"/>
          <w:bCs/>
          <w:sz w:val="20"/>
        </w:rPr>
        <w:t>.</w:t>
      </w:r>
      <w:r w:rsidR="00A50C48" w:rsidRPr="00A7662B">
        <w:rPr>
          <w:rFonts w:ascii="Arial" w:eastAsia="Arial" w:hAnsi="Arial" w:cs="Arial"/>
          <w:sz w:val="20"/>
          <w:szCs w:val="20"/>
        </w:rPr>
        <w:t xml:space="preserve"> </w:t>
      </w:r>
      <w:r w:rsidR="00424AFB" w:rsidRPr="00A7662B">
        <w:rPr>
          <w:rFonts w:ascii="Arial" w:eastAsia="Arial" w:hAnsi="Arial" w:cs="Arial"/>
          <w:sz w:val="20"/>
          <w:szCs w:val="20"/>
        </w:rPr>
        <w:t>P</w:t>
      </w:r>
      <w:r w:rsidR="00CA29E5" w:rsidRPr="00A7662B">
        <w:rPr>
          <w:rFonts w:ascii="Arial" w:eastAsia="Arial" w:hAnsi="Arial" w:cs="Arial"/>
          <w:sz w:val="20"/>
          <w:szCs w:val="20"/>
        </w:rPr>
        <w:t>or</w:t>
      </w:r>
      <w:r w:rsidR="00CA29E5" w:rsidRPr="00A7662B">
        <w:rPr>
          <w:rFonts w:ascii="Arial" w:eastAsia="Arial" w:hAnsi="Arial" w:cs="Arial"/>
          <w:sz w:val="20"/>
        </w:rPr>
        <w:t xml:space="preserve"> consiguiente, para todos los efectos, las Partes acuerdan y entienden que</w:t>
      </w:r>
      <w:r w:rsidR="00CA29E5" w:rsidRPr="00A7662B">
        <w:rPr>
          <w:rFonts w:ascii="Arial" w:eastAsia="Arial" w:hAnsi="Arial" w:cs="Arial"/>
          <w:sz w:val="20"/>
          <w:szCs w:val="20"/>
        </w:rPr>
        <w:t xml:space="preserve"> </w:t>
      </w:r>
      <w:r w:rsidR="00A15321" w:rsidRPr="00A7662B">
        <w:rPr>
          <w:rFonts w:ascii="Arial" w:eastAsia="Arial" w:hAnsi="Arial" w:cs="Arial"/>
          <w:sz w:val="20"/>
          <w:szCs w:val="20"/>
        </w:rPr>
        <w:t>el riesgo,</w:t>
      </w:r>
      <w:r w:rsidR="00A15321" w:rsidRPr="00A7662B">
        <w:rPr>
          <w:rFonts w:ascii="Arial" w:eastAsia="Arial" w:hAnsi="Arial" w:cs="Arial"/>
          <w:sz w:val="20"/>
        </w:rPr>
        <w:t xml:space="preserve"> </w:t>
      </w:r>
      <w:r w:rsidR="00CA29E5" w:rsidRPr="00A7662B">
        <w:rPr>
          <w:rFonts w:ascii="Arial" w:eastAsia="Arial" w:hAnsi="Arial" w:cs="Arial"/>
          <w:sz w:val="20"/>
        </w:rPr>
        <w:t>la titularidad y custodia del Gas pasará del VENDEDOR al COMPRADOR en el referido Punto de Entrega. El COMPRADOR mantendrá indemne al VENDEDOR por cualquier daño causado por el Gas</w:t>
      </w:r>
      <w:r w:rsidR="00D4294F" w:rsidRPr="00A7662B">
        <w:rPr>
          <w:rFonts w:ascii="Arial" w:eastAsia="Arial" w:hAnsi="Arial" w:cs="Arial"/>
          <w:sz w:val="20"/>
          <w:szCs w:val="20"/>
        </w:rPr>
        <w:t xml:space="preserve"> o relacionado con el suministro del Gas</w:t>
      </w:r>
      <w:r w:rsidR="00CA29E5" w:rsidRPr="00A7662B">
        <w:rPr>
          <w:rFonts w:ascii="Arial" w:eastAsia="Arial" w:hAnsi="Arial" w:cs="Arial"/>
          <w:sz w:val="20"/>
          <w:szCs w:val="20"/>
        </w:rPr>
        <w:t xml:space="preserve">, </w:t>
      </w:r>
      <w:r w:rsidR="00D4294F" w:rsidRPr="00A7662B">
        <w:rPr>
          <w:rFonts w:ascii="Arial" w:eastAsia="Arial" w:hAnsi="Arial" w:cs="Arial"/>
          <w:sz w:val="20"/>
          <w:szCs w:val="20"/>
        </w:rPr>
        <w:t>incluyendo las</w:t>
      </w:r>
      <w:r w:rsidR="00D4294F" w:rsidRPr="00A7662B">
        <w:rPr>
          <w:rFonts w:ascii="Arial" w:eastAsia="Arial" w:hAnsi="Arial" w:cs="Arial"/>
          <w:sz w:val="20"/>
        </w:rPr>
        <w:t xml:space="preserve"> </w:t>
      </w:r>
      <w:r w:rsidR="00CA29E5" w:rsidRPr="00A7662B">
        <w:rPr>
          <w:rFonts w:ascii="Arial" w:eastAsia="Arial" w:hAnsi="Arial" w:cs="Arial"/>
          <w:sz w:val="20"/>
        </w:rPr>
        <w:t>diferencias en la medición</w:t>
      </w:r>
      <w:r w:rsidR="00416D6F" w:rsidRPr="00A7662B">
        <w:rPr>
          <w:rFonts w:ascii="Arial" w:eastAsia="Arial" w:hAnsi="Arial" w:cs="Arial"/>
          <w:sz w:val="20"/>
          <w:szCs w:val="20"/>
        </w:rPr>
        <w:t>,</w:t>
      </w:r>
      <w:r w:rsidR="00CA29E5" w:rsidRPr="00A7662B">
        <w:rPr>
          <w:rFonts w:ascii="Arial" w:eastAsia="Arial" w:hAnsi="Arial" w:cs="Arial"/>
          <w:sz w:val="20"/>
        </w:rPr>
        <w:t xml:space="preserve"> a partir del Punto de Entrega</w:t>
      </w:r>
      <w:r w:rsidR="003320C8" w:rsidRPr="00A7662B">
        <w:rPr>
          <w:rFonts w:ascii="Arial" w:eastAsia="Arial" w:hAnsi="Arial" w:cs="Arial"/>
          <w:sz w:val="20"/>
          <w:szCs w:val="20"/>
        </w:rPr>
        <w:t xml:space="preserve">, en los términos de la cláusula de INDEMNIDAD del presente </w:t>
      </w:r>
      <w:r w:rsidR="44A99F6F" w:rsidRPr="00A7662B">
        <w:rPr>
          <w:rFonts w:ascii="Arial" w:eastAsia="Arial" w:hAnsi="Arial" w:cs="Arial"/>
          <w:sz w:val="20"/>
          <w:szCs w:val="20"/>
        </w:rPr>
        <w:t>Suministro</w:t>
      </w:r>
      <w:r w:rsidR="003320C8" w:rsidRPr="00A7662B">
        <w:rPr>
          <w:rFonts w:ascii="Arial" w:eastAsia="Arial" w:hAnsi="Arial" w:cs="Arial"/>
          <w:sz w:val="20"/>
          <w:szCs w:val="20"/>
        </w:rPr>
        <w:t xml:space="preserve">. </w:t>
      </w:r>
    </w:p>
    <w:p w14:paraId="5AE48A43" w14:textId="07CAE9F1" w:rsidR="005F22F6" w:rsidRPr="00A7662B" w:rsidRDefault="005F22F6">
      <w:pPr>
        <w:pBdr>
          <w:top w:val="nil"/>
          <w:left w:val="nil"/>
          <w:bottom w:val="nil"/>
          <w:right w:val="nil"/>
          <w:between w:val="nil"/>
        </w:pBdr>
        <w:jc w:val="both"/>
        <w:rPr>
          <w:rFonts w:ascii="Arial" w:eastAsia="Arial" w:hAnsi="Arial" w:cs="Arial"/>
          <w:sz w:val="20"/>
        </w:rPr>
      </w:pPr>
    </w:p>
    <w:p w14:paraId="4229117B" w14:textId="77777777" w:rsidR="005F22F6" w:rsidRPr="00A7662B" w:rsidRDefault="005F22F6">
      <w:pPr>
        <w:pBdr>
          <w:top w:val="nil"/>
          <w:left w:val="nil"/>
          <w:bottom w:val="nil"/>
          <w:right w:val="nil"/>
          <w:between w:val="nil"/>
        </w:pBdr>
        <w:jc w:val="both"/>
        <w:rPr>
          <w:rFonts w:ascii="Arial" w:eastAsia="Arial" w:hAnsi="Arial" w:cs="Arial"/>
          <w:color w:val="000000"/>
          <w:sz w:val="20"/>
          <w:szCs w:val="20"/>
        </w:rPr>
      </w:pPr>
    </w:p>
    <w:p w14:paraId="79E2135A" w14:textId="781AE5EC" w:rsidR="005F22F6" w:rsidRDefault="00CA29E5">
      <w:pPr>
        <w:pStyle w:val="Ttulo1"/>
        <w:jc w:val="both"/>
        <w:rPr>
          <w:color w:val="auto"/>
          <w:sz w:val="20"/>
          <w:szCs w:val="20"/>
        </w:rPr>
      </w:pPr>
      <w:bookmarkStart w:id="12" w:name="_Toc202978183"/>
      <w:r w:rsidRPr="00A7662B">
        <w:rPr>
          <w:color w:val="auto"/>
          <w:sz w:val="20"/>
        </w:rPr>
        <w:t>CLÁUSULA DÉCIMA: NOMINACIONES Y RENOMINACIONES</w:t>
      </w:r>
      <w:r w:rsidRPr="00A7662B">
        <w:rPr>
          <w:color w:val="auto"/>
          <w:sz w:val="20"/>
          <w:szCs w:val="20"/>
        </w:rPr>
        <w:t>.</w:t>
      </w:r>
      <w:bookmarkEnd w:id="12"/>
    </w:p>
    <w:p w14:paraId="303D5B12" w14:textId="77777777" w:rsidR="000D3F58" w:rsidRDefault="000D3F58" w:rsidP="000D3F58"/>
    <w:p w14:paraId="43A36BF9" w14:textId="3AA4C7A3" w:rsidR="00A54CE0" w:rsidRPr="00657F5C" w:rsidRDefault="00A54CE0" w:rsidP="00A54CE0">
      <w:pPr>
        <w:rPr>
          <w:rFonts w:ascii="Arial" w:hAnsi="Arial" w:cs="Arial"/>
          <w:b/>
          <w:bCs/>
          <w:sz w:val="20"/>
        </w:rPr>
      </w:pPr>
      <w:r w:rsidRPr="00657F5C">
        <w:rPr>
          <w:rFonts w:ascii="Arial" w:hAnsi="Arial" w:cs="Arial"/>
          <w:b/>
          <w:bCs/>
          <w:sz w:val="20"/>
        </w:rPr>
        <w:t>10.</w:t>
      </w:r>
      <w:r>
        <w:rPr>
          <w:rFonts w:ascii="Arial" w:hAnsi="Arial" w:cs="Arial"/>
          <w:b/>
          <w:bCs/>
          <w:sz w:val="20"/>
        </w:rPr>
        <w:t>1</w:t>
      </w:r>
      <w:r w:rsidRPr="00657F5C">
        <w:rPr>
          <w:rFonts w:ascii="Arial" w:hAnsi="Arial" w:cs="Arial"/>
          <w:b/>
          <w:bCs/>
          <w:sz w:val="20"/>
        </w:rPr>
        <w:t xml:space="preserve"> NOMINACIONES Y RENOMINACIONES PARA G</w:t>
      </w:r>
      <w:r>
        <w:rPr>
          <w:rFonts w:ascii="Arial" w:hAnsi="Arial" w:cs="Arial"/>
          <w:b/>
          <w:bCs/>
          <w:sz w:val="20"/>
        </w:rPr>
        <w:t>AS NATURAL (GN)</w:t>
      </w:r>
      <w:r w:rsidRPr="00657F5C">
        <w:rPr>
          <w:rFonts w:ascii="Arial" w:hAnsi="Arial" w:cs="Arial"/>
          <w:b/>
          <w:bCs/>
          <w:sz w:val="20"/>
        </w:rPr>
        <w:t>.</w:t>
      </w:r>
    </w:p>
    <w:p w14:paraId="6F721475" w14:textId="77777777" w:rsidR="00A54CE0" w:rsidRPr="00240EBC" w:rsidRDefault="00A54CE0" w:rsidP="00A54CE0"/>
    <w:p w14:paraId="0687C704" w14:textId="41FD2EDF" w:rsidR="00A54CE0" w:rsidRPr="00D2686C" w:rsidRDefault="00A54CE0" w:rsidP="009905A2">
      <w:pPr>
        <w:pStyle w:val="Prrafodelista"/>
        <w:numPr>
          <w:ilvl w:val="0"/>
          <w:numId w:val="63"/>
        </w:numPr>
        <w:ind w:left="360"/>
        <w:jc w:val="both"/>
        <w:rPr>
          <w:rFonts w:ascii="Arial" w:hAnsi="Arial" w:cs="Arial"/>
          <w:sz w:val="20"/>
          <w:szCs w:val="20"/>
        </w:rPr>
      </w:pPr>
      <w:r w:rsidRPr="005C1A46">
        <w:rPr>
          <w:rFonts w:ascii="Arial" w:hAnsi="Arial" w:cs="Arial"/>
          <w:b/>
          <w:bCs/>
          <w:sz w:val="20"/>
          <w:szCs w:val="20"/>
        </w:rPr>
        <w:t>Nominación Semanal</w:t>
      </w:r>
      <w:r w:rsidRPr="009905A2">
        <w:rPr>
          <w:rFonts w:ascii="Arial" w:hAnsi="Arial" w:cs="Arial"/>
          <w:b/>
          <w:bCs/>
          <w:sz w:val="20"/>
          <w:szCs w:val="20"/>
        </w:rPr>
        <w:t xml:space="preserve">: </w:t>
      </w:r>
      <w:r w:rsidRPr="00D2686C">
        <w:rPr>
          <w:rFonts w:ascii="Arial" w:hAnsi="Arial" w:cs="Arial"/>
          <w:sz w:val="20"/>
          <w:szCs w:val="20"/>
        </w:rPr>
        <w:t xml:space="preserve">El viernes de cada semana, antes de las 12:00 horas, el COMPRADOR enviará la Nominación para cada Día de Gas de la semana comprendida entre el lunes y el domingo de la siguiente semana, a través del correo electrónico para nominaciones establecido en la Cláusula de Notificaciones, indicando la Cantidad de Energía Nominada para cada Día de Gas de dicho periodo. </w:t>
      </w:r>
    </w:p>
    <w:p w14:paraId="21EA9755" w14:textId="77777777" w:rsidR="00A54CE0" w:rsidRPr="00D2686C" w:rsidRDefault="00A54CE0" w:rsidP="00D2686C">
      <w:pPr>
        <w:pStyle w:val="Prrafodelista"/>
        <w:ind w:left="360"/>
        <w:jc w:val="both"/>
        <w:rPr>
          <w:rFonts w:ascii="Arial" w:hAnsi="Arial" w:cs="Arial"/>
          <w:sz w:val="20"/>
          <w:szCs w:val="20"/>
        </w:rPr>
      </w:pPr>
    </w:p>
    <w:p w14:paraId="3FBC582B" w14:textId="77777777" w:rsidR="00A54CE0" w:rsidRPr="00D2686C" w:rsidRDefault="00A54CE0" w:rsidP="00D2686C">
      <w:pPr>
        <w:pStyle w:val="Prrafodelista"/>
        <w:ind w:left="360"/>
        <w:jc w:val="both"/>
        <w:rPr>
          <w:rFonts w:ascii="Arial" w:hAnsi="Arial" w:cs="Arial"/>
          <w:sz w:val="20"/>
          <w:szCs w:val="20"/>
        </w:rPr>
      </w:pPr>
      <w:r w:rsidRPr="00D2686C">
        <w:rPr>
          <w:rFonts w:ascii="Arial" w:hAnsi="Arial" w:cs="Arial"/>
          <w:sz w:val="20"/>
          <w:szCs w:val="20"/>
        </w:rPr>
        <w:t xml:space="preserve">Esta nominación deberá cumplir con las horas límite establecidas en este Suministro. </w:t>
      </w:r>
    </w:p>
    <w:p w14:paraId="378F3D9E" w14:textId="77777777" w:rsidR="00A54CE0" w:rsidRPr="00D2686C" w:rsidRDefault="00A54CE0" w:rsidP="00D2686C">
      <w:pPr>
        <w:pStyle w:val="Prrafodelista"/>
        <w:ind w:left="360"/>
        <w:jc w:val="both"/>
        <w:rPr>
          <w:rFonts w:ascii="Arial" w:hAnsi="Arial" w:cs="Arial"/>
          <w:sz w:val="20"/>
          <w:szCs w:val="20"/>
        </w:rPr>
      </w:pPr>
    </w:p>
    <w:p w14:paraId="0D3BA1A1" w14:textId="29CCA08F" w:rsidR="00A54CE0" w:rsidRPr="009905A2" w:rsidRDefault="00A54CE0" w:rsidP="009905A2">
      <w:pPr>
        <w:pStyle w:val="Prrafodelista"/>
        <w:numPr>
          <w:ilvl w:val="0"/>
          <w:numId w:val="63"/>
        </w:numPr>
        <w:ind w:left="360"/>
        <w:jc w:val="both"/>
        <w:rPr>
          <w:rFonts w:ascii="Arial" w:hAnsi="Arial" w:cs="Arial"/>
          <w:b/>
          <w:bCs/>
          <w:sz w:val="20"/>
          <w:szCs w:val="20"/>
        </w:rPr>
      </w:pPr>
      <w:r w:rsidRPr="005C1A46">
        <w:rPr>
          <w:rFonts w:ascii="Arial" w:hAnsi="Arial" w:cs="Arial"/>
          <w:b/>
          <w:bCs/>
          <w:sz w:val="20"/>
          <w:szCs w:val="20"/>
        </w:rPr>
        <w:t>Aprobación Nominación Semanal</w:t>
      </w:r>
      <w:r w:rsidRPr="009905A2">
        <w:rPr>
          <w:rFonts w:ascii="Arial" w:hAnsi="Arial" w:cs="Arial"/>
          <w:b/>
          <w:bCs/>
          <w:sz w:val="20"/>
          <w:szCs w:val="20"/>
        </w:rPr>
        <w:t xml:space="preserve">: </w:t>
      </w:r>
      <w:r w:rsidRPr="000E5994">
        <w:rPr>
          <w:rFonts w:ascii="Arial" w:hAnsi="Arial" w:cs="Arial"/>
          <w:sz w:val="20"/>
          <w:szCs w:val="20"/>
        </w:rPr>
        <w:t xml:space="preserve">El VENDEDOR aceptará, antes de las 18:00 horas del </w:t>
      </w:r>
      <w:proofErr w:type="gramStart"/>
      <w:r w:rsidRPr="000E5994">
        <w:rPr>
          <w:rFonts w:ascii="Arial" w:hAnsi="Arial" w:cs="Arial"/>
          <w:sz w:val="20"/>
          <w:szCs w:val="20"/>
        </w:rPr>
        <w:t>día viernes</w:t>
      </w:r>
      <w:proofErr w:type="gramEnd"/>
      <w:r w:rsidRPr="000E5994">
        <w:rPr>
          <w:rFonts w:ascii="Arial" w:hAnsi="Arial" w:cs="Arial"/>
          <w:sz w:val="20"/>
          <w:szCs w:val="20"/>
        </w:rPr>
        <w:t xml:space="preserve"> de cada semana, a través de correo electrónico al COMPRADOR, la CDSA para cada Día de Gas de la semana comprendida entre el lunes y el domingo de la siguiente semana. En ausencia de respuesta del VENDEDOR, las Partes aceptan que no ha sido aceptada la nominación.</w:t>
      </w:r>
      <w:r w:rsidRPr="009905A2">
        <w:rPr>
          <w:rFonts w:ascii="Arial" w:hAnsi="Arial" w:cs="Arial"/>
          <w:b/>
          <w:bCs/>
          <w:sz w:val="20"/>
          <w:szCs w:val="20"/>
        </w:rPr>
        <w:t xml:space="preserve"> </w:t>
      </w:r>
    </w:p>
    <w:p w14:paraId="43B45F0D" w14:textId="77777777" w:rsidR="00A54CE0" w:rsidRPr="009905A2" w:rsidRDefault="00A54CE0" w:rsidP="00D2686C">
      <w:pPr>
        <w:pStyle w:val="Prrafodelista"/>
        <w:ind w:left="360"/>
        <w:jc w:val="both"/>
        <w:rPr>
          <w:rFonts w:ascii="Arial" w:hAnsi="Arial" w:cs="Arial"/>
          <w:b/>
          <w:bCs/>
          <w:sz w:val="20"/>
          <w:szCs w:val="20"/>
        </w:rPr>
      </w:pPr>
    </w:p>
    <w:p w14:paraId="79AF4D16" w14:textId="160BBB06" w:rsidR="00A54CE0" w:rsidRPr="009905A2" w:rsidRDefault="00A54CE0" w:rsidP="009905A2">
      <w:pPr>
        <w:pStyle w:val="Prrafodelista"/>
        <w:numPr>
          <w:ilvl w:val="0"/>
          <w:numId w:val="63"/>
        </w:numPr>
        <w:ind w:left="360"/>
        <w:jc w:val="both"/>
        <w:rPr>
          <w:rFonts w:ascii="Arial" w:hAnsi="Arial" w:cs="Arial"/>
          <w:b/>
          <w:bCs/>
          <w:sz w:val="20"/>
          <w:szCs w:val="20"/>
        </w:rPr>
      </w:pPr>
      <w:proofErr w:type="spellStart"/>
      <w:r w:rsidRPr="001D1142">
        <w:rPr>
          <w:rFonts w:ascii="Arial" w:hAnsi="Arial" w:cs="Arial"/>
          <w:b/>
          <w:bCs/>
          <w:sz w:val="20"/>
          <w:szCs w:val="20"/>
        </w:rPr>
        <w:t>Renominación</w:t>
      </w:r>
      <w:proofErr w:type="spellEnd"/>
      <w:r w:rsidRPr="009905A2">
        <w:rPr>
          <w:rFonts w:ascii="Arial" w:hAnsi="Arial" w:cs="Arial"/>
          <w:b/>
          <w:bCs/>
          <w:sz w:val="20"/>
          <w:szCs w:val="20"/>
        </w:rPr>
        <w:t xml:space="preserve">: </w:t>
      </w:r>
      <w:r w:rsidRPr="00D2686C">
        <w:rPr>
          <w:rFonts w:ascii="Arial" w:hAnsi="Arial" w:cs="Arial"/>
          <w:sz w:val="20"/>
          <w:szCs w:val="20"/>
        </w:rPr>
        <w:t xml:space="preserve">Es la nominación sometida a consideración del VENDEDOR durante el Día de Gas mediante la cual el COMPRADOR solicita incrementar o disminuir las cantidades de Gas nominadas y previamente confirmadas. Para que pueda ser considerada, la </w:t>
      </w:r>
      <w:proofErr w:type="spellStart"/>
      <w:r w:rsidRPr="00D2686C">
        <w:rPr>
          <w:rFonts w:ascii="Arial" w:hAnsi="Arial" w:cs="Arial"/>
          <w:sz w:val="20"/>
          <w:szCs w:val="20"/>
        </w:rPr>
        <w:t>Renominación</w:t>
      </w:r>
      <w:proofErr w:type="spellEnd"/>
      <w:r w:rsidRPr="00D2686C">
        <w:rPr>
          <w:rFonts w:ascii="Arial" w:hAnsi="Arial" w:cs="Arial"/>
          <w:sz w:val="20"/>
          <w:szCs w:val="20"/>
        </w:rPr>
        <w:t xml:space="preserve"> deberá ser enviada al VENDEDOR, al menos con ocho (8) horas de anticipación al momento en que se requiera la modificación en la programación de entrega del Gas. El VENDEDOR se reserva la facultad de aprobar o negar la </w:t>
      </w:r>
      <w:proofErr w:type="spellStart"/>
      <w:r w:rsidRPr="00D2686C">
        <w:rPr>
          <w:rFonts w:ascii="Arial" w:hAnsi="Arial" w:cs="Arial"/>
          <w:sz w:val="20"/>
          <w:szCs w:val="20"/>
        </w:rPr>
        <w:t>Renominación</w:t>
      </w:r>
      <w:proofErr w:type="spellEnd"/>
      <w:r w:rsidRPr="00D2686C">
        <w:rPr>
          <w:rFonts w:ascii="Arial" w:hAnsi="Arial" w:cs="Arial"/>
          <w:sz w:val="20"/>
          <w:szCs w:val="20"/>
        </w:rPr>
        <w:t>.</w:t>
      </w:r>
      <w:r w:rsidRPr="009905A2">
        <w:rPr>
          <w:rFonts w:ascii="Arial" w:hAnsi="Arial" w:cs="Arial"/>
          <w:b/>
          <w:bCs/>
          <w:sz w:val="20"/>
          <w:szCs w:val="20"/>
        </w:rPr>
        <w:t xml:space="preserve"> </w:t>
      </w:r>
    </w:p>
    <w:p w14:paraId="552D3D40" w14:textId="77777777" w:rsidR="00A54CE0" w:rsidRPr="009905A2" w:rsidRDefault="00A54CE0" w:rsidP="00D2686C">
      <w:pPr>
        <w:pStyle w:val="Prrafodelista"/>
        <w:ind w:left="360"/>
        <w:jc w:val="both"/>
        <w:rPr>
          <w:rFonts w:ascii="Arial" w:hAnsi="Arial" w:cs="Arial"/>
          <w:b/>
          <w:bCs/>
          <w:sz w:val="20"/>
          <w:szCs w:val="20"/>
        </w:rPr>
      </w:pPr>
    </w:p>
    <w:p w14:paraId="139ED298" w14:textId="16218124" w:rsidR="00A54CE0" w:rsidRPr="00D2686C" w:rsidRDefault="00A54CE0" w:rsidP="009905A2">
      <w:pPr>
        <w:pStyle w:val="Prrafodelista"/>
        <w:numPr>
          <w:ilvl w:val="0"/>
          <w:numId w:val="63"/>
        </w:numPr>
        <w:ind w:left="360"/>
        <w:jc w:val="both"/>
        <w:rPr>
          <w:rFonts w:ascii="Arial" w:hAnsi="Arial" w:cs="Arial"/>
          <w:sz w:val="20"/>
          <w:szCs w:val="20"/>
        </w:rPr>
      </w:pPr>
      <w:r w:rsidRPr="00D2686C">
        <w:rPr>
          <w:rFonts w:ascii="Arial" w:hAnsi="Arial" w:cs="Arial"/>
          <w:sz w:val="20"/>
          <w:szCs w:val="20"/>
        </w:rPr>
        <w:t xml:space="preserve">Toda </w:t>
      </w:r>
      <w:proofErr w:type="spellStart"/>
      <w:r w:rsidRPr="00D2686C">
        <w:rPr>
          <w:rFonts w:ascii="Arial" w:hAnsi="Arial" w:cs="Arial"/>
          <w:sz w:val="20"/>
          <w:szCs w:val="20"/>
        </w:rPr>
        <w:t>Renominación</w:t>
      </w:r>
      <w:proofErr w:type="spellEnd"/>
      <w:r w:rsidRPr="00D2686C">
        <w:rPr>
          <w:rFonts w:ascii="Arial" w:hAnsi="Arial" w:cs="Arial"/>
          <w:sz w:val="20"/>
          <w:szCs w:val="20"/>
        </w:rPr>
        <w:t xml:space="preserve"> requerirá de la aceptación previa y por escrito del VENDEDOR. Si el VENDEDOR no notifica su aceptación dentro de las cuatro (4) horas siguientes al recibo de la solicitud de </w:t>
      </w:r>
      <w:proofErr w:type="spellStart"/>
      <w:r w:rsidRPr="00D2686C">
        <w:rPr>
          <w:rFonts w:ascii="Arial" w:hAnsi="Arial" w:cs="Arial"/>
          <w:sz w:val="20"/>
          <w:szCs w:val="20"/>
        </w:rPr>
        <w:t>Renominación</w:t>
      </w:r>
      <w:proofErr w:type="spellEnd"/>
      <w:r w:rsidRPr="00D2686C">
        <w:rPr>
          <w:rFonts w:ascii="Arial" w:hAnsi="Arial" w:cs="Arial"/>
          <w:sz w:val="20"/>
          <w:szCs w:val="20"/>
        </w:rPr>
        <w:t xml:space="preserve">, se entenderá que no ha aceptado la misma. Una vez aceptada por parte del VENDEDOR, la </w:t>
      </w:r>
      <w:proofErr w:type="spellStart"/>
      <w:r w:rsidRPr="00D2686C">
        <w:rPr>
          <w:rFonts w:ascii="Arial" w:hAnsi="Arial" w:cs="Arial"/>
          <w:sz w:val="20"/>
          <w:szCs w:val="20"/>
        </w:rPr>
        <w:t>Renominación</w:t>
      </w:r>
      <w:proofErr w:type="spellEnd"/>
      <w:r w:rsidRPr="00D2686C">
        <w:rPr>
          <w:rFonts w:ascii="Arial" w:hAnsi="Arial" w:cs="Arial"/>
          <w:sz w:val="20"/>
          <w:szCs w:val="20"/>
        </w:rPr>
        <w:t xml:space="preserve"> será de obligatorio cumplimiento para ambas Partes, salvo cuando se presenten causales de Fuerza Mayor o Caso Fortuito o Causa Extraña o Evento Eximente. </w:t>
      </w:r>
    </w:p>
    <w:p w14:paraId="4F01D9F9" w14:textId="77777777" w:rsidR="00A54CE0" w:rsidRPr="00D2686C" w:rsidRDefault="00A54CE0" w:rsidP="00D2686C">
      <w:pPr>
        <w:pStyle w:val="Prrafodelista"/>
        <w:ind w:left="360"/>
        <w:jc w:val="both"/>
        <w:rPr>
          <w:rFonts w:ascii="Arial" w:hAnsi="Arial" w:cs="Arial"/>
          <w:sz w:val="20"/>
          <w:szCs w:val="20"/>
        </w:rPr>
      </w:pPr>
    </w:p>
    <w:p w14:paraId="15140D9C" w14:textId="77777777" w:rsidR="00A54CE0" w:rsidRPr="009905A2" w:rsidRDefault="00A54CE0" w:rsidP="009905A2">
      <w:pPr>
        <w:pStyle w:val="Prrafodelista"/>
        <w:numPr>
          <w:ilvl w:val="0"/>
          <w:numId w:val="63"/>
        </w:numPr>
        <w:ind w:left="360"/>
        <w:jc w:val="both"/>
        <w:rPr>
          <w:rFonts w:ascii="Arial" w:hAnsi="Arial" w:cs="Arial"/>
          <w:b/>
          <w:bCs/>
          <w:sz w:val="20"/>
          <w:szCs w:val="20"/>
        </w:rPr>
      </w:pPr>
      <w:r w:rsidRPr="00D2686C">
        <w:rPr>
          <w:rFonts w:ascii="Arial" w:hAnsi="Arial" w:cs="Arial"/>
          <w:sz w:val="20"/>
          <w:szCs w:val="20"/>
        </w:rPr>
        <w:t xml:space="preserve">Las Partes acuerdan que el COMPRADOR se obliga a tomar la cantidad aceptada por el VENDEDOR en el proceso de </w:t>
      </w:r>
      <w:proofErr w:type="spellStart"/>
      <w:r w:rsidRPr="00D2686C">
        <w:rPr>
          <w:rFonts w:ascii="Arial" w:hAnsi="Arial" w:cs="Arial"/>
          <w:sz w:val="20"/>
          <w:szCs w:val="20"/>
        </w:rPr>
        <w:t>Renominación</w:t>
      </w:r>
      <w:proofErr w:type="spellEnd"/>
      <w:r w:rsidRPr="00D2686C">
        <w:rPr>
          <w:rFonts w:ascii="Arial" w:hAnsi="Arial" w:cs="Arial"/>
          <w:sz w:val="20"/>
          <w:szCs w:val="20"/>
        </w:rPr>
        <w:t>, y a pagar la CDSA</w:t>
      </w:r>
      <w:r w:rsidRPr="009905A2">
        <w:rPr>
          <w:rFonts w:ascii="Arial" w:hAnsi="Arial" w:cs="Arial"/>
          <w:b/>
          <w:bCs/>
          <w:sz w:val="20"/>
          <w:szCs w:val="20"/>
        </w:rPr>
        <w:t>.</w:t>
      </w:r>
    </w:p>
    <w:p w14:paraId="3A680563" w14:textId="77777777" w:rsidR="00A54CE0" w:rsidRPr="000D3F58" w:rsidRDefault="00A54CE0" w:rsidP="000D3F58"/>
    <w:p w14:paraId="2C433D48" w14:textId="134985D2" w:rsidR="00E85288" w:rsidRPr="00D2686C" w:rsidRDefault="00325C4F" w:rsidP="00D2686C">
      <w:pPr>
        <w:pStyle w:val="Prrafodelista"/>
        <w:numPr>
          <w:ilvl w:val="1"/>
          <w:numId w:val="65"/>
        </w:numPr>
        <w:rPr>
          <w:rFonts w:ascii="Arial" w:hAnsi="Arial" w:cs="Arial"/>
          <w:b/>
          <w:bCs/>
          <w:sz w:val="20"/>
        </w:rPr>
      </w:pPr>
      <w:r>
        <w:rPr>
          <w:rFonts w:ascii="Arial" w:hAnsi="Arial" w:cs="Arial"/>
          <w:b/>
          <w:bCs/>
          <w:sz w:val="20"/>
        </w:rPr>
        <w:t xml:space="preserve"> </w:t>
      </w:r>
      <w:r w:rsidR="004179E0" w:rsidRPr="00D2686C">
        <w:rPr>
          <w:rFonts w:ascii="Arial" w:hAnsi="Arial" w:cs="Arial"/>
          <w:b/>
          <w:bCs/>
          <w:sz w:val="20"/>
        </w:rPr>
        <w:t xml:space="preserve">NOMINACIONES Y RENOMINACIONES PARA </w:t>
      </w:r>
      <w:r w:rsidR="00373A7D" w:rsidRPr="00D2686C">
        <w:rPr>
          <w:rFonts w:ascii="Arial" w:hAnsi="Arial" w:cs="Arial"/>
          <w:b/>
          <w:bCs/>
          <w:sz w:val="20"/>
        </w:rPr>
        <w:t>GAS NATURAL COMPRIMIDO GNC</w:t>
      </w:r>
      <w:r w:rsidR="00373A7D" w:rsidRPr="00D2686C">
        <w:rPr>
          <w:sz w:val="20"/>
        </w:rPr>
        <w:t>.</w:t>
      </w:r>
    </w:p>
    <w:p w14:paraId="68717CBB" w14:textId="77777777" w:rsidR="004179E0" w:rsidRPr="004441D9" w:rsidRDefault="004179E0" w:rsidP="004441D9">
      <w:pPr>
        <w:pStyle w:val="Prrafodelista"/>
        <w:ind w:left="360"/>
        <w:jc w:val="both"/>
        <w:rPr>
          <w:rFonts w:ascii="Arial" w:hAnsi="Arial" w:cs="Arial"/>
          <w:b/>
          <w:bCs/>
          <w:sz w:val="20"/>
          <w:szCs w:val="20"/>
        </w:rPr>
      </w:pPr>
    </w:p>
    <w:p w14:paraId="3A58A5E7" w14:textId="1A17B08D" w:rsidR="00E864EB" w:rsidRPr="004441D9" w:rsidRDefault="00E864EB" w:rsidP="004441D9">
      <w:pPr>
        <w:pStyle w:val="Prrafodelista"/>
        <w:numPr>
          <w:ilvl w:val="0"/>
          <w:numId w:val="67"/>
        </w:numPr>
        <w:jc w:val="both"/>
        <w:rPr>
          <w:rFonts w:ascii="Arial" w:hAnsi="Arial" w:cs="Arial"/>
          <w:sz w:val="20"/>
          <w:szCs w:val="20"/>
        </w:rPr>
      </w:pPr>
      <w:r w:rsidRPr="00D2686C">
        <w:rPr>
          <w:rFonts w:ascii="Arial" w:hAnsi="Arial" w:cs="Arial"/>
          <w:b/>
          <w:bCs/>
          <w:sz w:val="20"/>
          <w:szCs w:val="20"/>
        </w:rPr>
        <w:t>Nominación Semanal</w:t>
      </w:r>
      <w:r w:rsidRPr="004441D9">
        <w:rPr>
          <w:rFonts w:ascii="Arial" w:hAnsi="Arial" w:cs="Arial"/>
          <w:b/>
          <w:bCs/>
          <w:sz w:val="20"/>
          <w:szCs w:val="20"/>
        </w:rPr>
        <w:t xml:space="preserve">: </w:t>
      </w:r>
      <w:r w:rsidRPr="004441D9">
        <w:rPr>
          <w:rFonts w:ascii="Arial" w:hAnsi="Arial" w:cs="Arial"/>
          <w:sz w:val="20"/>
          <w:szCs w:val="20"/>
        </w:rPr>
        <w:t xml:space="preserve">El viernes de cada semana, antes de las 12:00 horas, el COMPRADOR enviará la Nominación para cada Día de Gas de la semana comprendida entre el lunes y el domingo de la siguiente semana, a través del correo electrónico para nominaciones establecido en la Cláusula de Notificaciones, indicando la Cantidad de Energía Nominada para cada Día de Gas de dicho periodo. </w:t>
      </w:r>
    </w:p>
    <w:p w14:paraId="6C48F6C5" w14:textId="3E7F2495" w:rsidR="00E864EB" w:rsidRDefault="00E864EB" w:rsidP="00E864EB">
      <w:pPr>
        <w:pStyle w:val="Prrafodelista"/>
        <w:ind w:left="360"/>
        <w:jc w:val="both"/>
        <w:rPr>
          <w:rFonts w:ascii="Arial" w:hAnsi="Arial" w:cs="Arial"/>
          <w:sz w:val="20"/>
          <w:szCs w:val="20"/>
        </w:rPr>
      </w:pPr>
      <w:r w:rsidRPr="00E864EB">
        <w:rPr>
          <w:rFonts w:ascii="Arial" w:hAnsi="Arial" w:cs="Arial"/>
          <w:b/>
          <w:bCs/>
          <w:sz w:val="20"/>
          <w:szCs w:val="20"/>
        </w:rPr>
        <w:br/>
      </w:r>
      <w:r w:rsidRPr="00E864EB">
        <w:rPr>
          <w:rFonts w:ascii="Arial" w:hAnsi="Arial" w:cs="Arial"/>
          <w:sz w:val="20"/>
          <w:szCs w:val="20"/>
        </w:rPr>
        <w:t xml:space="preserve">Esta nominación deberá cumplir con las horas límite establecidas en este Suministro. </w:t>
      </w:r>
    </w:p>
    <w:p w14:paraId="07189238" w14:textId="77777777" w:rsidR="00E864EB" w:rsidRPr="00E864EB" w:rsidRDefault="00E864EB" w:rsidP="00E864EB">
      <w:pPr>
        <w:pStyle w:val="Prrafodelista"/>
        <w:ind w:left="360"/>
        <w:jc w:val="both"/>
        <w:rPr>
          <w:rFonts w:ascii="Arial" w:hAnsi="Arial" w:cs="Arial"/>
          <w:sz w:val="20"/>
          <w:szCs w:val="20"/>
        </w:rPr>
      </w:pPr>
    </w:p>
    <w:p w14:paraId="462FD1C9" w14:textId="522C7EE3" w:rsidR="00E864EB" w:rsidRPr="004441D9" w:rsidRDefault="00E864EB" w:rsidP="004441D9">
      <w:pPr>
        <w:pStyle w:val="Prrafodelista"/>
        <w:numPr>
          <w:ilvl w:val="0"/>
          <w:numId w:val="67"/>
        </w:numPr>
        <w:jc w:val="both"/>
        <w:rPr>
          <w:rFonts w:ascii="Arial" w:hAnsi="Arial" w:cs="Arial"/>
          <w:b/>
          <w:bCs/>
          <w:sz w:val="20"/>
          <w:szCs w:val="20"/>
        </w:rPr>
      </w:pPr>
      <w:r w:rsidRPr="004441D9">
        <w:rPr>
          <w:rFonts w:ascii="Arial" w:hAnsi="Arial" w:cs="Arial"/>
          <w:b/>
          <w:bCs/>
          <w:sz w:val="20"/>
          <w:szCs w:val="20"/>
        </w:rPr>
        <w:t xml:space="preserve">Aprobación Nominación Semanal: </w:t>
      </w:r>
      <w:r w:rsidRPr="004441D9">
        <w:rPr>
          <w:rFonts w:ascii="Arial" w:hAnsi="Arial" w:cs="Arial"/>
          <w:sz w:val="20"/>
          <w:szCs w:val="20"/>
        </w:rPr>
        <w:t xml:space="preserve">El VENDEDOR aceptará, antes de las 18:00 horas del </w:t>
      </w:r>
      <w:proofErr w:type="gramStart"/>
      <w:r w:rsidRPr="004441D9">
        <w:rPr>
          <w:rFonts w:ascii="Arial" w:hAnsi="Arial" w:cs="Arial"/>
          <w:sz w:val="20"/>
          <w:szCs w:val="20"/>
        </w:rPr>
        <w:t>día viernes</w:t>
      </w:r>
      <w:proofErr w:type="gramEnd"/>
      <w:r w:rsidRPr="004441D9">
        <w:rPr>
          <w:rFonts w:ascii="Arial" w:hAnsi="Arial" w:cs="Arial"/>
          <w:sz w:val="20"/>
          <w:szCs w:val="20"/>
        </w:rPr>
        <w:t xml:space="preserve"> de cada semana, a través de correo electrónico al COMPRADOR, la CDSA para cada Día de Gas de la semana comprendida entre el lunes y el domingo de la siguiente semana. En ausencia de respuesta del VENDEDOR, las Partes aceptan que no ha sido aceptada la nominación. </w:t>
      </w:r>
    </w:p>
    <w:p w14:paraId="338FED5A" w14:textId="77777777" w:rsidR="00E864EB" w:rsidRPr="00E864EB" w:rsidRDefault="00E864EB" w:rsidP="00E864EB">
      <w:pPr>
        <w:rPr>
          <w:rFonts w:ascii="Arial" w:hAnsi="Arial" w:cs="Arial"/>
          <w:sz w:val="20"/>
          <w:szCs w:val="20"/>
        </w:rPr>
      </w:pPr>
    </w:p>
    <w:p w14:paraId="6FF66C5C" w14:textId="77777777" w:rsidR="00AD132A" w:rsidRDefault="00E864EB" w:rsidP="004441D9">
      <w:pPr>
        <w:pStyle w:val="Prrafodelista"/>
        <w:numPr>
          <w:ilvl w:val="0"/>
          <w:numId w:val="67"/>
        </w:numPr>
        <w:jc w:val="both"/>
        <w:rPr>
          <w:rFonts w:ascii="Arial" w:hAnsi="Arial" w:cs="Arial"/>
          <w:b/>
          <w:bCs/>
          <w:sz w:val="20"/>
          <w:szCs w:val="20"/>
        </w:rPr>
      </w:pPr>
      <w:proofErr w:type="spellStart"/>
      <w:r w:rsidRPr="00E864EB">
        <w:rPr>
          <w:rFonts w:ascii="Arial" w:hAnsi="Arial" w:cs="Arial"/>
          <w:b/>
          <w:bCs/>
          <w:sz w:val="20"/>
          <w:szCs w:val="20"/>
        </w:rPr>
        <w:t>Renominación</w:t>
      </w:r>
      <w:proofErr w:type="spellEnd"/>
      <w:r w:rsidRPr="00E864EB">
        <w:rPr>
          <w:rFonts w:ascii="Arial" w:hAnsi="Arial" w:cs="Arial"/>
          <w:b/>
          <w:bCs/>
          <w:sz w:val="20"/>
          <w:szCs w:val="20"/>
        </w:rPr>
        <w:t xml:space="preserve">: </w:t>
      </w:r>
      <w:r w:rsidRPr="00E864EB">
        <w:rPr>
          <w:rFonts w:ascii="Arial" w:hAnsi="Arial" w:cs="Arial"/>
          <w:sz w:val="20"/>
          <w:szCs w:val="20"/>
        </w:rPr>
        <w:t xml:space="preserve">Es la nominación sometida a consideración del VENDEDOR durante el Día de Gas mediante la cual el COMPRADOR solicita incrementar o disminuir las cantidades de Gas nominadas y previamente confirmadas. Para que pueda ser considerada, la </w:t>
      </w:r>
      <w:proofErr w:type="spellStart"/>
      <w:r w:rsidRPr="00E864EB">
        <w:rPr>
          <w:rFonts w:ascii="Arial" w:hAnsi="Arial" w:cs="Arial"/>
          <w:sz w:val="20"/>
          <w:szCs w:val="20"/>
        </w:rPr>
        <w:t>Renominación</w:t>
      </w:r>
      <w:proofErr w:type="spellEnd"/>
      <w:r w:rsidRPr="00E864EB">
        <w:rPr>
          <w:rFonts w:ascii="Arial" w:hAnsi="Arial" w:cs="Arial"/>
          <w:sz w:val="20"/>
          <w:szCs w:val="20"/>
        </w:rPr>
        <w:t xml:space="preserve"> deberá ser enviada al VENDEDOR, al menos con ocho (8) horas de anticipación al momento en que se requiera la modificación en la programación de entrega del Gas. El VENDEDOR se reserva la facultad de aprobar o negar la </w:t>
      </w:r>
      <w:proofErr w:type="spellStart"/>
      <w:r w:rsidRPr="00E864EB">
        <w:rPr>
          <w:rFonts w:ascii="Arial" w:hAnsi="Arial" w:cs="Arial"/>
          <w:sz w:val="20"/>
          <w:szCs w:val="20"/>
        </w:rPr>
        <w:t>Renominación</w:t>
      </w:r>
      <w:proofErr w:type="spellEnd"/>
      <w:r w:rsidRPr="00E864EB">
        <w:rPr>
          <w:rFonts w:ascii="Arial" w:hAnsi="Arial" w:cs="Arial"/>
          <w:sz w:val="20"/>
          <w:szCs w:val="20"/>
        </w:rPr>
        <w:t>.</w:t>
      </w:r>
      <w:r w:rsidRPr="00E864EB">
        <w:rPr>
          <w:rFonts w:ascii="Arial" w:hAnsi="Arial" w:cs="Arial"/>
          <w:b/>
          <w:bCs/>
          <w:sz w:val="20"/>
          <w:szCs w:val="20"/>
        </w:rPr>
        <w:t xml:space="preserve"> </w:t>
      </w:r>
    </w:p>
    <w:p w14:paraId="5BA7F9B6" w14:textId="77777777" w:rsidR="00AD132A" w:rsidRPr="00AD132A" w:rsidRDefault="00AD132A" w:rsidP="00AD132A">
      <w:pPr>
        <w:pStyle w:val="Prrafodelista"/>
        <w:rPr>
          <w:rFonts w:ascii="Arial" w:hAnsi="Arial" w:cs="Arial"/>
          <w:sz w:val="20"/>
          <w:szCs w:val="20"/>
        </w:rPr>
      </w:pPr>
    </w:p>
    <w:p w14:paraId="18A91B3C" w14:textId="7B0469D8" w:rsidR="00E85288" w:rsidRDefault="00E864EB" w:rsidP="00AD132A">
      <w:pPr>
        <w:pStyle w:val="Prrafodelista"/>
        <w:ind w:left="360"/>
        <w:jc w:val="both"/>
        <w:rPr>
          <w:rFonts w:ascii="Arial" w:hAnsi="Arial" w:cs="Arial"/>
          <w:sz w:val="20"/>
          <w:szCs w:val="20"/>
        </w:rPr>
      </w:pPr>
      <w:r w:rsidRPr="00AD132A">
        <w:rPr>
          <w:rFonts w:ascii="Arial" w:hAnsi="Arial" w:cs="Arial"/>
          <w:sz w:val="20"/>
          <w:szCs w:val="20"/>
        </w:rPr>
        <w:t xml:space="preserve">Toda </w:t>
      </w:r>
      <w:proofErr w:type="spellStart"/>
      <w:r w:rsidRPr="00AD132A">
        <w:rPr>
          <w:rFonts w:ascii="Arial" w:hAnsi="Arial" w:cs="Arial"/>
          <w:sz w:val="20"/>
          <w:szCs w:val="20"/>
        </w:rPr>
        <w:t>Renominación</w:t>
      </w:r>
      <w:proofErr w:type="spellEnd"/>
      <w:r w:rsidRPr="00AD132A">
        <w:rPr>
          <w:rFonts w:ascii="Arial" w:hAnsi="Arial" w:cs="Arial"/>
          <w:sz w:val="20"/>
          <w:szCs w:val="20"/>
        </w:rPr>
        <w:t xml:space="preserve"> requerirá de la aceptación previa y por escrito del VENDEDOR. Si el VENDEDOR no notifica su aceptación dentro de las cuatro (4) horas siguientes al recibo de la solicitud de </w:t>
      </w:r>
      <w:proofErr w:type="spellStart"/>
      <w:r w:rsidRPr="00AD132A">
        <w:rPr>
          <w:rFonts w:ascii="Arial" w:hAnsi="Arial" w:cs="Arial"/>
          <w:sz w:val="20"/>
          <w:szCs w:val="20"/>
        </w:rPr>
        <w:t>Renominación</w:t>
      </w:r>
      <w:proofErr w:type="spellEnd"/>
      <w:r w:rsidRPr="00AD132A">
        <w:rPr>
          <w:rFonts w:ascii="Arial" w:hAnsi="Arial" w:cs="Arial"/>
          <w:sz w:val="20"/>
          <w:szCs w:val="20"/>
        </w:rPr>
        <w:t xml:space="preserve">, se entenderá que no ha aceptado la misma. Una vez aceptada por parte del VENDEDOR, la </w:t>
      </w:r>
      <w:proofErr w:type="spellStart"/>
      <w:r w:rsidRPr="00AD132A">
        <w:rPr>
          <w:rFonts w:ascii="Arial" w:hAnsi="Arial" w:cs="Arial"/>
          <w:sz w:val="20"/>
          <w:szCs w:val="20"/>
        </w:rPr>
        <w:t>Renominación</w:t>
      </w:r>
      <w:proofErr w:type="spellEnd"/>
      <w:r w:rsidRPr="00AD132A">
        <w:rPr>
          <w:rFonts w:ascii="Arial" w:hAnsi="Arial" w:cs="Arial"/>
          <w:sz w:val="20"/>
          <w:szCs w:val="20"/>
        </w:rPr>
        <w:t xml:space="preserve"> será de obligatorio cumplimiento para ambas Partes, salvo cuando se presenten causales de Fuerza Mayor o Caso Fortuito o Causa Extraña o Evento Eximente. </w:t>
      </w:r>
      <w:r w:rsidR="00AD132A">
        <w:rPr>
          <w:rFonts w:ascii="Arial" w:hAnsi="Arial" w:cs="Arial"/>
          <w:sz w:val="20"/>
          <w:szCs w:val="20"/>
        </w:rPr>
        <w:br/>
      </w:r>
      <w:r w:rsidR="00AD132A">
        <w:rPr>
          <w:rFonts w:ascii="Arial" w:hAnsi="Arial" w:cs="Arial"/>
          <w:sz w:val="20"/>
          <w:szCs w:val="20"/>
        </w:rPr>
        <w:br/>
      </w:r>
      <w:r w:rsidRPr="00E864EB">
        <w:rPr>
          <w:rFonts w:ascii="Arial" w:hAnsi="Arial" w:cs="Arial"/>
          <w:sz w:val="20"/>
          <w:szCs w:val="20"/>
        </w:rPr>
        <w:t xml:space="preserve">Las Partes acuerdan que el COMPRADOR se obliga a tomar la cantidad aceptada por el VENDEDOR en el proceso de </w:t>
      </w:r>
      <w:proofErr w:type="spellStart"/>
      <w:r w:rsidRPr="00E864EB">
        <w:rPr>
          <w:rFonts w:ascii="Arial" w:hAnsi="Arial" w:cs="Arial"/>
          <w:sz w:val="20"/>
          <w:szCs w:val="20"/>
        </w:rPr>
        <w:t>Renominación</w:t>
      </w:r>
      <w:proofErr w:type="spellEnd"/>
      <w:r w:rsidRPr="00E864EB">
        <w:rPr>
          <w:rFonts w:ascii="Arial" w:hAnsi="Arial" w:cs="Arial"/>
          <w:sz w:val="20"/>
          <w:szCs w:val="20"/>
        </w:rPr>
        <w:t>, y a pagar la CDSA.</w:t>
      </w:r>
      <w:r w:rsidR="002D6334">
        <w:rPr>
          <w:rFonts w:ascii="Arial" w:hAnsi="Arial" w:cs="Arial"/>
          <w:sz w:val="20"/>
          <w:szCs w:val="20"/>
        </w:rPr>
        <w:br/>
      </w:r>
    </w:p>
    <w:p w14:paraId="66E48BEE" w14:textId="29D19585" w:rsidR="002D6334" w:rsidRPr="002D6334" w:rsidRDefault="002D6334" w:rsidP="004441D9">
      <w:pPr>
        <w:pStyle w:val="Prrafodelista"/>
        <w:numPr>
          <w:ilvl w:val="0"/>
          <w:numId w:val="67"/>
        </w:numPr>
        <w:jc w:val="both"/>
        <w:rPr>
          <w:rFonts w:ascii="Arial" w:hAnsi="Arial" w:cs="Arial"/>
          <w:b/>
          <w:bCs/>
          <w:sz w:val="20"/>
          <w:szCs w:val="20"/>
        </w:rPr>
      </w:pPr>
      <w:r w:rsidRPr="002D6334">
        <w:rPr>
          <w:rFonts w:ascii="Arial" w:hAnsi="Arial" w:cs="Arial"/>
          <w:b/>
          <w:bCs/>
          <w:sz w:val="20"/>
          <w:szCs w:val="20"/>
        </w:rPr>
        <w:t xml:space="preserve">Programación Diaria de Retiro: </w:t>
      </w:r>
      <w:r w:rsidRPr="002D6334">
        <w:rPr>
          <w:rFonts w:ascii="Arial" w:hAnsi="Arial" w:cs="Arial"/>
          <w:sz w:val="20"/>
          <w:szCs w:val="20"/>
        </w:rPr>
        <w:t>Diariamente antes de las 15:00 horas, el COMPRADOR deberá presentar al VENDEDOR la siguiente información relativa a los vehículos que llegarán al Campo para ser cargados durante las 24 horas del Día de Gas:</w:t>
      </w:r>
      <w:r w:rsidRPr="002D6334">
        <w:rPr>
          <w:rFonts w:ascii="Arial" w:hAnsi="Arial" w:cs="Arial"/>
          <w:b/>
          <w:bCs/>
          <w:sz w:val="20"/>
          <w:szCs w:val="20"/>
        </w:rPr>
        <w:t xml:space="preserve"> </w:t>
      </w:r>
    </w:p>
    <w:p w14:paraId="68D91CA0" w14:textId="77777777" w:rsidR="002D6334" w:rsidRPr="002D6334" w:rsidRDefault="002D6334" w:rsidP="002D6334">
      <w:pPr>
        <w:pStyle w:val="Prrafodelista"/>
        <w:ind w:left="360"/>
        <w:jc w:val="both"/>
        <w:rPr>
          <w:rFonts w:ascii="Arial" w:hAnsi="Arial" w:cs="Arial"/>
          <w:b/>
          <w:bCs/>
          <w:sz w:val="20"/>
          <w:szCs w:val="20"/>
        </w:rPr>
      </w:pPr>
    </w:p>
    <w:p w14:paraId="6C2C06EE" w14:textId="78FEF377" w:rsidR="002D6334" w:rsidRPr="002D6334" w:rsidRDefault="002D6334" w:rsidP="002D6334">
      <w:pPr>
        <w:pStyle w:val="Prrafodelista"/>
        <w:numPr>
          <w:ilvl w:val="0"/>
          <w:numId w:val="64"/>
        </w:numPr>
        <w:jc w:val="both"/>
        <w:rPr>
          <w:rFonts w:ascii="Arial" w:hAnsi="Arial" w:cs="Arial"/>
          <w:b/>
          <w:bCs/>
          <w:sz w:val="20"/>
          <w:szCs w:val="20"/>
        </w:rPr>
      </w:pPr>
      <w:r w:rsidRPr="002D6334">
        <w:rPr>
          <w:rFonts w:ascii="Arial" w:hAnsi="Arial" w:cs="Arial"/>
          <w:b/>
          <w:bCs/>
          <w:sz w:val="20"/>
          <w:szCs w:val="20"/>
        </w:rPr>
        <w:t xml:space="preserve">FECHA </w:t>
      </w:r>
    </w:p>
    <w:p w14:paraId="7012CC5F" w14:textId="67CF2413" w:rsidR="002D6334" w:rsidRPr="002D6334" w:rsidRDefault="002D6334" w:rsidP="002D6334">
      <w:pPr>
        <w:pStyle w:val="Prrafodelista"/>
        <w:numPr>
          <w:ilvl w:val="0"/>
          <w:numId w:val="64"/>
        </w:numPr>
        <w:jc w:val="both"/>
        <w:rPr>
          <w:rFonts w:ascii="Arial" w:hAnsi="Arial" w:cs="Arial"/>
          <w:b/>
          <w:bCs/>
          <w:sz w:val="20"/>
          <w:szCs w:val="20"/>
        </w:rPr>
      </w:pPr>
      <w:r w:rsidRPr="002D6334">
        <w:rPr>
          <w:rFonts w:ascii="Arial" w:hAnsi="Arial" w:cs="Arial"/>
          <w:b/>
          <w:bCs/>
          <w:sz w:val="20"/>
          <w:szCs w:val="20"/>
        </w:rPr>
        <w:t xml:space="preserve">NOMBRE CONDUCTOR </w:t>
      </w:r>
    </w:p>
    <w:p w14:paraId="1C3758B7" w14:textId="10A7D2E2" w:rsidR="002D6334" w:rsidRPr="002D6334" w:rsidRDefault="002D6334" w:rsidP="002D6334">
      <w:pPr>
        <w:pStyle w:val="Prrafodelista"/>
        <w:numPr>
          <w:ilvl w:val="0"/>
          <w:numId w:val="64"/>
        </w:numPr>
        <w:jc w:val="both"/>
        <w:rPr>
          <w:rFonts w:ascii="Arial" w:hAnsi="Arial" w:cs="Arial"/>
          <w:b/>
          <w:bCs/>
          <w:sz w:val="20"/>
          <w:szCs w:val="20"/>
        </w:rPr>
      </w:pPr>
      <w:r w:rsidRPr="002D6334">
        <w:rPr>
          <w:rFonts w:ascii="Arial" w:hAnsi="Arial" w:cs="Arial"/>
          <w:b/>
          <w:bCs/>
          <w:sz w:val="20"/>
          <w:szCs w:val="20"/>
        </w:rPr>
        <w:t xml:space="preserve">EMPRESA TRANSPORTADORA </w:t>
      </w:r>
    </w:p>
    <w:p w14:paraId="1253363B" w14:textId="1151E3BF" w:rsidR="002D6334" w:rsidRPr="002D6334" w:rsidRDefault="002D6334" w:rsidP="002D6334">
      <w:pPr>
        <w:pStyle w:val="Prrafodelista"/>
        <w:numPr>
          <w:ilvl w:val="0"/>
          <w:numId w:val="64"/>
        </w:numPr>
        <w:jc w:val="both"/>
        <w:rPr>
          <w:rFonts w:ascii="Arial" w:hAnsi="Arial" w:cs="Arial"/>
          <w:b/>
          <w:bCs/>
          <w:sz w:val="20"/>
          <w:szCs w:val="20"/>
        </w:rPr>
      </w:pPr>
      <w:r w:rsidRPr="002D6334">
        <w:rPr>
          <w:rFonts w:ascii="Arial" w:hAnsi="Arial" w:cs="Arial"/>
          <w:b/>
          <w:bCs/>
          <w:sz w:val="20"/>
          <w:szCs w:val="20"/>
        </w:rPr>
        <w:t xml:space="preserve">PLACA CABEZOTE </w:t>
      </w:r>
    </w:p>
    <w:p w14:paraId="1D542F6E" w14:textId="0D9AE058" w:rsidR="002D6334" w:rsidRPr="002D6334" w:rsidRDefault="002D6334" w:rsidP="002D6334">
      <w:pPr>
        <w:pStyle w:val="Prrafodelista"/>
        <w:numPr>
          <w:ilvl w:val="0"/>
          <w:numId w:val="64"/>
        </w:numPr>
        <w:jc w:val="both"/>
        <w:rPr>
          <w:rFonts w:ascii="Arial" w:hAnsi="Arial" w:cs="Arial"/>
          <w:b/>
          <w:bCs/>
          <w:sz w:val="20"/>
          <w:szCs w:val="20"/>
        </w:rPr>
      </w:pPr>
      <w:r w:rsidRPr="002D6334">
        <w:rPr>
          <w:rFonts w:ascii="Arial" w:hAnsi="Arial" w:cs="Arial"/>
          <w:b/>
          <w:bCs/>
          <w:sz w:val="20"/>
          <w:szCs w:val="20"/>
        </w:rPr>
        <w:t xml:space="preserve">PLACA TRAILER </w:t>
      </w:r>
    </w:p>
    <w:p w14:paraId="41AC5911" w14:textId="099D4E2A" w:rsidR="002D6334" w:rsidRPr="002D6334" w:rsidRDefault="002D6334" w:rsidP="002D6334">
      <w:pPr>
        <w:pStyle w:val="Prrafodelista"/>
        <w:numPr>
          <w:ilvl w:val="0"/>
          <w:numId w:val="64"/>
        </w:numPr>
        <w:jc w:val="both"/>
        <w:rPr>
          <w:rFonts w:ascii="Arial" w:hAnsi="Arial" w:cs="Arial"/>
          <w:b/>
          <w:bCs/>
          <w:sz w:val="20"/>
          <w:szCs w:val="20"/>
        </w:rPr>
      </w:pPr>
      <w:r w:rsidRPr="002D6334">
        <w:rPr>
          <w:rFonts w:ascii="Arial" w:hAnsi="Arial" w:cs="Arial"/>
          <w:b/>
          <w:bCs/>
          <w:sz w:val="20"/>
          <w:szCs w:val="20"/>
        </w:rPr>
        <w:t xml:space="preserve">CAPACIDAD (M3) </w:t>
      </w:r>
    </w:p>
    <w:p w14:paraId="0BE1AD4E" w14:textId="72CC4B97" w:rsidR="002D6334" w:rsidRPr="002D6334" w:rsidRDefault="002D6334" w:rsidP="002D6334">
      <w:pPr>
        <w:pStyle w:val="Prrafodelista"/>
        <w:numPr>
          <w:ilvl w:val="0"/>
          <w:numId w:val="64"/>
        </w:numPr>
        <w:jc w:val="both"/>
        <w:rPr>
          <w:rFonts w:ascii="Arial" w:hAnsi="Arial" w:cs="Arial"/>
          <w:b/>
          <w:bCs/>
          <w:sz w:val="20"/>
          <w:szCs w:val="20"/>
        </w:rPr>
      </w:pPr>
      <w:r w:rsidRPr="002D6334">
        <w:rPr>
          <w:rFonts w:ascii="Arial" w:hAnsi="Arial" w:cs="Arial"/>
          <w:b/>
          <w:bCs/>
          <w:sz w:val="20"/>
          <w:szCs w:val="20"/>
        </w:rPr>
        <w:t xml:space="preserve">ODORIZADO </w:t>
      </w:r>
    </w:p>
    <w:p w14:paraId="6BC251CA" w14:textId="227CD1C0" w:rsidR="002D6334" w:rsidRPr="002D6334" w:rsidRDefault="002D6334" w:rsidP="002D6334">
      <w:pPr>
        <w:pStyle w:val="Prrafodelista"/>
        <w:numPr>
          <w:ilvl w:val="0"/>
          <w:numId w:val="64"/>
        </w:numPr>
        <w:jc w:val="both"/>
        <w:rPr>
          <w:rFonts w:ascii="Arial" w:hAnsi="Arial" w:cs="Arial"/>
          <w:b/>
          <w:bCs/>
          <w:sz w:val="20"/>
          <w:szCs w:val="20"/>
        </w:rPr>
      </w:pPr>
      <w:r w:rsidRPr="002D6334">
        <w:rPr>
          <w:rFonts w:ascii="Arial" w:hAnsi="Arial" w:cs="Arial"/>
          <w:b/>
          <w:bCs/>
          <w:sz w:val="20"/>
          <w:szCs w:val="20"/>
        </w:rPr>
        <w:t xml:space="preserve">HORA ESTIMADA DE LLEGADA A PLANTA (Nota 1) </w:t>
      </w:r>
    </w:p>
    <w:p w14:paraId="18C8A507" w14:textId="298769D3" w:rsidR="002D6334" w:rsidRPr="002D6334" w:rsidRDefault="002D6334" w:rsidP="002D6334">
      <w:pPr>
        <w:pStyle w:val="Prrafodelista"/>
        <w:numPr>
          <w:ilvl w:val="0"/>
          <w:numId w:val="64"/>
        </w:numPr>
        <w:jc w:val="both"/>
        <w:rPr>
          <w:rFonts w:ascii="Arial" w:hAnsi="Arial" w:cs="Arial"/>
          <w:b/>
          <w:bCs/>
          <w:sz w:val="20"/>
          <w:szCs w:val="20"/>
        </w:rPr>
      </w:pPr>
      <w:r w:rsidRPr="002D6334">
        <w:rPr>
          <w:rFonts w:ascii="Arial" w:hAnsi="Arial" w:cs="Arial"/>
          <w:b/>
          <w:bCs/>
          <w:sz w:val="20"/>
          <w:szCs w:val="20"/>
        </w:rPr>
        <w:t xml:space="preserve">DESTINO </w:t>
      </w:r>
    </w:p>
    <w:p w14:paraId="646FADB8" w14:textId="4AF38A89" w:rsidR="002D6334" w:rsidRDefault="002D6334" w:rsidP="002D6334">
      <w:pPr>
        <w:pStyle w:val="Prrafodelista"/>
        <w:numPr>
          <w:ilvl w:val="0"/>
          <w:numId w:val="64"/>
        </w:numPr>
        <w:jc w:val="both"/>
        <w:rPr>
          <w:rFonts w:ascii="Arial" w:hAnsi="Arial" w:cs="Arial"/>
          <w:b/>
          <w:bCs/>
          <w:sz w:val="20"/>
          <w:szCs w:val="20"/>
        </w:rPr>
      </w:pPr>
      <w:r w:rsidRPr="002D6334">
        <w:rPr>
          <w:rFonts w:ascii="Arial" w:hAnsi="Arial" w:cs="Arial"/>
          <w:b/>
          <w:bCs/>
          <w:sz w:val="20"/>
          <w:szCs w:val="20"/>
        </w:rPr>
        <w:t xml:space="preserve">CONTACTO LOGISTICO (Nombre y Celular) </w:t>
      </w:r>
    </w:p>
    <w:p w14:paraId="52E4D86B" w14:textId="77777777" w:rsidR="000D3F58" w:rsidRDefault="000D3F58" w:rsidP="000D3F58">
      <w:pPr>
        <w:jc w:val="both"/>
        <w:rPr>
          <w:rFonts w:ascii="Arial" w:hAnsi="Arial" w:cs="Arial"/>
          <w:b/>
          <w:bCs/>
          <w:sz w:val="20"/>
          <w:szCs w:val="20"/>
        </w:rPr>
      </w:pPr>
    </w:p>
    <w:p w14:paraId="04C85C01" w14:textId="77777777" w:rsidR="000D3F58" w:rsidRDefault="000D3F58" w:rsidP="000D3F58">
      <w:pPr>
        <w:ind w:left="720"/>
        <w:jc w:val="both"/>
        <w:rPr>
          <w:rFonts w:ascii="Arial" w:hAnsi="Arial" w:cs="Arial"/>
          <w:sz w:val="20"/>
          <w:szCs w:val="20"/>
        </w:rPr>
      </w:pPr>
      <w:r w:rsidRPr="000D3F58">
        <w:rPr>
          <w:rFonts w:ascii="Arial" w:hAnsi="Arial" w:cs="Arial"/>
          <w:sz w:val="20"/>
          <w:szCs w:val="20"/>
        </w:rPr>
        <w:t xml:space="preserve">Nota 1: El COMPRADOR deberá presentarse dos (2) horas antes de la hora estimada de llegada al Punto de Entrega, en el punto de inspección definido por el VENDEDOR, e informar los retrasos y demás novedades que afecten la llegada de los vehículos conforme a lo programado. </w:t>
      </w:r>
    </w:p>
    <w:p w14:paraId="034101FB" w14:textId="77777777" w:rsidR="000D3F58" w:rsidRPr="000D3F58" w:rsidRDefault="000D3F58" w:rsidP="000D3F58">
      <w:pPr>
        <w:ind w:left="720"/>
        <w:jc w:val="both"/>
        <w:rPr>
          <w:rFonts w:ascii="Arial" w:hAnsi="Arial" w:cs="Arial"/>
          <w:sz w:val="20"/>
          <w:szCs w:val="20"/>
        </w:rPr>
      </w:pPr>
    </w:p>
    <w:p w14:paraId="72E87861" w14:textId="38AB7E35" w:rsidR="00E85288" w:rsidRDefault="000D3F58" w:rsidP="000E5994">
      <w:pPr>
        <w:ind w:left="720"/>
        <w:jc w:val="both"/>
        <w:rPr>
          <w:rFonts w:ascii="Arial" w:hAnsi="Arial" w:cs="Arial"/>
          <w:sz w:val="20"/>
          <w:szCs w:val="20"/>
        </w:rPr>
      </w:pPr>
      <w:r w:rsidRPr="000D3F58">
        <w:rPr>
          <w:rFonts w:ascii="Arial" w:hAnsi="Arial" w:cs="Arial"/>
          <w:b/>
          <w:bCs/>
          <w:sz w:val="20"/>
          <w:szCs w:val="20"/>
        </w:rPr>
        <w:t xml:space="preserve">PARÁGRAFO PRIMERO: </w:t>
      </w:r>
      <w:r w:rsidRPr="000D3F58">
        <w:rPr>
          <w:rFonts w:ascii="Arial" w:hAnsi="Arial" w:cs="Arial"/>
          <w:sz w:val="20"/>
          <w:szCs w:val="20"/>
        </w:rPr>
        <w:t>Previo a cualquier Entrega de Gas el COMPRADOR deberá identificar e informar al VENDEDOR la flota de vehículos con la que retirará el Gas objeto del presente Suministro; garantizando que cumplen los requerimientos establecidos en el Anexo I del Suministro.</w:t>
      </w:r>
    </w:p>
    <w:p w14:paraId="2391A139" w14:textId="77777777" w:rsidR="000E5994" w:rsidRPr="000E5994" w:rsidRDefault="000E5994" w:rsidP="000E5994">
      <w:pPr>
        <w:ind w:left="720"/>
        <w:jc w:val="both"/>
        <w:rPr>
          <w:rFonts w:ascii="Arial" w:hAnsi="Arial" w:cs="Arial"/>
          <w:sz w:val="20"/>
          <w:szCs w:val="20"/>
        </w:rPr>
      </w:pPr>
    </w:p>
    <w:p w14:paraId="01B1D083" w14:textId="4FFB3336" w:rsidR="005F22F6" w:rsidRPr="001A373E" w:rsidRDefault="00CA29E5" w:rsidP="001A373E">
      <w:pPr>
        <w:jc w:val="center"/>
        <w:rPr>
          <w:rFonts w:ascii="Arial" w:hAnsi="Arial" w:cs="Arial"/>
          <w:b/>
          <w:bCs/>
          <w:sz w:val="20"/>
        </w:rPr>
      </w:pPr>
      <w:r w:rsidRPr="001A373E">
        <w:rPr>
          <w:rFonts w:ascii="Arial" w:hAnsi="Arial" w:cs="Arial"/>
          <w:b/>
          <w:bCs/>
          <w:sz w:val="20"/>
        </w:rPr>
        <w:t>CAPÍTULO CUARTO</w:t>
      </w:r>
    </w:p>
    <w:p w14:paraId="7C36293A" w14:textId="77777777" w:rsidR="005F22F6" w:rsidRPr="00A7662B" w:rsidRDefault="00CA29E5">
      <w:pPr>
        <w:pBdr>
          <w:top w:val="nil"/>
          <w:left w:val="nil"/>
          <w:bottom w:val="nil"/>
          <w:right w:val="nil"/>
          <w:between w:val="nil"/>
        </w:pBdr>
        <w:jc w:val="center"/>
        <w:rPr>
          <w:rFonts w:ascii="Arial" w:eastAsia="Arial" w:hAnsi="Arial" w:cs="Arial"/>
          <w:sz w:val="20"/>
        </w:rPr>
      </w:pPr>
      <w:r w:rsidRPr="00A7662B">
        <w:rPr>
          <w:rFonts w:ascii="Arial" w:eastAsia="Arial" w:hAnsi="Arial" w:cs="Arial"/>
          <w:b/>
          <w:sz w:val="20"/>
        </w:rPr>
        <w:t>ASPECTOS COMERCIALES</w:t>
      </w:r>
    </w:p>
    <w:p w14:paraId="121FD38A" w14:textId="77777777" w:rsidR="005F22F6" w:rsidRPr="00A7662B" w:rsidRDefault="005F22F6" w:rsidP="00EF6003">
      <w:pPr>
        <w:pBdr>
          <w:top w:val="nil"/>
          <w:left w:val="nil"/>
          <w:bottom w:val="nil"/>
          <w:right w:val="nil"/>
          <w:between w:val="nil"/>
        </w:pBdr>
        <w:jc w:val="both"/>
        <w:rPr>
          <w:rFonts w:ascii="Arial" w:eastAsia="Arial" w:hAnsi="Arial" w:cs="Arial"/>
          <w:sz w:val="20"/>
        </w:rPr>
      </w:pPr>
    </w:p>
    <w:p w14:paraId="25F59622" w14:textId="4433EBA9" w:rsidR="005F22F6" w:rsidRPr="00A7662B" w:rsidRDefault="398A7C97" w:rsidP="00EF6003">
      <w:pPr>
        <w:pStyle w:val="Ttulo1"/>
        <w:rPr>
          <w:b w:val="0"/>
          <w:color w:val="auto"/>
          <w:sz w:val="20"/>
        </w:rPr>
      </w:pPr>
      <w:bookmarkStart w:id="13" w:name="_Toc202978184"/>
      <w:r w:rsidRPr="00A7662B">
        <w:rPr>
          <w:color w:val="auto"/>
          <w:sz w:val="20"/>
        </w:rPr>
        <w:t>CLÁUSULA DÉCIMA PRIMERA:</w:t>
      </w:r>
      <w:r w:rsidRPr="00A7662B">
        <w:rPr>
          <w:color w:val="auto"/>
          <w:sz w:val="20"/>
          <w:szCs w:val="20"/>
        </w:rPr>
        <w:t xml:space="preserve"> FACTURACIÓN Y FORMA DE PAGO</w:t>
      </w:r>
      <w:r w:rsidR="708E97FB" w:rsidRPr="00A7662B">
        <w:rPr>
          <w:color w:val="auto"/>
          <w:sz w:val="20"/>
          <w:szCs w:val="20"/>
        </w:rPr>
        <w:t>.</w:t>
      </w:r>
      <w:bookmarkEnd w:id="13"/>
    </w:p>
    <w:p w14:paraId="1FE2DD96" w14:textId="77777777" w:rsidR="005F22F6" w:rsidRPr="00A7662B" w:rsidRDefault="005F22F6" w:rsidP="00EF6003">
      <w:pPr>
        <w:pBdr>
          <w:top w:val="nil"/>
          <w:left w:val="nil"/>
          <w:bottom w:val="nil"/>
          <w:right w:val="nil"/>
          <w:between w:val="nil"/>
        </w:pBdr>
        <w:jc w:val="center"/>
        <w:rPr>
          <w:rFonts w:ascii="Arial" w:eastAsia="Arial" w:hAnsi="Arial" w:cs="Arial"/>
          <w:sz w:val="20"/>
        </w:rPr>
      </w:pPr>
    </w:p>
    <w:p w14:paraId="25EC7A93" w14:textId="0D219B20" w:rsidR="005F22F6" w:rsidRPr="00A7662B" w:rsidRDefault="364B6FCD" w:rsidP="54D6ECA8">
      <w:pPr>
        <w:pBdr>
          <w:top w:val="nil"/>
          <w:left w:val="nil"/>
          <w:bottom w:val="nil"/>
          <w:right w:val="nil"/>
          <w:between w:val="nil"/>
        </w:pBdr>
        <w:jc w:val="both"/>
        <w:rPr>
          <w:rFonts w:ascii="Arial" w:eastAsia="Arial" w:hAnsi="Arial" w:cs="Arial"/>
          <w:sz w:val="20"/>
        </w:rPr>
      </w:pPr>
      <w:r w:rsidRPr="00A7662B">
        <w:rPr>
          <w:rFonts w:ascii="Arial" w:eastAsia="Arial" w:hAnsi="Arial" w:cs="Arial"/>
          <w:sz w:val="20"/>
          <w:szCs w:val="20"/>
        </w:rPr>
        <w:t xml:space="preserve">11.1. Dentro de los primeros 5 </w:t>
      </w:r>
      <w:r w:rsidR="00783031" w:rsidRPr="00A7662B">
        <w:rPr>
          <w:rFonts w:ascii="Arial" w:eastAsia="Arial" w:hAnsi="Arial" w:cs="Arial"/>
          <w:sz w:val="20"/>
          <w:szCs w:val="20"/>
        </w:rPr>
        <w:t>D</w:t>
      </w:r>
      <w:r w:rsidRPr="00A7662B">
        <w:rPr>
          <w:rFonts w:ascii="Arial" w:eastAsia="Arial" w:hAnsi="Arial" w:cs="Arial"/>
          <w:sz w:val="20"/>
          <w:szCs w:val="20"/>
        </w:rPr>
        <w:t xml:space="preserve">ías </w:t>
      </w:r>
      <w:r w:rsidR="00783031" w:rsidRPr="00A7662B">
        <w:rPr>
          <w:rFonts w:ascii="Arial" w:eastAsia="Arial" w:hAnsi="Arial" w:cs="Arial"/>
          <w:sz w:val="20"/>
          <w:szCs w:val="20"/>
        </w:rPr>
        <w:t>H</w:t>
      </w:r>
      <w:r w:rsidRPr="00A7662B">
        <w:rPr>
          <w:rFonts w:ascii="Arial" w:eastAsia="Arial" w:hAnsi="Arial" w:cs="Arial"/>
          <w:sz w:val="20"/>
          <w:szCs w:val="20"/>
        </w:rPr>
        <w:t>ábiles</w:t>
      </w:r>
      <w:r w:rsidR="00A50C48" w:rsidRPr="00A7662B">
        <w:rPr>
          <w:rFonts w:ascii="Arial" w:eastAsia="Arial" w:hAnsi="Arial" w:cs="Arial"/>
          <w:sz w:val="20"/>
          <w:szCs w:val="20"/>
        </w:rPr>
        <w:t xml:space="preserve"> </w:t>
      </w:r>
      <w:r w:rsidRPr="00A7662B">
        <w:rPr>
          <w:rFonts w:ascii="Arial" w:eastAsia="Arial" w:hAnsi="Arial" w:cs="Arial"/>
          <w:sz w:val="20"/>
          <w:szCs w:val="20"/>
        </w:rPr>
        <w:t xml:space="preserve">siguientes a la terminación del </w:t>
      </w:r>
      <w:r w:rsidR="4AB1FAB5" w:rsidRPr="00A7662B">
        <w:rPr>
          <w:rFonts w:ascii="Arial" w:eastAsia="Arial" w:hAnsi="Arial" w:cs="Arial"/>
          <w:sz w:val="20"/>
          <w:szCs w:val="20"/>
        </w:rPr>
        <w:t>M</w:t>
      </w:r>
      <w:r w:rsidRPr="00A7662B">
        <w:rPr>
          <w:rFonts w:ascii="Arial" w:eastAsia="Arial" w:hAnsi="Arial" w:cs="Arial"/>
          <w:sz w:val="20"/>
          <w:szCs w:val="20"/>
        </w:rPr>
        <w:t>es de</w:t>
      </w:r>
      <w:r w:rsidR="73B28FCA" w:rsidRPr="00A7662B">
        <w:rPr>
          <w:rFonts w:ascii="Arial" w:eastAsia="Arial" w:hAnsi="Arial" w:cs="Arial"/>
          <w:sz w:val="20"/>
          <w:szCs w:val="20"/>
        </w:rPr>
        <w:t xml:space="preserve"> </w:t>
      </w:r>
      <w:r w:rsidR="004B02AF" w:rsidRPr="00A7662B">
        <w:rPr>
          <w:rFonts w:ascii="Arial" w:eastAsia="Arial" w:hAnsi="Arial" w:cs="Arial"/>
          <w:sz w:val="20"/>
          <w:szCs w:val="20"/>
        </w:rPr>
        <w:t>E</w:t>
      </w:r>
      <w:r w:rsidR="73B28FCA" w:rsidRPr="00A7662B">
        <w:rPr>
          <w:rFonts w:ascii="Arial" w:eastAsia="Arial" w:hAnsi="Arial" w:cs="Arial"/>
          <w:sz w:val="20"/>
          <w:szCs w:val="20"/>
        </w:rPr>
        <w:t>ntregas</w:t>
      </w:r>
      <w:r w:rsidRPr="00A7662B">
        <w:rPr>
          <w:rFonts w:ascii="Arial" w:eastAsia="Arial" w:hAnsi="Arial" w:cs="Arial"/>
          <w:sz w:val="20"/>
          <w:szCs w:val="20"/>
        </w:rPr>
        <w:t>, y con base en el reporte de liquidación de dicho mes, el VENDEDOR facturará al COMPRADOR el Precio de la Cantidad</w:t>
      </w:r>
      <w:r w:rsidR="00D90DB7" w:rsidRPr="00A7662B">
        <w:rPr>
          <w:rFonts w:ascii="Arial" w:eastAsia="Arial" w:hAnsi="Arial" w:cs="Arial"/>
          <w:sz w:val="20"/>
          <w:szCs w:val="20"/>
        </w:rPr>
        <w:t xml:space="preserve"> </w:t>
      </w:r>
      <w:r w:rsidR="004B02AF" w:rsidRPr="00A7662B">
        <w:rPr>
          <w:rFonts w:ascii="Arial" w:eastAsia="Arial" w:hAnsi="Arial" w:cs="Arial"/>
          <w:sz w:val="20"/>
          <w:szCs w:val="20"/>
        </w:rPr>
        <w:t>a Pagar (CP</w:t>
      </w:r>
      <w:proofErr w:type="gramStart"/>
      <w:r w:rsidR="004B02AF" w:rsidRPr="00A7662B">
        <w:rPr>
          <w:rFonts w:ascii="Arial" w:eastAsia="Arial" w:hAnsi="Arial" w:cs="Arial"/>
          <w:sz w:val="20"/>
          <w:szCs w:val="20"/>
        </w:rPr>
        <w:t xml:space="preserve">) </w:t>
      </w:r>
      <w:r w:rsidR="008641B5" w:rsidRPr="00A7662B">
        <w:rPr>
          <w:rFonts w:ascii="Arial" w:eastAsia="Arial" w:hAnsi="Arial" w:cs="Arial"/>
          <w:sz w:val="20"/>
          <w:szCs w:val="20"/>
        </w:rPr>
        <w:t>.</w:t>
      </w:r>
      <w:proofErr w:type="gramEnd"/>
      <w:r w:rsidR="008641B5" w:rsidRPr="00A7662B">
        <w:rPr>
          <w:rFonts w:ascii="Arial" w:eastAsia="Arial" w:hAnsi="Arial" w:cs="Arial"/>
          <w:sz w:val="20"/>
          <w:szCs w:val="20"/>
        </w:rPr>
        <w:t xml:space="preserve"> </w:t>
      </w:r>
      <w:r w:rsidRPr="00A7662B">
        <w:rPr>
          <w:rFonts w:ascii="Arial" w:eastAsia="Arial" w:hAnsi="Arial" w:cs="Arial"/>
          <w:sz w:val="20"/>
          <w:szCs w:val="20"/>
        </w:rPr>
        <w:t xml:space="preserve">Los demás valores que el COMPRADOR deba pagar al VENDEDOR en virtud del presente </w:t>
      </w:r>
      <w:r w:rsidR="74FCCC51" w:rsidRPr="00A7662B">
        <w:rPr>
          <w:rFonts w:ascii="Arial" w:eastAsia="Arial" w:hAnsi="Arial" w:cs="Arial"/>
          <w:sz w:val="20"/>
          <w:szCs w:val="20"/>
        </w:rPr>
        <w:t>Suministro</w:t>
      </w:r>
      <w:r w:rsidRPr="00A7662B">
        <w:rPr>
          <w:rFonts w:ascii="Arial" w:eastAsia="Arial" w:hAnsi="Arial" w:cs="Arial"/>
          <w:sz w:val="20"/>
          <w:szCs w:val="20"/>
        </w:rPr>
        <w:t xml:space="preserve"> serán igualmente facturados por el VENDEDOR al COMPRADOR. </w:t>
      </w:r>
    </w:p>
    <w:p w14:paraId="27357532"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298F6225" w14:textId="70C144F8" w:rsidR="005F22F6" w:rsidRPr="00A7662B" w:rsidRDefault="00CA29E5" w:rsidP="7B3CE4DD">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11.2.</w:t>
      </w:r>
      <w:r w:rsidR="6B274D4A" w:rsidRPr="00A7662B">
        <w:rPr>
          <w:rFonts w:ascii="Arial" w:eastAsia="Arial" w:hAnsi="Arial" w:cs="Arial"/>
          <w:sz w:val="20"/>
          <w:szCs w:val="20"/>
        </w:rPr>
        <w:t xml:space="preserve"> </w:t>
      </w:r>
      <w:r w:rsidRPr="00A7662B">
        <w:rPr>
          <w:rFonts w:ascii="Arial" w:eastAsia="Arial" w:hAnsi="Arial" w:cs="Arial"/>
          <w:sz w:val="20"/>
          <w:szCs w:val="20"/>
        </w:rPr>
        <w:t>El VENDEDOR deberá enviar la factura de cada mes de suministro</w:t>
      </w:r>
      <w:r w:rsidR="008641B5" w:rsidRPr="00A7662B">
        <w:rPr>
          <w:rFonts w:ascii="Arial" w:eastAsia="Arial" w:hAnsi="Arial" w:cs="Arial"/>
          <w:sz w:val="20"/>
          <w:szCs w:val="20"/>
        </w:rPr>
        <w:t xml:space="preserve"> de acuerdo con lo previsto en la cláusula 11.</w:t>
      </w:r>
    </w:p>
    <w:p w14:paraId="07F023C8"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28E1386F" w14:textId="4E494DBB" w:rsidR="006134FD" w:rsidRPr="00A7662B" w:rsidRDefault="364B6FCD" w:rsidP="54D6ECA8">
      <w:pPr>
        <w:pBdr>
          <w:top w:val="nil"/>
          <w:left w:val="nil"/>
          <w:bottom w:val="nil"/>
          <w:right w:val="nil"/>
          <w:between w:val="nil"/>
        </w:pBdr>
        <w:jc w:val="both"/>
        <w:rPr>
          <w:rFonts w:ascii="Arial" w:eastAsia="Arial" w:hAnsi="Arial" w:cs="Arial"/>
          <w:sz w:val="20"/>
          <w:szCs w:val="20"/>
          <w:lang w:val="es-ES"/>
        </w:rPr>
      </w:pPr>
      <w:r w:rsidRPr="00A7662B">
        <w:rPr>
          <w:rFonts w:ascii="Arial" w:eastAsia="Arial" w:hAnsi="Arial" w:cs="Arial"/>
          <w:sz w:val="20"/>
          <w:szCs w:val="20"/>
        </w:rPr>
        <w:t>11.</w:t>
      </w:r>
      <w:r w:rsidR="7FDBB1E2" w:rsidRPr="00A7662B">
        <w:rPr>
          <w:rFonts w:ascii="Arial" w:eastAsia="Arial" w:hAnsi="Arial" w:cs="Arial"/>
          <w:sz w:val="20"/>
          <w:szCs w:val="20"/>
        </w:rPr>
        <w:t>3</w:t>
      </w:r>
      <w:r w:rsidRPr="00A7662B">
        <w:rPr>
          <w:rFonts w:ascii="Arial" w:eastAsia="Arial" w:hAnsi="Arial" w:cs="Arial"/>
          <w:sz w:val="20"/>
          <w:szCs w:val="20"/>
        </w:rPr>
        <w:t>.</w:t>
      </w:r>
      <w:r w:rsidR="384F89E5" w:rsidRPr="00A7662B">
        <w:rPr>
          <w:rFonts w:ascii="Arial" w:eastAsia="Arial" w:hAnsi="Arial" w:cs="Arial"/>
          <w:sz w:val="20"/>
          <w:szCs w:val="20"/>
        </w:rPr>
        <w:t xml:space="preserve"> </w:t>
      </w:r>
      <w:r w:rsidRPr="00A7662B">
        <w:rPr>
          <w:rFonts w:ascii="Arial" w:eastAsia="Arial" w:hAnsi="Arial" w:cs="Arial"/>
          <w:sz w:val="20"/>
          <w:szCs w:val="20"/>
        </w:rPr>
        <w:t>El COMPRADOR</w:t>
      </w:r>
      <w:r w:rsidR="006134FD" w:rsidRPr="00A7662B">
        <w:rPr>
          <w:rFonts w:ascii="Arial" w:eastAsia="Arial" w:hAnsi="Arial" w:cs="Arial"/>
          <w:sz w:val="20"/>
          <w:szCs w:val="20"/>
        </w:rPr>
        <w:t xml:space="preserve"> podrá rechazar la factura en los términos de la ley vigente y aplicable o  </w:t>
      </w:r>
      <w:r w:rsidRPr="00A7662B">
        <w:rPr>
          <w:rFonts w:ascii="Arial" w:eastAsia="Arial" w:hAnsi="Arial" w:cs="Arial"/>
          <w:sz w:val="20"/>
          <w:szCs w:val="20"/>
        </w:rPr>
        <w:t xml:space="preserve"> </w:t>
      </w:r>
      <w:r w:rsidR="7250C86F" w:rsidRPr="00A7662B">
        <w:rPr>
          <w:rFonts w:ascii="Arial" w:eastAsia="Arial" w:hAnsi="Arial" w:cs="Arial"/>
          <w:sz w:val="20"/>
          <w:szCs w:val="20"/>
        </w:rPr>
        <w:t xml:space="preserve">dentro de los </w:t>
      </w:r>
      <w:r w:rsidR="006134FD" w:rsidRPr="00A7662B">
        <w:rPr>
          <w:rFonts w:ascii="Arial" w:eastAsia="Arial" w:hAnsi="Arial" w:cs="Arial"/>
          <w:sz w:val="20"/>
          <w:szCs w:val="20"/>
        </w:rPr>
        <w:t xml:space="preserve">dos (2) </w:t>
      </w:r>
      <w:r w:rsidR="7250C86F" w:rsidRPr="00A7662B">
        <w:rPr>
          <w:rFonts w:ascii="Arial" w:eastAsia="Arial" w:hAnsi="Arial" w:cs="Arial"/>
          <w:sz w:val="20"/>
          <w:szCs w:val="20"/>
        </w:rPr>
        <w:t xml:space="preserve">días hábiles siguientes al recibo de </w:t>
      </w:r>
      <w:proofErr w:type="gramStart"/>
      <w:r w:rsidR="7250C86F" w:rsidRPr="00A7662B">
        <w:rPr>
          <w:rFonts w:ascii="Arial" w:eastAsia="Arial" w:hAnsi="Arial" w:cs="Arial"/>
          <w:sz w:val="20"/>
          <w:szCs w:val="20"/>
        </w:rPr>
        <w:t>la misma</w:t>
      </w:r>
      <w:proofErr w:type="gramEnd"/>
      <w:r w:rsidR="00416D6F" w:rsidRPr="00A7662B">
        <w:rPr>
          <w:rFonts w:ascii="Arial" w:eastAsia="Arial" w:hAnsi="Arial" w:cs="Arial"/>
          <w:sz w:val="20"/>
          <w:szCs w:val="20"/>
        </w:rPr>
        <w:t>, indicando los motivos de su desacuerdo</w:t>
      </w:r>
      <w:r w:rsidR="7250C86F" w:rsidRPr="00A7662B">
        <w:rPr>
          <w:rFonts w:ascii="Arial" w:eastAsia="Arial" w:hAnsi="Arial" w:cs="Arial"/>
          <w:sz w:val="20"/>
          <w:szCs w:val="20"/>
        </w:rPr>
        <w:t>.</w:t>
      </w:r>
      <w:r w:rsidR="006134FD" w:rsidRPr="00A7662B">
        <w:rPr>
          <w:rFonts w:ascii="Arial" w:eastAsia="Arial" w:hAnsi="Arial" w:cs="Arial"/>
          <w:sz w:val="20"/>
          <w:szCs w:val="20"/>
        </w:rPr>
        <w:t xml:space="preserve"> </w:t>
      </w:r>
      <w:r w:rsidR="00416D6F" w:rsidRPr="00A7662B">
        <w:rPr>
          <w:rFonts w:ascii="Arial" w:eastAsia="Arial" w:hAnsi="Arial" w:cs="Arial"/>
          <w:sz w:val="20"/>
          <w:szCs w:val="20"/>
        </w:rPr>
        <w:t xml:space="preserve">La reclamación se deberá tramitar en los términos de la cláusula DÉCIMA SEGUNDA: RECLAMACIÓN SOBRE LA FACTURACIÓN. </w:t>
      </w:r>
      <w:r w:rsidR="006134FD" w:rsidRPr="00A7662B">
        <w:rPr>
          <w:rFonts w:ascii="Arial" w:eastAsia="Arial" w:hAnsi="Arial" w:cs="Arial"/>
          <w:sz w:val="20"/>
          <w:szCs w:val="20"/>
          <w:lang w:val="es-ES"/>
        </w:rPr>
        <w:t xml:space="preserve">La factura se entenderá aceptada si el </w:t>
      </w:r>
      <w:r w:rsidR="009A3E8D" w:rsidRPr="00A7662B">
        <w:rPr>
          <w:rFonts w:ascii="Arial" w:eastAsia="Franklin Gothic Book" w:hAnsi="Arial" w:cs="Arial"/>
          <w:sz w:val="20"/>
          <w:szCs w:val="20"/>
          <w:lang w:val="es-ES"/>
        </w:rPr>
        <w:t>COMPRADOR</w:t>
      </w:r>
      <w:r w:rsidR="006134FD" w:rsidRPr="00A7662B">
        <w:rPr>
          <w:rFonts w:ascii="Arial" w:eastAsia="Arial" w:hAnsi="Arial" w:cs="Arial"/>
          <w:sz w:val="20"/>
          <w:szCs w:val="20"/>
          <w:lang w:val="es-ES"/>
        </w:rPr>
        <w:t xml:space="preserve"> no la objeta en el plazo establecido. </w:t>
      </w:r>
    </w:p>
    <w:p w14:paraId="4CF0970D" w14:textId="77777777" w:rsidR="00C0483F" w:rsidRPr="00A7662B" w:rsidRDefault="00C0483F" w:rsidP="7B3CE4DD">
      <w:pPr>
        <w:pBdr>
          <w:top w:val="nil"/>
          <w:left w:val="nil"/>
          <w:bottom w:val="nil"/>
          <w:right w:val="nil"/>
          <w:between w:val="nil"/>
        </w:pBdr>
        <w:jc w:val="both"/>
        <w:rPr>
          <w:rFonts w:ascii="Arial" w:eastAsia="Arial" w:hAnsi="Arial" w:cs="Arial"/>
          <w:sz w:val="20"/>
          <w:szCs w:val="20"/>
        </w:rPr>
      </w:pPr>
    </w:p>
    <w:p w14:paraId="5193A860" w14:textId="14F40F02" w:rsidR="005F22F6" w:rsidRPr="00A7662B" w:rsidRDefault="7250C86F" w:rsidP="3AF94103">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11.</w:t>
      </w:r>
      <w:r w:rsidR="17D07BDE" w:rsidRPr="00A7662B">
        <w:rPr>
          <w:rFonts w:ascii="Arial" w:eastAsia="Arial" w:hAnsi="Arial" w:cs="Arial"/>
          <w:sz w:val="20"/>
          <w:szCs w:val="20"/>
        </w:rPr>
        <w:t>4</w:t>
      </w:r>
      <w:r w:rsidRPr="00A7662B">
        <w:rPr>
          <w:rFonts w:ascii="Arial" w:eastAsia="Arial" w:hAnsi="Arial" w:cs="Arial"/>
          <w:sz w:val="20"/>
          <w:szCs w:val="20"/>
        </w:rPr>
        <w:t xml:space="preserve">. </w:t>
      </w:r>
      <w:r w:rsidR="001939C7" w:rsidRPr="00A7662B">
        <w:rPr>
          <w:rFonts w:ascii="Arial" w:eastAsia="Franklin Gothic Book" w:hAnsi="Arial" w:cs="Arial"/>
          <w:sz w:val="20"/>
          <w:szCs w:val="20"/>
        </w:rPr>
        <w:t>El</w:t>
      </w:r>
      <w:r w:rsidRPr="00A7662B">
        <w:rPr>
          <w:rFonts w:ascii="Arial" w:eastAsia="Arial" w:hAnsi="Arial" w:cs="Arial"/>
          <w:sz w:val="20"/>
          <w:szCs w:val="20"/>
        </w:rPr>
        <w:t xml:space="preserve"> COMPRADOR deberá </w:t>
      </w:r>
      <w:r w:rsidR="364B6FCD" w:rsidRPr="00A7662B">
        <w:rPr>
          <w:rFonts w:ascii="Arial" w:eastAsia="Arial" w:hAnsi="Arial" w:cs="Arial"/>
          <w:sz w:val="20"/>
          <w:szCs w:val="20"/>
        </w:rPr>
        <w:t xml:space="preserve">realizar el pago de las facturas dentro de los </w:t>
      </w:r>
      <w:r w:rsidR="006C4F7A" w:rsidRPr="00A7662B">
        <w:rPr>
          <w:rFonts w:ascii="Arial" w:eastAsia="Arial" w:hAnsi="Arial" w:cs="Arial"/>
          <w:sz w:val="20"/>
          <w:szCs w:val="20"/>
        </w:rPr>
        <w:t xml:space="preserve">quince </w:t>
      </w:r>
      <w:r w:rsidR="364B6FCD" w:rsidRPr="00A7662B">
        <w:rPr>
          <w:rFonts w:ascii="Arial" w:eastAsia="Arial" w:hAnsi="Arial" w:cs="Arial"/>
          <w:sz w:val="20"/>
          <w:szCs w:val="20"/>
        </w:rPr>
        <w:t>(</w:t>
      </w:r>
      <w:r w:rsidR="006C4F7A" w:rsidRPr="00A7662B">
        <w:rPr>
          <w:rFonts w:ascii="Arial" w:eastAsia="Arial" w:hAnsi="Arial" w:cs="Arial"/>
          <w:sz w:val="20"/>
          <w:szCs w:val="20"/>
        </w:rPr>
        <w:t>1</w:t>
      </w:r>
      <w:r w:rsidR="20469209" w:rsidRPr="00A7662B">
        <w:rPr>
          <w:rFonts w:ascii="Arial" w:eastAsia="Arial" w:hAnsi="Arial" w:cs="Arial"/>
          <w:sz w:val="20"/>
          <w:szCs w:val="20"/>
        </w:rPr>
        <w:t>5</w:t>
      </w:r>
      <w:r w:rsidR="364B6FCD" w:rsidRPr="00A7662B">
        <w:rPr>
          <w:rFonts w:ascii="Arial" w:eastAsia="Arial" w:hAnsi="Arial" w:cs="Arial"/>
          <w:sz w:val="20"/>
          <w:szCs w:val="20"/>
        </w:rPr>
        <w:t xml:space="preserve">) </w:t>
      </w:r>
      <w:r w:rsidR="008641B5" w:rsidRPr="00A7662B">
        <w:rPr>
          <w:rFonts w:ascii="Arial" w:eastAsia="Arial" w:hAnsi="Arial" w:cs="Arial"/>
          <w:sz w:val="20"/>
          <w:szCs w:val="20"/>
        </w:rPr>
        <w:t>D</w:t>
      </w:r>
      <w:r w:rsidR="364B6FCD" w:rsidRPr="00A7662B">
        <w:rPr>
          <w:rFonts w:ascii="Arial" w:eastAsia="Arial" w:hAnsi="Arial" w:cs="Arial"/>
          <w:sz w:val="20"/>
          <w:szCs w:val="20"/>
        </w:rPr>
        <w:t>ías calendario siguientes a</w:t>
      </w:r>
      <w:r w:rsidR="5CFF741B" w:rsidRPr="00A7662B">
        <w:rPr>
          <w:rFonts w:ascii="Arial" w:eastAsia="Arial" w:hAnsi="Arial" w:cs="Arial"/>
          <w:sz w:val="20"/>
          <w:szCs w:val="20"/>
        </w:rPr>
        <w:t xml:space="preserve"> </w:t>
      </w:r>
      <w:r w:rsidR="364B6FCD" w:rsidRPr="00A7662B">
        <w:rPr>
          <w:rFonts w:ascii="Arial" w:eastAsia="Arial" w:hAnsi="Arial" w:cs="Arial"/>
          <w:sz w:val="20"/>
          <w:szCs w:val="20"/>
        </w:rPr>
        <w:t>l</w:t>
      </w:r>
      <w:r w:rsidR="5C2523AC" w:rsidRPr="00A7662B">
        <w:rPr>
          <w:rFonts w:ascii="Arial" w:eastAsia="Arial" w:hAnsi="Arial" w:cs="Arial"/>
          <w:sz w:val="20"/>
          <w:szCs w:val="20"/>
        </w:rPr>
        <w:t xml:space="preserve">a </w:t>
      </w:r>
      <w:r w:rsidR="008641B5" w:rsidRPr="00A7662B">
        <w:rPr>
          <w:rFonts w:ascii="Arial" w:eastAsia="Arial" w:hAnsi="Arial" w:cs="Arial"/>
          <w:sz w:val="20"/>
          <w:szCs w:val="20"/>
        </w:rPr>
        <w:t xml:space="preserve">correcta radicación </w:t>
      </w:r>
      <w:r w:rsidR="5C2523AC" w:rsidRPr="00A7662B">
        <w:rPr>
          <w:rFonts w:ascii="Arial" w:eastAsia="Arial" w:hAnsi="Arial" w:cs="Arial"/>
          <w:sz w:val="20"/>
          <w:szCs w:val="20"/>
        </w:rPr>
        <w:t xml:space="preserve">de la factura. </w:t>
      </w:r>
    </w:p>
    <w:p w14:paraId="4BDB5498"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2916C19D" w14:textId="5D48E541" w:rsidR="005F22F6" w:rsidRPr="00A7662B" w:rsidRDefault="641B6F27" w:rsidP="54D6ECA8">
      <w:pPr>
        <w:pBdr>
          <w:top w:val="nil"/>
          <w:left w:val="nil"/>
          <w:bottom w:val="nil"/>
          <w:right w:val="nil"/>
          <w:between w:val="nil"/>
        </w:pBdr>
        <w:jc w:val="both"/>
        <w:rPr>
          <w:rFonts w:ascii="Arial" w:eastAsia="Arial" w:hAnsi="Arial" w:cs="Arial"/>
          <w:color w:val="FF0000"/>
          <w:sz w:val="20"/>
        </w:rPr>
      </w:pPr>
      <w:r w:rsidRPr="00A7662B">
        <w:rPr>
          <w:rFonts w:ascii="Arial" w:eastAsia="Arial" w:hAnsi="Arial" w:cs="Arial"/>
          <w:sz w:val="20"/>
          <w:szCs w:val="20"/>
        </w:rPr>
        <w:t>11.5.</w:t>
      </w:r>
      <w:r w:rsidR="179A1B4F" w:rsidRPr="00A7662B">
        <w:rPr>
          <w:rFonts w:ascii="Arial" w:eastAsia="Arial" w:hAnsi="Arial" w:cs="Arial"/>
          <w:sz w:val="20"/>
          <w:szCs w:val="20"/>
        </w:rPr>
        <w:t xml:space="preserve"> </w:t>
      </w:r>
      <w:r w:rsidRPr="00A7662B">
        <w:rPr>
          <w:rFonts w:ascii="Arial" w:eastAsia="Arial" w:hAnsi="Arial" w:cs="Arial"/>
          <w:sz w:val="20"/>
          <w:szCs w:val="20"/>
        </w:rPr>
        <w:t xml:space="preserve">Todos los pagos contemplados en el presente </w:t>
      </w:r>
      <w:r w:rsidR="1A65A0CE" w:rsidRPr="00A7662B">
        <w:rPr>
          <w:rFonts w:ascii="Arial" w:eastAsia="Arial" w:hAnsi="Arial" w:cs="Arial"/>
          <w:sz w:val="20"/>
          <w:szCs w:val="20"/>
        </w:rPr>
        <w:t xml:space="preserve">Suministro </w:t>
      </w:r>
      <w:r w:rsidRPr="00A7662B">
        <w:rPr>
          <w:rFonts w:ascii="Arial" w:eastAsia="Arial" w:hAnsi="Arial" w:cs="Arial"/>
          <w:sz w:val="20"/>
          <w:szCs w:val="20"/>
        </w:rPr>
        <w:t xml:space="preserve">deberán realizarse en </w:t>
      </w:r>
      <w:proofErr w:type="gramStart"/>
      <w:r w:rsidRPr="00A7662B">
        <w:rPr>
          <w:rFonts w:ascii="Arial" w:eastAsia="Arial" w:hAnsi="Arial" w:cs="Arial"/>
          <w:sz w:val="20"/>
          <w:szCs w:val="20"/>
        </w:rPr>
        <w:t>Pesos Colombianos</w:t>
      </w:r>
      <w:proofErr w:type="gramEnd"/>
      <w:r w:rsidR="00F10FDF" w:rsidRPr="00A7662B">
        <w:rPr>
          <w:rFonts w:ascii="Arial" w:eastAsia="Arial" w:hAnsi="Arial" w:cs="Arial"/>
          <w:sz w:val="20"/>
          <w:szCs w:val="20"/>
        </w:rPr>
        <w:t xml:space="preserve">, </w:t>
      </w:r>
      <w:r w:rsidR="004B02AF" w:rsidRPr="00A7662B">
        <w:rPr>
          <w:rFonts w:ascii="Arial" w:eastAsia="Arial" w:hAnsi="Arial" w:cs="Arial"/>
          <w:sz w:val="20"/>
          <w:szCs w:val="20"/>
        </w:rPr>
        <w:t>liquidados</w:t>
      </w:r>
      <w:r w:rsidRPr="00A7662B">
        <w:rPr>
          <w:rFonts w:ascii="Arial" w:eastAsia="Arial" w:hAnsi="Arial" w:cs="Arial"/>
          <w:sz w:val="20"/>
          <w:szCs w:val="20"/>
        </w:rPr>
        <w:t xml:space="preserve"> a la TRM </w:t>
      </w:r>
      <w:r w:rsidR="5255DBCC" w:rsidRPr="00A7662B">
        <w:rPr>
          <w:rFonts w:ascii="Arial" w:eastAsia="Arial" w:hAnsi="Arial" w:cs="Arial"/>
          <w:sz w:val="20"/>
          <w:szCs w:val="20"/>
        </w:rPr>
        <w:t>promedio</w:t>
      </w:r>
      <w:r w:rsidRPr="00A7662B">
        <w:rPr>
          <w:rFonts w:ascii="Arial" w:eastAsia="Arial" w:hAnsi="Arial" w:cs="Arial"/>
          <w:sz w:val="20"/>
          <w:szCs w:val="20"/>
        </w:rPr>
        <w:t xml:space="preserve"> del</w:t>
      </w:r>
      <w:r w:rsidR="004B02AF" w:rsidRPr="00A7662B">
        <w:rPr>
          <w:rFonts w:ascii="Arial" w:eastAsia="Arial" w:hAnsi="Arial" w:cs="Arial"/>
          <w:sz w:val="20"/>
          <w:szCs w:val="20"/>
        </w:rPr>
        <w:t xml:space="preserve"> último Día del</w:t>
      </w:r>
      <w:r w:rsidRPr="00A7662B">
        <w:rPr>
          <w:rFonts w:ascii="Arial" w:eastAsia="Arial" w:hAnsi="Arial" w:cs="Arial"/>
          <w:sz w:val="20"/>
          <w:szCs w:val="20"/>
        </w:rPr>
        <w:t xml:space="preserve"> </w:t>
      </w:r>
      <w:r w:rsidR="4AB1FAB5" w:rsidRPr="00A7662B">
        <w:rPr>
          <w:rFonts w:ascii="Arial" w:eastAsia="Arial" w:hAnsi="Arial" w:cs="Arial"/>
          <w:sz w:val="20"/>
          <w:szCs w:val="20"/>
        </w:rPr>
        <w:t>M</w:t>
      </w:r>
      <w:r w:rsidRPr="00A7662B">
        <w:rPr>
          <w:rFonts w:ascii="Arial" w:eastAsia="Arial" w:hAnsi="Arial" w:cs="Arial"/>
          <w:sz w:val="20"/>
          <w:szCs w:val="20"/>
        </w:rPr>
        <w:t>es de</w:t>
      </w:r>
      <w:r w:rsidR="004B02AF" w:rsidRPr="00A7662B">
        <w:rPr>
          <w:rFonts w:ascii="Arial" w:eastAsia="Arial" w:hAnsi="Arial" w:cs="Arial"/>
          <w:sz w:val="20"/>
          <w:szCs w:val="20"/>
        </w:rPr>
        <w:t xml:space="preserve"> Consumo que se está facturando </w:t>
      </w:r>
      <w:r w:rsidRPr="00A7662B">
        <w:rPr>
          <w:rFonts w:ascii="Arial" w:eastAsia="Arial" w:hAnsi="Arial" w:cs="Arial"/>
          <w:sz w:val="20"/>
          <w:szCs w:val="20"/>
        </w:rPr>
        <w:t xml:space="preserve"> </w:t>
      </w:r>
    </w:p>
    <w:p w14:paraId="358BCD96" w14:textId="496D2827" w:rsidR="21FE8E7D" w:rsidRPr="00A7662B" w:rsidRDefault="21FE8E7D" w:rsidP="21FE8E7D">
      <w:pPr>
        <w:pBdr>
          <w:top w:val="nil"/>
          <w:left w:val="nil"/>
          <w:bottom w:val="nil"/>
          <w:right w:val="nil"/>
          <w:between w:val="nil"/>
        </w:pBdr>
        <w:jc w:val="both"/>
        <w:rPr>
          <w:rFonts w:ascii="Arial" w:eastAsia="Arial" w:hAnsi="Arial" w:cs="Arial"/>
          <w:sz w:val="20"/>
          <w:szCs w:val="20"/>
        </w:rPr>
      </w:pPr>
    </w:p>
    <w:p w14:paraId="4DD7D016" w14:textId="43101A70" w:rsidR="005F22F6" w:rsidRPr="00A7662B" w:rsidRDefault="641B6F27"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11.</w:t>
      </w:r>
      <w:r w:rsidR="4C54D34E" w:rsidRPr="00A7662B">
        <w:rPr>
          <w:rFonts w:ascii="Arial" w:eastAsia="Arial" w:hAnsi="Arial" w:cs="Arial"/>
          <w:sz w:val="20"/>
          <w:szCs w:val="20"/>
        </w:rPr>
        <w:t>6</w:t>
      </w:r>
      <w:r w:rsidRPr="00A7662B">
        <w:rPr>
          <w:rFonts w:ascii="Arial" w:eastAsia="Arial" w:hAnsi="Arial" w:cs="Arial"/>
          <w:sz w:val="20"/>
          <w:szCs w:val="20"/>
        </w:rPr>
        <w:t>.</w:t>
      </w:r>
      <w:r w:rsidR="4E0F157D" w:rsidRPr="00A7662B">
        <w:rPr>
          <w:rFonts w:ascii="Arial" w:eastAsia="Arial" w:hAnsi="Arial" w:cs="Arial"/>
          <w:sz w:val="20"/>
          <w:szCs w:val="20"/>
        </w:rPr>
        <w:t xml:space="preserve"> </w:t>
      </w:r>
      <w:r w:rsidRPr="00A7662B">
        <w:rPr>
          <w:rFonts w:ascii="Arial" w:eastAsia="Arial" w:hAnsi="Arial" w:cs="Arial"/>
          <w:sz w:val="20"/>
          <w:szCs w:val="20"/>
        </w:rPr>
        <w:t xml:space="preserve">El COMPRADOR deberá realizar los pagos al VENDEDOR en la cuenta establecida en las Condiciones Particulares del </w:t>
      </w:r>
      <w:r w:rsidR="00897BBB" w:rsidRPr="00A7662B">
        <w:rPr>
          <w:rFonts w:ascii="Arial" w:eastAsia="Arial" w:hAnsi="Arial" w:cs="Arial"/>
          <w:sz w:val="20"/>
          <w:szCs w:val="20"/>
        </w:rPr>
        <w:t>Suministro</w:t>
      </w:r>
      <w:r w:rsidRPr="00A7662B">
        <w:rPr>
          <w:rFonts w:ascii="Arial" w:eastAsia="Arial" w:hAnsi="Arial" w:cs="Arial"/>
          <w:sz w:val="20"/>
          <w:szCs w:val="20"/>
        </w:rPr>
        <w:t>. El pago se entenderá efectivamente realizado cuando los fondos se encuentren disponibles en las cuentas bancarias del VENDEDOR.</w:t>
      </w:r>
    </w:p>
    <w:p w14:paraId="74869460"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405DB2FA" w14:textId="5BD31AE5" w:rsidR="005F22F6" w:rsidRPr="00A7662B" w:rsidRDefault="00CA29E5"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11.8.</w:t>
      </w:r>
      <w:r w:rsidR="2DAA2E42" w:rsidRPr="00A7662B">
        <w:rPr>
          <w:rFonts w:ascii="Arial" w:eastAsia="Arial" w:hAnsi="Arial" w:cs="Arial"/>
          <w:sz w:val="20"/>
          <w:szCs w:val="20"/>
        </w:rPr>
        <w:t xml:space="preserve"> </w:t>
      </w:r>
      <w:r w:rsidRPr="00A7662B">
        <w:rPr>
          <w:rFonts w:ascii="Arial" w:eastAsia="Arial" w:hAnsi="Arial" w:cs="Arial"/>
          <w:sz w:val="20"/>
          <w:szCs w:val="20"/>
        </w:rPr>
        <w:t xml:space="preserve">El VENDEDOR podrá cambiar la cuenta establecida en las Condiciones Particulares del </w:t>
      </w:r>
      <w:r w:rsidR="00897BBB" w:rsidRPr="00A7662B">
        <w:rPr>
          <w:rFonts w:ascii="Arial" w:eastAsia="Arial" w:hAnsi="Arial" w:cs="Arial"/>
          <w:sz w:val="20"/>
          <w:szCs w:val="20"/>
        </w:rPr>
        <w:t>Suministro</w:t>
      </w:r>
      <w:r w:rsidRPr="00A7662B">
        <w:rPr>
          <w:rFonts w:ascii="Arial" w:eastAsia="Arial" w:hAnsi="Arial" w:cs="Arial"/>
          <w:sz w:val="20"/>
          <w:szCs w:val="20"/>
        </w:rPr>
        <w:t xml:space="preserve">, previa notificación escrita al COMPRADOR, a más tardar con diez (10) </w:t>
      </w:r>
      <w:r w:rsidR="00A43BE0" w:rsidRPr="00A7662B">
        <w:rPr>
          <w:rFonts w:ascii="Arial" w:eastAsia="Arial" w:hAnsi="Arial" w:cs="Arial"/>
          <w:sz w:val="20"/>
          <w:szCs w:val="20"/>
        </w:rPr>
        <w:t>D</w:t>
      </w:r>
      <w:r w:rsidRPr="00A7662B">
        <w:rPr>
          <w:rFonts w:ascii="Arial" w:eastAsia="Arial" w:hAnsi="Arial" w:cs="Arial"/>
          <w:sz w:val="20"/>
          <w:szCs w:val="20"/>
        </w:rPr>
        <w:t xml:space="preserve">ías </w:t>
      </w:r>
      <w:r w:rsidR="00A43BE0" w:rsidRPr="00A7662B">
        <w:rPr>
          <w:rFonts w:ascii="Arial" w:eastAsia="Arial" w:hAnsi="Arial" w:cs="Arial"/>
          <w:sz w:val="20"/>
          <w:szCs w:val="20"/>
        </w:rPr>
        <w:t>H</w:t>
      </w:r>
      <w:r w:rsidRPr="00A7662B">
        <w:rPr>
          <w:rFonts w:ascii="Arial" w:eastAsia="Arial" w:hAnsi="Arial" w:cs="Arial"/>
          <w:sz w:val="20"/>
          <w:szCs w:val="20"/>
        </w:rPr>
        <w:t>ábiles de anticipación a la fecha de expedición de la respectiva factura.</w:t>
      </w:r>
    </w:p>
    <w:p w14:paraId="187F57B8"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16B69D27" w14:textId="1A971D94" w:rsidR="005F22F6" w:rsidRPr="00A7662B" w:rsidRDefault="00CA29E5"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11.9.</w:t>
      </w:r>
      <w:r w:rsidR="14C46313" w:rsidRPr="00A7662B">
        <w:rPr>
          <w:rFonts w:ascii="Arial" w:eastAsia="Arial" w:hAnsi="Arial" w:cs="Arial"/>
          <w:sz w:val="20"/>
          <w:szCs w:val="20"/>
        </w:rPr>
        <w:t xml:space="preserve"> </w:t>
      </w:r>
      <w:r w:rsidRPr="00A7662B">
        <w:rPr>
          <w:rFonts w:ascii="Arial" w:eastAsia="Arial" w:hAnsi="Arial" w:cs="Arial"/>
          <w:sz w:val="20"/>
          <w:szCs w:val="20"/>
        </w:rPr>
        <w:t xml:space="preserve">Si las Partes no cumplen con sus obligaciones de pago en la forma y los plazos fijados, ya sea total o parcialmente, conforme a las disposiciones de este </w:t>
      </w:r>
      <w:r w:rsidR="09055C7D" w:rsidRPr="00A7662B">
        <w:rPr>
          <w:rFonts w:ascii="Arial" w:eastAsia="Arial" w:hAnsi="Arial" w:cs="Arial"/>
          <w:sz w:val="20"/>
          <w:szCs w:val="20"/>
        </w:rPr>
        <w:t>Suministro</w:t>
      </w:r>
      <w:r w:rsidRPr="00A7662B">
        <w:rPr>
          <w:rFonts w:ascii="Arial" w:eastAsia="Arial" w:hAnsi="Arial" w:cs="Arial"/>
          <w:sz w:val="20"/>
          <w:szCs w:val="20"/>
        </w:rPr>
        <w:t xml:space="preserve">, pagarán </w:t>
      </w:r>
      <w:r w:rsidR="00A43BE0" w:rsidRPr="00A7662B">
        <w:rPr>
          <w:rFonts w:ascii="Arial" w:eastAsia="Arial" w:hAnsi="Arial" w:cs="Arial"/>
          <w:sz w:val="20"/>
          <w:szCs w:val="20"/>
        </w:rPr>
        <w:t>intereses a la</w:t>
      </w:r>
      <w:r w:rsidRPr="00A7662B">
        <w:rPr>
          <w:rFonts w:ascii="Arial" w:eastAsia="Arial" w:hAnsi="Arial" w:cs="Arial"/>
          <w:sz w:val="20"/>
          <w:szCs w:val="20"/>
        </w:rPr>
        <w:t xml:space="preserve"> Tasa por Mora, que se aplicará sobre los saldos insolutos, y proporcionalmente al tiempo transcurrido desde la fecha en que el pago debió haber sido efectuado, de acuerdo con lo aquí estipulado, hasta la fecha en que efectivamente se realizó. </w:t>
      </w:r>
      <w:r w:rsidR="00F65EEE" w:rsidRPr="00A7662B">
        <w:rPr>
          <w:rFonts w:ascii="Arial" w:eastAsia="Arial" w:hAnsi="Arial" w:cs="Arial"/>
          <w:sz w:val="20"/>
          <w:szCs w:val="20"/>
        </w:rPr>
        <w:t xml:space="preserve">Para calcular el interés a la Tasa por Mora, para sumas adeudadas en </w:t>
      </w:r>
      <w:proofErr w:type="gramStart"/>
      <w:r w:rsidR="00F65EEE" w:rsidRPr="00A7662B">
        <w:rPr>
          <w:rFonts w:ascii="Arial" w:eastAsia="Arial" w:hAnsi="Arial" w:cs="Arial"/>
          <w:sz w:val="20"/>
          <w:szCs w:val="20"/>
        </w:rPr>
        <w:t>Dólares</w:t>
      </w:r>
      <w:proofErr w:type="gramEnd"/>
      <w:r w:rsidR="00F65EEE" w:rsidRPr="00A7662B">
        <w:rPr>
          <w:rFonts w:ascii="Arial" w:eastAsia="Arial" w:hAnsi="Arial" w:cs="Arial"/>
          <w:sz w:val="20"/>
          <w:szCs w:val="20"/>
        </w:rPr>
        <w:t xml:space="preserve">, éstas se convertirán a </w:t>
      </w:r>
      <w:proofErr w:type="gramStart"/>
      <w:r w:rsidR="00F65EEE" w:rsidRPr="00A7662B">
        <w:rPr>
          <w:rFonts w:ascii="Arial" w:eastAsia="Arial" w:hAnsi="Arial" w:cs="Arial"/>
          <w:sz w:val="20"/>
          <w:szCs w:val="20"/>
        </w:rPr>
        <w:t>Pesos Colombianos</w:t>
      </w:r>
      <w:proofErr w:type="gramEnd"/>
      <w:r w:rsidR="00F65EEE" w:rsidRPr="00A7662B">
        <w:rPr>
          <w:rFonts w:ascii="Arial" w:eastAsia="Arial" w:hAnsi="Arial" w:cs="Arial"/>
          <w:sz w:val="20"/>
          <w:szCs w:val="20"/>
        </w:rPr>
        <w:t>, utilizando la TRM correspondiente a esa fecha y sobre la cantidad resultante se causará el interés a la Tasa por Mora.</w:t>
      </w:r>
    </w:p>
    <w:p w14:paraId="54738AF4"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2AE59684" w14:textId="079E9CB6" w:rsidR="005F22F6" w:rsidRPr="00A7662B" w:rsidRDefault="641B6F27" w:rsidP="21FE8E7D">
      <w:pPr>
        <w:spacing w:line="259" w:lineRule="auto"/>
        <w:jc w:val="both"/>
        <w:rPr>
          <w:rFonts w:ascii="Arial" w:eastAsia="Arial" w:hAnsi="Arial" w:cs="Arial"/>
          <w:sz w:val="20"/>
          <w:szCs w:val="20"/>
        </w:rPr>
      </w:pPr>
      <w:r w:rsidRPr="00A7662B">
        <w:rPr>
          <w:rFonts w:ascii="Arial" w:eastAsia="Arial" w:hAnsi="Arial" w:cs="Arial"/>
          <w:sz w:val="20"/>
          <w:szCs w:val="20"/>
        </w:rPr>
        <w:t xml:space="preserve">11.10 En caso de presentarse ajustes a la facturación emitida por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VENDEDOR, estos serán realizados mediante notas crédito o débito. Las notas crédito deberán ser aplicadas por parte de EL COMPRADOR a la factura emitida por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VENDEDOR que esté más próxima a su vencimiento. El plazo para pago de las notas débito será la fecha más tardía entre la fecha de la factura emitida por EL VENDEDOR que esté más próxima a su vencimiento o diez (10) Días después de la fecha de emisión de la nota débito</w:t>
      </w:r>
      <w:r w:rsidR="407ECAE3" w:rsidRPr="00A7662B">
        <w:rPr>
          <w:rFonts w:ascii="Arial" w:eastAsia="Arial" w:hAnsi="Arial" w:cs="Arial"/>
          <w:sz w:val="20"/>
          <w:szCs w:val="20"/>
        </w:rPr>
        <w:t xml:space="preserve">. En caso de que el COMPRADOR haya aceptado la factura, los ajustes serán realizados mediante facturas adicionales, cuando el ajuste sea a mayor valor </w:t>
      </w:r>
      <w:r w:rsidR="008641B5" w:rsidRPr="00A7662B">
        <w:rPr>
          <w:rFonts w:ascii="Arial" w:eastAsia="Arial" w:hAnsi="Arial" w:cs="Arial"/>
          <w:sz w:val="20"/>
          <w:szCs w:val="20"/>
        </w:rPr>
        <w:t xml:space="preserve">o </w:t>
      </w:r>
      <w:r w:rsidR="407ECAE3" w:rsidRPr="00A7662B">
        <w:rPr>
          <w:rFonts w:ascii="Arial" w:eastAsia="Arial" w:hAnsi="Arial" w:cs="Arial"/>
          <w:sz w:val="20"/>
          <w:szCs w:val="20"/>
        </w:rPr>
        <w:t>con un ajuste a la factura del mes siguiente, cuando sea a menor valor.</w:t>
      </w:r>
    </w:p>
    <w:p w14:paraId="06BBA33E" w14:textId="3A9B050B" w:rsidR="005F22F6" w:rsidRPr="00A7662B" w:rsidRDefault="005F22F6" w:rsidP="7B3CE4DD">
      <w:pPr>
        <w:pBdr>
          <w:top w:val="nil"/>
          <w:left w:val="nil"/>
          <w:bottom w:val="nil"/>
          <w:right w:val="nil"/>
          <w:between w:val="nil"/>
        </w:pBdr>
        <w:jc w:val="both"/>
        <w:rPr>
          <w:rFonts w:ascii="Arial" w:eastAsia="Arial" w:hAnsi="Arial" w:cs="Arial"/>
          <w:sz w:val="20"/>
          <w:szCs w:val="20"/>
        </w:rPr>
      </w:pPr>
    </w:p>
    <w:p w14:paraId="5175FEC6" w14:textId="23235C06" w:rsidR="005F22F6" w:rsidRPr="00A7662B" w:rsidRDefault="641B6F27" w:rsidP="21FE8E7D">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11.</w:t>
      </w:r>
      <w:r w:rsidR="251C566E" w:rsidRPr="00A7662B">
        <w:rPr>
          <w:rFonts w:ascii="Arial" w:eastAsia="Arial" w:hAnsi="Arial" w:cs="Arial"/>
          <w:sz w:val="20"/>
          <w:szCs w:val="20"/>
        </w:rPr>
        <w:t xml:space="preserve">11. </w:t>
      </w:r>
      <w:r w:rsidRPr="00A7662B">
        <w:rPr>
          <w:rFonts w:ascii="Arial" w:eastAsia="Arial" w:hAnsi="Arial" w:cs="Arial"/>
          <w:sz w:val="20"/>
          <w:szCs w:val="20"/>
        </w:rPr>
        <w:t xml:space="preserve">Las Partes acuerdan y reconocen que las facturas serán enviadas electrónicamente y que el COMPRADOR podrá manifestar su aceptación o rechazo accediendo al CEN Financiero </w:t>
      </w:r>
      <w:hyperlink r:id="rId20">
        <w:r w:rsidRPr="00A7662B">
          <w:rPr>
            <w:rFonts w:ascii="Arial" w:eastAsia="Arial" w:hAnsi="Arial" w:cs="Arial"/>
            <w:sz w:val="20"/>
            <w:u w:val="single"/>
          </w:rPr>
          <w:t>https://cenfinanciero.cen.biz</w:t>
        </w:r>
      </w:hyperlink>
      <w:r w:rsidRPr="00A7662B">
        <w:rPr>
          <w:rFonts w:ascii="Arial" w:eastAsia="Arial" w:hAnsi="Arial" w:cs="Arial"/>
          <w:sz w:val="20"/>
          <w:szCs w:val="20"/>
        </w:rPr>
        <w:t xml:space="preserve">, utilizando el usuario y la contraseña que le serán suministrados por </w:t>
      </w:r>
      <w:r w:rsidR="00456572" w:rsidRPr="00A7662B">
        <w:rPr>
          <w:rFonts w:ascii="Arial" w:eastAsia="Franklin Gothic Book" w:hAnsi="Arial" w:cs="Arial"/>
          <w:sz w:val="20"/>
          <w:szCs w:val="20"/>
        </w:rPr>
        <w:t xml:space="preserve">el </w:t>
      </w:r>
      <w:r w:rsidRPr="00A7662B">
        <w:rPr>
          <w:rFonts w:ascii="Arial" w:eastAsia="Arial" w:hAnsi="Arial" w:cs="Arial"/>
          <w:sz w:val="20"/>
          <w:szCs w:val="20"/>
        </w:rPr>
        <w:t>VENDEDOR.</w:t>
      </w:r>
      <w:r w:rsidR="00C755D4" w:rsidRPr="00A7662B">
        <w:rPr>
          <w:rFonts w:ascii="Arial" w:eastAsia="Arial" w:hAnsi="Arial" w:cs="Arial"/>
          <w:sz w:val="20"/>
          <w:szCs w:val="20"/>
        </w:rPr>
        <w:t xml:space="preserve">  Las facturas por el suministro de gas natural de cada mes de consumo deberán ser enviadas por </w:t>
      </w:r>
      <w:r w:rsidR="009A3E8D" w:rsidRPr="00A7662B">
        <w:rPr>
          <w:rFonts w:ascii="Arial" w:eastAsia="Franklin Gothic Book" w:hAnsi="Arial" w:cs="Arial"/>
          <w:sz w:val="20"/>
          <w:szCs w:val="20"/>
        </w:rPr>
        <w:t>el</w:t>
      </w:r>
      <w:r w:rsidR="00C755D4" w:rsidRPr="00A7662B">
        <w:rPr>
          <w:rFonts w:ascii="Arial" w:eastAsia="Arial" w:hAnsi="Arial" w:cs="Arial"/>
          <w:sz w:val="20"/>
          <w:szCs w:val="20"/>
        </w:rPr>
        <w:t xml:space="preserve"> VENDEDOR a </w:t>
      </w:r>
      <w:r w:rsidR="009A3E8D" w:rsidRPr="00A7662B">
        <w:rPr>
          <w:rFonts w:ascii="Arial" w:eastAsia="Franklin Gothic Book" w:hAnsi="Arial" w:cs="Arial"/>
          <w:sz w:val="20"/>
          <w:szCs w:val="20"/>
        </w:rPr>
        <w:t>el</w:t>
      </w:r>
      <w:r w:rsidR="00C755D4" w:rsidRPr="00A7662B">
        <w:rPr>
          <w:rFonts w:ascii="Arial" w:eastAsia="Arial" w:hAnsi="Arial" w:cs="Arial"/>
          <w:sz w:val="20"/>
          <w:szCs w:val="20"/>
        </w:rPr>
        <w:t xml:space="preserve"> COMPRADOR al correo electrónico: </w:t>
      </w:r>
      <w:r w:rsidR="00417047" w:rsidRPr="000C23E6">
        <w:rPr>
          <w:rFonts w:ascii="Arial" w:eastAsia="Arial" w:hAnsi="Arial" w:cs="Arial"/>
          <w:sz w:val="20"/>
          <w:szCs w:val="20"/>
          <w:highlight w:val="lightGray"/>
        </w:rPr>
        <w:t>___________________</w:t>
      </w:r>
      <w:r w:rsidR="00417047" w:rsidRPr="00A7662B">
        <w:rPr>
          <w:rFonts w:ascii="Arial" w:eastAsia="Arial" w:hAnsi="Arial" w:cs="Arial"/>
          <w:sz w:val="20"/>
          <w:szCs w:val="20"/>
        </w:rPr>
        <w:t xml:space="preserve"> </w:t>
      </w:r>
    </w:p>
    <w:p w14:paraId="464FCBC1"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50A2F3F3" w14:textId="451D3B00" w:rsidR="005F22F6" w:rsidRPr="00A7662B" w:rsidRDefault="00CA29E5"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11.1</w:t>
      </w:r>
      <w:r w:rsidR="58A60B3E" w:rsidRPr="00A7662B">
        <w:rPr>
          <w:rFonts w:ascii="Arial" w:eastAsia="Arial" w:hAnsi="Arial" w:cs="Arial"/>
          <w:sz w:val="20"/>
          <w:szCs w:val="20"/>
        </w:rPr>
        <w:t>2</w:t>
      </w:r>
      <w:r w:rsidRPr="00A7662B">
        <w:rPr>
          <w:rFonts w:ascii="Arial" w:eastAsia="Arial" w:hAnsi="Arial" w:cs="Arial"/>
          <w:sz w:val="20"/>
          <w:szCs w:val="20"/>
        </w:rPr>
        <w:t xml:space="preserve"> Si diez (10) Días después de la fecha límite de pago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COMPRADOR no ha realizado el mismo, EL VENDEDOR, a su entera discreción, podrá suspender las Entregas de Gas bajo el presente </w:t>
      </w:r>
      <w:r w:rsidR="11EE4DBA" w:rsidRPr="00A7662B">
        <w:rPr>
          <w:rFonts w:ascii="Arial" w:eastAsia="Arial" w:hAnsi="Arial" w:cs="Arial"/>
          <w:sz w:val="20"/>
          <w:szCs w:val="20"/>
        </w:rPr>
        <w:t xml:space="preserve">Suministro </w:t>
      </w:r>
      <w:r w:rsidRPr="00A7662B">
        <w:rPr>
          <w:rFonts w:ascii="Arial" w:eastAsia="Arial" w:hAnsi="Arial" w:cs="Arial"/>
          <w:sz w:val="20"/>
          <w:szCs w:val="20"/>
        </w:rPr>
        <w:t xml:space="preserve">a partir del décimo primer (11°) Día después de la fecha límite de pago. Para no suspender el suministro o para reanudar las Entregas,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COMPRADOR deberá realizar el respectivo pago, incluyendo los intereses</w:t>
      </w:r>
      <w:r w:rsidR="008641B5" w:rsidRPr="00A7662B">
        <w:rPr>
          <w:rFonts w:ascii="Arial" w:eastAsia="Arial" w:hAnsi="Arial" w:cs="Arial"/>
          <w:sz w:val="20"/>
          <w:szCs w:val="20"/>
        </w:rPr>
        <w:t xml:space="preserve"> la Tasa</w:t>
      </w:r>
      <w:r w:rsidRPr="00A7662B">
        <w:rPr>
          <w:rFonts w:ascii="Arial" w:eastAsia="Arial" w:hAnsi="Arial" w:cs="Arial"/>
          <w:sz w:val="20"/>
          <w:szCs w:val="20"/>
        </w:rPr>
        <w:t xml:space="preserve"> por </w:t>
      </w:r>
      <w:r w:rsidR="008641B5" w:rsidRPr="00A7662B">
        <w:rPr>
          <w:rFonts w:ascii="Arial" w:eastAsia="Arial" w:hAnsi="Arial" w:cs="Arial"/>
          <w:sz w:val="20"/>
          <w:szCs w:val="20"/>
        </w:rPr>
        <w:t>M</w:t>
      </w:r>
      <w:r w:rsidRPr="00A7662B">
        <w:rPr>
          <w:rFonts w:ascii="Arial" w:eastAsia="Arial" w:hAnsi="Arial" w:cs="Arial"/>
          <w:sz w:val="20"/>
          <w:szCs w:val="20"/>
        </w:rPr>
        <w:t xml:space="preserve">ora. </w:t>
      </w:r>
    </w:p>
    <w:p w14:paraId="5C8C6B09"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24AEB078" w14:textId="6D805EB8" w:rsidR="005F22F6" w:rsidRPr="00A7662B" w:rsidRDefault="00CA29E5"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 xml:space="preserve">Si a los veinte (20) Días de la fecha de vencimiento del plazo para pago de la factura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COMPRADOR aún no ha realizado el pago,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VENDEDOR podrá notificarle por escrito a</w:t>
      </w:r>
      <w:r w:rsidR="00EA6B60" w:rsidRPr="00A7662B">
        <w:rPr>
          <w:rFonts w:ascii="Arial" w:eastAsia="Arial" w:hAnsi="Arial" w:cs="Arial"/>
          <w:sz w:val="20"/>
          <w:szCs w:val="20"/>
        </w:rPr>
        <w:t>l</w:t>
      </w:r>
      <w:r w:rsidRPr="00A7662B">
        <w:rPr>
          <w:rFonts w:ascii="Arial" w:eastAsia="Arial" w:hAnsi="Arial" w:cs="Arial"/>
          <w:sz w:val="20"/>
          <w:szCs w:val="20"/>
        </w:rPr>
        <w:t xml:space="preserve"> COMPRADOR su decisión de dar por terminado el </w:t>
      </w:r>
      <w:r w:rsidR="696FC914" w:rsidRPr="00A7662B">
        <w:rPr>
          <w:rFonts w:ascii="Arial" w:eastAsia="Arial" w:hAnsi="Arial" w:cs="Arial"/>
          <w:sz w:val="20"/>
          <w:szCs w:val="20"/>
        </w:rPr>
        <w:t>Suministro</w:t>
      </w:r>
      <w:r w:rsidR="009A3E8D" w:rsidRPr="00A7662B">
        <w:rPr>
          <w:rFonts w:ascii="Arial" w:eastAsia="Franklin Gothic Book" w:hAnsi="Arial" w:cs="Arial"/>
          <w:sz w:val="20"/>
          <w:szCs w:val="20"/>
        </w:rPr>
        <w:t xml:space="preserve"> </w:t>
      </w:r>
      <w:r w:rsidRPr="00A7662B">
        <w:rPr>
          <w:rFonts w:ascii="Arial" w:eastAsia="Arial" w:hAnsi="Arial" w:cs="Arial"/>
          <w:sz w:val="20"/>
          <w:szCs w:val="20"/>
        </w:rPr>
        <w:t xml:space="preserve">sin perjuicio </w:t>
      </w:r>
      <w:r w:rsidR="3B70CBF9" w:rsidRPr="00A7662B">
        <w:rPr>
          <w:rFonts w:ascii="Arial" w:eastAsia="Arial" w:hAnsi="Arial" w:cs="Arial"/>
          <w:sz w:val="20"/>
          <w:szCs w:val="20"/>
        </w:rPr>
        <w:t>de aplicar</w:t>
      </w:r>
      <w:r w:rsidR="004B02AF" w:rsidRPr="00A7662B">
        <w:rPr>
          <w:rFonts w:ascii="Arial" w:eastAsia="Arial" w:hAnsi="Arial" w:cs="Arial"/>
          <w:sz w:val="20"/>
          <w:szCs w:val="20"/>
        </w:rPr>
        <w:t xml:space="preserve"> </w:t>
      </w:r>
      <w:r w:rsidR="00EA6B60" w:rsidRPr="00A7662B">
        <w:rPr>
          <w:rFonts w:ascii="Arial" w:eastAsia="Arial" w:hAnsi="Arial" w:cs="Arial"/>
          <w:sz w:val="20"/>
          <w:szCs w:val="20"/>
        </w:rPr>
        <w:t>la Tasa por Mora</w:t>
      </w:r>
      <w:r w:rsidRPr="00A7662B">
        <w:rPr>
          <w:rFonts w:ascii="Arial" w:eastAsia="Arial" w:hAnsi="Arial" w:cs="Arial"/>
          <w:sz w:val="20"/>
          <w:szCs w:val="20"/>
        </w:rPr>
        <w:t>.</w:t>
      </w:r>
      <w:r w:rsidR="009A3E8D" w:rsidRPr="00A7662B">
        <w:rPr>
          <w:rFonts w:ascii="Arial" w:eastAsia="Franklin Gothic Book" w:hAnsi="Arial" w:cs="Arial"/>
          <w:sz w:val="20"/>
          <w:szCs w:val="20"/>
        </w:rPr>
        <w:t xml:space="preserve"> </w:t>
      </w:r>
    </w:p>
    <w:p w14:paraId="3382A365"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577CBBF0" w14:textId="0D2AA188" w:rsidR="008641B5" w:rsidRPr="00A7662B" w:rsidRDefault="00CA29E5"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b/>
          <w:bCs/>
          <w:sz w:val="20"/>
          <w:szCs w:val="20"/>
        </w:rPr>
        <w:t>PARÁGRAFO</w:t>
      </w:r>
      <w:r w:rsidR="008641B5" w:rsidRPr="00A7662B">
        <w:rPr>
          <w:rFonts w:ascii="Arial" w:eastAsia="Arial" w:hAnsi="Arial" w:cs="Arial"/>
          <w:b/>
          <w:bCs/>
          <w:sz w:val="20"/>
          <w:szCs w:val="20"/>
        </w:rPr>
        <w:t xml:space="preserve"> PRIMERO</w:t>
      </w:r>
      <w:r w:rsidRPr="00A7662B">
        <w:rPr>
          <w:rFonts w:ascii="Arial" w:eastAsia="Arial" w:hAnsi="Arial" w:cs="Arial"/>
          <w:sz w:val="20"/>
          <w:szCs w:val="20"/>
        </w:rPr>
        <w:t>: La suspensión de las Entregas de Gas por parte de</w:t>
      </w:r>
      <w:r w:rsidR="009A3E8D" w:rsidRPr="00A7662B">
        <w:rPr>
          <w:rFonts w:ascii="Arial" w:eastAsia="Franklin Gothic Book" w:hAnsi="Arial" w:cs="Arial"/>
          <w:sz w:val="20"/>
          <w:szCs w:val="20"/>
        </w:rPr>
        <w:t>l</w:t>
      </w:r>
      <w:r w:rsidRPr="00A7662B">
        <w:rPr>
          <w:rFonts w:ascii="Arial" w:eastAsia="Arial" w:hAnsi="Arial" w:cs="Arial"/>
          <w:sz w:val="20"/>
          <w:szCs w:val="20"/>
        </w:rPr>
        <w:t xml:space="preserve"> VENDEDOR, como consecuencia del incumplimiento de la obligación de pago según se establece en el numeral anterior, no eximirá a</w:t>
      </w:r>
      <w:r w:rsidR="00AA3903" w:rsidRPr="00A7662B">
        <w:rPr>
          <w:rFonts w:ascii="Arial" w:eastAsia="Arial" w:hAnsi="Arial" w:cs="Arial"/>
          <w:sz w:val="20"/>
          <w:szCs w:val="20"/>
        </w:rPr>
        <w:t xml:space="preserve">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COMPRADOR de su obligación de pago de sus obligaciones asumidas en los términos y condiciones previstos en el presente </w:t>
      </w:r>
      <w:r w:rsidR="3E0863EF" w:rsidRPr="00A7662B">
        <w:rPr>
          <w:rFonts w:ascii="Arial" w:eastAsia="Arial" w:hAnsi="Arial" w:cs="Arial"/>
          <w:sz w:val="20"/>
          <w:szCs w:val="20"/>
        </w:rPr>
        <w:t>Suministro</w:t>
      </w:r>
      <w:r w:rsidRPr="00A7662B">
        <w:rPr>
          <w:rFonts w:ascii="Arial" w:eastAsia="Arial" w:hAnsi="Arial" w:cs="Arial"/>
          <w:sz w:val="20"/>
          <w:szCs w:val="20"/>
        </w:rPr>
        <w:t xml:space="preserve">. </w:t>
      </w:r>
    </w:p>
    <w:p w14:paraId="230F59C6" w14:textId="77777777" w:rsidR="008641B5" w:rsidRPr="00A7662B" w:rsidRDefault="008641B5">
      <w:pPr>
        <w:pBdr>
          <w:top w:val="nil"/>
          <w:left w:val="nil"/>
          <w:bottom w:val="nil"/>
          <w:right w:val="nil"/>
          <w:between w:val="nil"/>
        </w:pBdr>
        <w:jc w:val="both"/>
        <w:rPr>
          <w:rFonts w:ascii="Arial" w:eastAsia="Arial" w:hAnsi="Arial" w:cs="Arial"/>
          <w:sz w:val="20"/>
          <w:szCs w:val="20"/>
        </w:rPr>
      </w:pPr>
    </w:p>
    <w:p w14:paraId="5179E219" w14:textId="6E63547C" w:rsidR="005F22F6" w:rsidRPr="00A7662B" w:rsidRDefault="008641B5">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b/>
          <w:bCs/>
          <w:sz w:val="20"/>
          <w:szCs w:val="20"/>
        </w:rPr>
        <w:t>PARÁGRAFO SEGUNDO:</w:t>
      </w:r>
      <w:r w:rsidRPr="00A7662B">
        <w:rPr>
          <w:rFonts w:ascii="Arial" w:eastAsia="Arial" w:hAnsi="Arial" w:cs="Arial"/>
          <w:sz w:val="20"/>
          <w:szCs w:val="20"/>
        </w:rPr>
        <w:t xml:space="preserve"> </w:t>
      </w:r>
      <w:r w:rsidR="00CA29E5" w:rsidRPr="00A7662B">
        <w:rPr>
          <w:rFonts w:ascii="Arial" w:eastAsia="Arial" w:hAnsi="Arial" w:cs="Arial"/>
          <w:sz w:val="20"/>
          <w:szCs w:val="20"/>
        </w:rPr>
        <w:t xml:space="preserve">Las sanciones, penalizaciones, compensaciones o reembolsos a cargo de cualquiera de las Partes se facturarán y pagarán dando aplicación a lo estipulado en la presente cláusula. </w:t>
      </w:r>
    </w:p>
    <w:p w14:paraId="49A46609" w14:textId="77777777" w:rsidR="00FE31C1" w:rsidRPr="00A7662B" w:rsidRDefault="00FE31C1">
      <w:pPr>
        <w:pBdr>
          <w:top w:val="nil"/>
          <w:left w:val="nil"/>
          <w:bottom w:val="nil"/>
          <w:right w:val="nil"/>
          <w:between w:val="nil"/>
        </w:pBdr>
        <w:jc w:val="both"/>
        <w:rPr>
          <w:rFonts w:ascii="Arial" w:eastAsia="Arial" w:hAnsi="Arial" w:cs="Arial"/>
          <w:sz w:val="20"/>
          <w:szCs w:val="20"/>
        </w:rPr>
      </w:pPr>
    </w:p>
    <w:p w14:paraId="4A1C481B" w14:textId="4517304B" w:rsidR="00FE31C1" w:rsidRPr="00A7662B" w:rsidRDefault="00FE31C1"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b/>
          <w:bCs/>
          <w:sz w:val="20"/>
          <w:szCs w:val="20"/>
        </w:rPr>
        <w:t>PARÁGRAFO TERCERO</w:t>
      </w:r>
      <w:r w:rsidRPr="00A7662B">
        <w:rPr>
          <w:rFonts w:ascii="Arial" w:eastAsia="Arial" w:hAnsi="Arial" w:cs="Arial"/>
          <w:sz w:val="20"/>
          <w:szCs w:val="20"/>
        </w:rPr>
        <w:t xml:space="preserve">. En caso de que la fecha determinada para hacer cualquier pago requerido </w:t>
      </w:r>
      <w:r w:rsidR="00942206" w:rsidRPr="00A7662B">
        <w:rPr>
          <w:rFonts w:ascii="Arial" w:eastAsia="Arial" w:hAnsi="Arial" w:cs="Arial"/>
          <w:sz w:val="20"/>
          <w:szCs w:val="20"/>
        </w:rPr>
        <w:t>de acuerdo con</w:t>
      </w:r>
      <w:r w:rsidRPr="00A7662B">
        <w:rPr>
          <w:rFonts w:ascii="Arial" w:eastAsia="Arial" w:hAnsi="Arial" w:cs="Arial"/>
          <w:sz w:val="20"/>
          <w:szCs w:val="20"/>
        </w:rPr>
        <w:t xml:space="preserve"> lo establecido en el presente </w:t>
      </w:r>
      <w:r w:rsidR="45B86999" w:rsidRPr="00A7662B">
        <w:rPr>
          <w:rFonts w:ascii="Arial" w:eastAsia="Arial" w:hAnsi="Arial" w:cs="Arial"/>
          <w:sz w:val="20"/>
          <w:szCs w:val="20"/>
        </w:rPr>
        <w:t xml:space="preserve">Suministro </w:t>
      </w:r>
      <w:r w:rsidRPr="00A7662B">
        <w:rPr>
          <w:rFonts w:ascii="Arial" w:eastAsia="Arial" w:hAnsi="Arial" w:cs="Arial"/>
          <w:sz w:val="20"/>
          <w:szCs w:val="20"/>
        </w:rPr>
        <w:t>no sea un Día Hábil, entonces dicho pago se efectuará el primer Día Hábil siguiente a la fecha determinada, sin que por tal razón haya lugar al pago de intereses.</w:t>
      </w:r>
    </w:p>
    <w:p w14:paraId="0DA123B1" w14:textId="6988EA12" w:rsidR="005F22F6" w:rsidRPr="00A7662B" w:rsidRDefault="005F22F6" w:rsidP="00456572">
      <w:pPr>
        <w:pBdr>
          <w:top w:val="nil"/>
          <w:left w:val="nil"/>
          <w:bottom w:val="nil"/>
          <w:right w:val="nil"/>
          <w:between w:val="nil"/>
        </w:pBdr>
        <w:jc w:val="both"/>
        <w:rPr>
          <w:rFonts w:ascii="Arial" w:eastAsia="Arial" w:hAnsi="Arial" w:cs="Arial"/>
          <w:sz w:val="20"/>
        </w:rPr>
      </w:pPr>
      <w:bookmarkStart w:id="14" w:name="_Toc193806622"/>
    </w:p>
    <w:p w14:paraId="322103D6" w14:textId="77777777" w:rsidR="005F22F6" w:rsidRPr="00A7662B" w:rsidRDefault="00CA29E5" w:rsidP="00456572">
      <w:pPr>
        <w:pStyle w:val="Ttulo1"/>
        <w:rPr>
          <w:color w:val="auto"/>
          <w:sz w:val="20"/>
          <w:szCs w:val="20"/>
        </w:rPr>
      </w:pPr>
      <w:bookmarkStart w:id="15" w:name="_Toc196126419"/>
      <w:bookmarkStart w:id="16" w:name="_Toc202978185"/>
      <w:r w:rsidRPr="00A7662B">
        <w:rPr>
          <w:color w:val="auto"/>
          <w:sz w:val="20"/>
          <w:szCs w:val="20"/>
        </w:rPr>
        <w:t>CLÁUSULA DÉCIMA SEGUNDA: RECLAMACIÓN SOBRE LA FACTURACIÓN</w:t>
      </w:r>
      <w:bookmarkEnd w:id="14"/>
      <w:bookmarkEnd w:id="15"/>
      <w:bookmarkEnd w:id="16"/>
      <w:r w:rsidRPr="00A7662B">
        <w:rPr>
          <w:color w:val="auto"/>
          <w:sz w:val="20"/>
          <w:szCs w:val="20"/>
        </w:rPr>
        <w:t xml:space="preserve"> </w:t>
      </w:r>
    </w:p>
    <w:p w14:paraId="4C4CEA3D" w14:textId="77777777" w:rsidR="005F22F6" w:rsidRPr="00A7662B" w:rsidRDefault="005F22F6" w:rsidP="00456572">
      <w:pPr>
        <w:pBdr>
          <w:top w:val="nil"/>
          <w:left w:val="nil"/>
          <w:bottom w:val="nil"/>
          <w:right w:val="nil"/>
          <w:between w:val="nil"/>
        </w:pBdr>
        <w:rPr>
          <w:rFonts w:ascii="Arial" w:hAnsi="Arial" w:cs="Arial"/>
          <w:sz w:val="20"/>
          <w:szCs w:val="20"/>
        </w:rPr>
      </w:pPr>
    </w:p>
    <w:p w14:paraId="2FD8BBAB" w14:textId="2017925A" w:rsidR="005F22F6" w:rsidRPr="00A7662B" w:rsidRDefault="00CA29E5">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 xml:space="preserve">12.1. </w:t>
      </w:r>
      <w:r w:rsidR="00416D6F" w:rsidRPr="00A7662B">
        <w:rPr>
          <w:rFonts w:ascii="Arial" w:eastAsia="Arial" w:hAnsi="Arial" w:cs="Arial"/>
          <w:sz w:val="20"/>
          <w:szCs w:val="20"/>
        </w:rPr>
        <w:t xml:space="preserve">Una vez el COMPRADOR objete la factura, </w:t>
      </w:r>
      <w:r w:rsidRPr="00A7662B">
        <w:rPr>
          <w:rFonts w:ascii="Arial" w:eastAsia="Arial" w:hAnsi="Arial" w:cs="Arial"/>
          <w:sz w:val="20"/>
          <w:szCs w:val="20"/>
        </w:rPr>
        <w:t xml:space="preserve">el VENDEDOR deberá responder la reclamación dentro de los cinco (5) </w:t>
      </w:r>
      <w:r w:rsidR="00416D6F" w:rsidRPr="00A7662B">
        <w:rPr>
          <w:rFonts w:ascii="Arial" w:eastAsia="Arial" w:hAnsi="Arial" w:cs="Arial"/>
          <w:sz w:val="20"/>
          <w:szCs w:val="20"/>
        </w:rPr>
        <w:t>D</w:t>
      </w:r>
      <w:r w:rsidRPr="00A7662B">
        <w:rPr>
          <w:rFonts w:ascii="Arial" w:eastAsia="Arial" w:hAnsi="Arial" w:cs="Arial"/>
          <w:sz w:val="20"/>
          <w:szCs w:val="20"/>
        </w:rPr>
        <w:t xml:space="preserve">ías </w:t>
      </w:r>
      <w:r w:rsidR="00416D6F" w:rsidRPr="00A7662B">
        <w:rPr>
          <w:rFonts w:ascii="Arial" w:eastAsia="Arial" w:hAnsi="Arial" w:cs="Arial"/>
          <w:sz w:val="20"/>
          <w:szCs w:val="20"/>
        </w:rPr>
        <w:t>H</w:t>
      </w:r>
      <w:r w:rsidRPr="00A7662B">
        <w:rPr>
          <w:rFonts w:ascii="Arial" w:eastAsia="Arial" w:hAnsi="Arial" w:cs="Arial"/>
          <w:sz w:val="20"/>
          <w:szCs w:val="20"/>
        </w:rPr>
        <w:t xml:space="preserve">ábiles siguientes al recibo de </w:t>
      </w:r>
      <w:proofErr w:type="gramStart"/>
      <w:r w:rsidRPr="00A7662B">
        <w:rPr>
          <w:rFonts w:ascii="Arial" w:eastAsia="Arial" w:hAnsi="Arial" w:cs="Arial"/>
          <w:sz w:val="20"/>
          <w:szCs w:val="20"/>
        </w:rPr>
        <w:t>la misma</w:t>
      </w:r>
      <w:proofErr w:type="gramEnd"/>
      <w:r w:rsidRPr="00A7662B">
        <w:rPr>
          <w:rFonts w:ascii="Arial" w:eastAsia="Arial" w:hAnsi="Arial" w:cs="Arial"/>
          <w:sz w:val="20"/>
          <w:szCs w:val="20"/>
        </w:rPr>
        <w:t xml:space="preserve">, contados a partir del momento en que el COMPRADOR haga llegar al VENDEDOR todos los documentos que dieron lugar al reclamo, salvo que el VENDEDOR solicite ampliar este plazo si la complejidad de la reclamación o cualquier otra circunstancia razonable así lo recomienda. </w:t>
      </w:r>
    </w:p>
    <w:p w14:paraId="50895670"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7C1E475A" w14:textId="77777777" w:rsidR="005F22F6" w:rsidRPr="00A7662B" w:rsidRDefault="00CA29E5">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12.2 Las sumas controvertidas podrán ser retenidas por el COMPRADOR, pero éste estará obligado a cancelar la parte de la factura sobre la cual no exista desacuerdo dentro del plazo inicialmente fijado para el efecto.</w:t>
      </w:r>
    </w:p>
    <w:p w14:paraId="38C1F859"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065D861C" w14:textId="60F1BB78" w:rsidR="005F22F6" w:rsidRPr="00A7662B" w:rsidRDefault="641B6F27"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 xml:space="preserve">12.3 Reclamación a favor del COMPRADOR. Si el VENDEDOR resuelve la </w:t>
      </w:r>
      <w:r w:rsidR="6B238A83" w:rsidRPr="00A7662B">
        <w:rPr>
          <w:rFonts w:ascii="Arial" w:eastAsia="Arial" w:hAnsi="Arial" w:cs="Arial"/>
          <w:sz w:val="20"/>
          <w:szCs w:val="20"/>
        </w:rPr>
        <w:t>reclamación a</w:t>
      </w:r>
      <w:r w:rsidRPr="00A7662B">
        <w:rPr>
          <w:rFonts w:ascii="Arial" w:eastAsia="Arial" w:hAnsi="Arial" w:cs="Arial"/>
          <w:sz w:val="20"/>
          <w:szCs w:val="20"/>
        </w:rPr>
        <w:t xml:space="preserve"> favor del COMPRADOR y la suma correspondiente hubiere sido retenida, se ajustará la factura y se entenderá extinguida la obligación de pago por ese concepto. Si, por el contrario, la factura hubiere sido cancelada en su totalidad, el VENDEDOR devolverá la diferencia al COMPRADOR</w:t>
      </w:r>
      <w:r w:rsidR="523615C3" w:rsidRPr="00A7662B">
        <w:rPr>
          <w:rFonts w:ascii="Arial" w:eastAsia="Arial" w:hAnsi="Arial" w:cs="Arial"/>
          <w:sz w:val="20"/>
          <w:szCs w:val="20"/>
        </w:rPr>
        <w:t>, restando lo equivalente de la siguiente factura</w:t>
      </w:r>
      <w:r w:rsidRPr="00A7662B">
        <w:rPr>
          <w:rFonts w:ascii="Arial" w:eastAsia="Arial" w:hAnsi="Arial" w:cs="Arial"/>
          <w:sz w:val="20"/>
          <w:szCs w:val="20"/>
        </w:rPr>
        <w:t>.</w:t>
      </w:r>
    </w:p>
    <w:p w14:paraId="0C8FE7CE"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6181E5BE" w14:textId="53730BEA" w:rsidR="005F22F6" w:rsidRPr="00A7662B" w:rsidRDefault="00CA29E5">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 xml:space="preserve">12.4 Reclamación a favor del VENDEDOR. Si la Reclamación se resuelve a favor del VENDEDOR, y el COMPRADOR hubiere retenido la suma en disputa, el COMPRADOR deberá pagar la suma retenida dentro del término de cinco (5) </w:t>
      </w:r>
      <w:r w:rsidR="00A43BE0" w:rsidRPr="00A7662B">
        <w:rPr>
          <w:rFonts w:ascii="Arial" w:eastAsia="Arial" w:hAnsi="Arial" w:cs="Arial"/>
          <w:sz w:val="20"/>
          <w:szCs w:val="20"/>
        </w:rPr>
        <w:t>D</w:t>
      </w:r>
      <w:r w:rsidRPr="00A7662B">
        <w:rPr>
          <w:rFonts w:ascii="Arial" w:eastAsia="Arial" w:hAnsi="Arial" w:cs="Arial"/>
          <w:sz w:val="20"/>
          <w:szCs w:val="20"/>
        </w:rPr>
        <w:t xml:space="preserve">ías </w:t>
      </w:r>
      <w:r w:rsidR="00A43BE0" w:rsidRPr="00A7662B">
        <w:rPr>
          <w:rFonts w:ascii="Arial" w:eastAsia="Arial" w:hAnsi="Arial" w:cs="Arial"/>
          <w:sz w:val="20"/>
          <w:szCs w:val="20"/>
        </w:rPr>
        <w:t>H</w:t>
      </w:r>
      <w:r w:rsidRPr="00A7662B">
        <w:rPr>
          <w:rFonts w:ascii="Arial" w:eastAsia="Arial" w:hAnsi="Arial" w:cs="Arial"/>
          <w:sz w:val="20"/>
          <w:szCs w:val="20"/>
        </w:rPr>
        <w:t xml:space="preserve">ábiles y reconocerá intereses </w:t>
      </w:r>
      <w:r w:rsidR="00A43BE0" w:rsidRPr="00A7662B">
        <w:rPr>
          <w:rFonts w:ascii="Arial" w:eastAsia="Arial" w:hAnsi="Arial" w:cs="Arial"/>
          <w:sz w:val="20"/>
          <w:szCs w:val="20"/>
        </w:rPr>
        <w:t>a la Tasa de M</w:t>
      </w:r>
      <w:r w:rsidRPr="00A7662B">
        <w:rPr>
          <w:rFonts w:ascii="Arial" w:eastAsia="Arial" w:hAnsi="Arial" w:cs="Arial"/>
          <w:sz w:val="20"/>
          <w:szCs w:val="20"/>
        </w:rPr>
        <w:t>ora causados desde la fecha de vencimiento de la factura y la fecha en que se efectúe el pago. En caso de que el COMPRADOR haya pagado la totalidad de la factura, se entenderá extinguida la obligación.</w:t>
      </w:r>
    </w:p>
    <w:p w14:paraId="41004F19"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2B952753" w14:textId="25A497DF" w:rsidR="005F22F6" w:rsidRPr="00A7662B" w:rsidRDefault="00CA29E5"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 xml:space="preserve">12.5. En caso en que el COMPRADOR esté en desacuerdo con la decisión adoptada por el VENDEDOR, el COMPRADOR podrá acudir a los mecanismos de solución de controversias previstos en el presente </w:t>
      </w:r>
      <w:r w:rsidR="759475C5" w:rsidRPr="00A7662B">
        <w:rPr>
          <w:rFonts w:ascii="Arial" w:eastAsia="Arial" w:hAnsi="Arial" w:cs="Arial"/>
          <w:sz w:val="20"/>
          <w:szCs w:val="20"/>
        </w:rPr>
        <w:t>Suministro</w:t>
      </w:r>
      <w:r w:rsidRPr="00A7662B">
        <w:rPr>
          <w:rFonts w:ascii="Arial" w:eastAsia="Arial" w:hAnsi="Arial" w:cs="Arial"/>
          <w:sz w:val="20"/>
          <w:szCs w:val="20"/>
        </w:rPr>
        <w:t xml:space="preserve">.  </w:t>
      </w:r>
    </w:p>
    <w:p w14:paraId="67C0C651"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2AD09D10" w14:textId="77777777" w:rsidR="005F22F6" w:rsidRPr="00A7662B" w:rsidRDefault="00CA29E5">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12.6. El desacuerdo relacionado con una factura no excusará al COMPRADOR de sus obligaciones de pago de las demás facturas ni de la porción de la factura controvertida que el COMPRADOR acepta como válida.</w:t>
      </w:r>
    </w:p>
    <w:p w14:paraId="308D56CC"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04446B88" w14:textId="77777777" w:rsidR="005F22F6" w:rsidRPr="00A7662B" w:rsidRDefault="00CA29E5">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12.7. Las Partes manifiestan irrevocablemente que renuncian recíprocamente a los requerimientos privados o judiciales de constitución en mora.</w:t>
      </w:r>
    </w:p>
    <w:p w14:paraId="797E50C6"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0162553A" w14:textId="77777777" w:rsidR="005F22F6" w:rsidRPr="00A7662B" w:rsidRDefault="00CA29E5" w:rsidP="00456572">
      <w:pPr>
        <w:pStyle w:val="Ttulo1"/>
        <w:rPr>
          <w:color w:val="auto"/>
          <w:sz w:val="20"/>
          <w:szCs w:val="20"/>
        </w:rPr>
      </w:pPr>
      <w:bookmarkStart w:id="17" w:name="_Toc193806623"/>
      <w:bookmarkStart w:id="18" w:name="_Toc196126420"/>
      <w:bookmarkStart w:id="19" w:name="_Toc202978186"/>
      <w:r w:rsidRPr="00A7662B">
        <w:rPr>
          <w:color w:val="auto"/>
          <w:sz w:val="20"/>
          <w:szCs w:val="20"/>
        </w:rPr>
        <w:t>CLÁUSULA DÉCIMA TERCERA: GARANTÍAS.</w:t>
      </w:r>
      <w:bookmarkEnd w:id="17"/>
      <w:bookmarkEnd w:id="18"/>
      <w:bookmarkEnd w:id="19"/>
      <w:r w:rsidRPr="00A7662B">
        <w:rPr>
          <w:color w:val="auto"/>
          <w:sz w:val="20"/>
          <w:szCs w:val="20"/>
        </w:rPr>
        <w:t xml:space="preserve"> </w:t>
      </w:r>
    </w:p>
    <w:p w14:paraId="7B04FA47"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13F91FE2" w14:textId="348B19FE" w:rsidR="005F22F6" w:rsidRPr="00A7662B" w:rsidRDefault="00CA29E5"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 xml:space="preserve">13.1. Las Partes acuerdan que el COMPRADOR deberá </w:t>
      </w:r>
      <w:r w:rsidR="006B56DF" w:rsidRPr="00A7662B">
        <w:rPr>
          <w:rFonts w:ascii="Arial" w:eastAsia="Arial" w:hAnsi="Arial" w:cs="Arial"/>
          <w:sz w:val="20"/>
          <w:szCs w:val="20"/>
        </w:rPr>
        <w:t xml:space="preserve">gestionar y otorgar al VENDEDOR las garantías establecidas en las Condiciones Particulares, en los términos previsto en la presente cláusula, </w:t>
      </w:r>
      <w:r w:rsidR="007E4FAC" w:rsidRPr="00A7662B">
        <w:rPr>
          <w:rFonts w:ascii="Arial" w:eastAsia="Arial" w:hAnsi="Arial" w:cs="Arial"/>
          <w:sz w:val="20"/>
          <w:szCs w:val="20"/>
        </w:rPr>
        <w:t>las cuales deberán estar</w:t>
      </w:r>
      <w:r w:rsidR="006B56DF" w:rsidRPr="00A7662B">
        <w:rPr>
          <w:rFonts w:ascii="Arial" w:eastAsia="Arial" w:hAnsi="Arial" w:cs="Arial"/>
          <w:sz w:val="20"/>
          <w:szCs w:val="20"/>
        </w:rPr>
        <w:t xml:space="preserve"> vigente</w:t>
      </w:r>
      <w:r w:rsidR="007E4FAC" w:rsidRPr="00A7662B">
        <w:rPr>
          <w:rFonts w:ascii="Arial" w:eastAsia="Arial" w:hAnsi="Arial" w:cs="Arial"/>
          <w:sz w:val="20"/>
          <w:szCs w:val="20"/>
        </w:rPr>
        <w:t>s</w:t>
      </w:r>
      <w:r w:rsidR="006B56DF" w:rsidRPr="00A7662B">
        <w:rPr>
          <w:rFonts w:ascii="Arial" w:eastAsia="Arial" w:hAnsi="Arial" w:cs="Arial"/>
          <w:sz w:val="20"/>
          <w:szCs w:val="20"/>
        </w:rPr>
        <w:t xml:space="preserve"> </w:t>
      </w:r>
      <w:r w:rsidRPr="00A7662B">
        <w:rPr>
          <w:rFonts w:ascii="Arial" w:eastAsia="Arial" w:hAnsi="Arial" w:cs="Arial"/>
          <w:sz w:val="20"/>
          <w:szCs w:val="20"/>
        </w:rPr>
        <w:t>a partir de la Fecha de Inicio</w:t>
      </w:r>
      <w:r w:rsidR="004B02AF" w:rsidRPr="00A7662B">
        <w:rPr>
          <w:rFonts w:ascii="Arial" w:eastAsia="Arial" w:hAnsi="Arial" w:cs="Arial"/>
          <w:sz w:val="20"/>
          <w:szCs w:val="20"/>
        </w:rPr>
        <w:t xml:space="preserve"> del Suministro</w:t>
      </w:r>
      <w:r w:rsidRPr="00A7662B">
        <w:rPr>
          <w:rFonts w:ascii="Arial" w:eastAsia="Arial" w:hAnsi="Arial" w:cs="Arial"/>
          <w:sz w:val="20"/>
          <w:szCs w:val="20"/>
        </w:rPr>
        <w:t xml:space="preserve"> y hasta la Fecha de Terminación</w:t>
      </w:r>
      <w:r w:rsidR="004B02AF" w:rsidRPr="00A7662B">
        <w:rPr>
          <w:rFonts w:ascii="Arial" w:eastAsia="Arial" w:hAnsi="Arial" w:cs="Arial"/>
          <w:sz w:val="20"/>
          <w:szCs w:val="20"/>
        </w:rPr>
        <w:t xml:space="preserve"> del Suministro</w:t>
      </w:r>
      <w:r w:rsidRPr="00A7662B">
        <w:rPr>
          <w:rFonts w:ascii="Arial" w:eastAsia="Arial" w:hAnsi="Arial" w:cs="Arial"/>
          <w:sz w:val="20"/>
          <w:szCs w:val="20"/>
        </w:rPr>
        <w:t xml:space="preserve">. En caso de no otorgar estas garantías, el VENDEDOR no tendrá obligación alguna de suministro de Gas bajo el presente </w:t>
      </w:r>
      <w:r w:rsidR="30B7B8FB" w:rsidRPr="00A7662B">
        <w:rPr>
          <w:rFonts w:ascii="Arial" w:eastAsia="Arial" w:hAnsi="Arial" w:cs="Arial"/>
          <w:sz w:val="20"/>
          <w:szCs w:val="20"/>
        </w:rPr>
        <w:t>Suministro</w:t>
      </w:r>
      <w:r w:rsidRPr="00A7662B">
        <w:rPr>
          <w:rFonts w:ascii="Arial" w:eastAsia="Arial" w:hAnsi="Arial" w:cs="Arial"/>
          <w:sz w:val="20"/>
          <w:szCs w:val="20"/>
        </w:rPr>
        <w:t xml:space="preserve">. </w:t>
      </w:r>
    </w:p>
    <w:p w14:paraId="100C5B58" w14:textId="77777777" w:rsidR="005F22F6" w:rsidRPr="00A7662B" w:rsidRDefault="00CA29E5">
      <w:pPr>
        <w:pBdr>
          <w:top w:val="nil"/>
          <w:left w:val="nil"/>
          <w:bottom w:val="nil"/>
          <w:right w:val="nil"/>
          <w:between w:val="nil"/>
        </w:pBdr>
        <w:rPr>
          <w:rFonts w:ascii="Arial" w:eastAsia="Arial" w:hAnsi="Arial" w:cs="Arial"/>
          <w:sz w:val="20"/>
          <w:szCs w:val="20"/>
        </w:rPr>
      </w:pPr>
      <w:r w:rsidRPr="00A7662B">
        <w:rPr>
          <w:rFonts w:ascii="Arial" w:eastAsia="Arial" w:hAnsi="Arial" w:cs="Arial"/>
          <w:sz w:val="20"/>
          <w:szCs w:val="20"/>
        </w:rPr>
        <w:t xml:space="preserve"> </w:t>
      </w:r>
    </w:p>
    <w:p w14:paraId="20A4293B" w14:textId="4C261792" w:rsidR="005F22F6" w:rsidRPr="00A7662B" w:rsidRDefault="00CA29E5" w:rsidP="54D6ECA8">
      <w:pPr>
        <w:numPr>
          <w:ilvl w:val="0"/>
          <w:numId w:val="40"/>
        </w:numPr>
        <w:pBdr>
          <w:top w:val="nil"/>
          <w:left w:val="nil"/>
          <w:bottom w:val="nil"/>
          <w:right w:val="nil"/>
          <w:between w:val="nil"/>
        </w:pBdr>
        <w:jc w:val="both"/>
        <w:rPr>
          <w:rFonts w:ascii="Arial" w:hAnsi="Arial" w:cs="Arial"/>
          <w:sz w:val="20"/>
          <w:szCs w:val="20"/>
        </w:rPr>
      </w:pPr>
      <w:r w:rsidRPr="00A7662B">
        <w:rPr>
          <w:rFonts w:ascii="Arial" w:eastAsia="Arial" w:hAnsi="Arial" w:cs="Arial"/>
          <w:b/>
          <w:bCs/>
          <w:sz w:val="20"/>
          <w:szCs w:val="20"/>
        </w:rPr>
        <w:t>Pago Anticipado.</w:t>
      </w:r>
      <w:r w:rsidRPr="00A7662B">
        <w:rPr>
          <w:rFonts w:ascii="Arial" w:eastAsia="Arial" w:hAnsi="Arial" w:cs="Arial"/>
          <w:sz w:val="20"/>
          <w:szCs w:val="20"/>
        </w:rPr>
        <w:t xml:space="preserve"> Corresponde al pago que con cinco </w:t>
      </w:r>
      <w:r w:rsidR="00B44C84" w:rsidRPr="00A7662B">
        <w:rPr>
          <w:rFonts w:ascii="Arial" w:eastAsia="Arial" w:hAnsi="Arial" w:cs="Arial"/>
          <w:sz w:val="20"/>
          <w:szCs w:val="20"/>
        </w:rPr>
        <w:t>(</w:t>
      </w:r>
      <w:r w:rsidRPr="00A7662B">
        <w:rPr>
          <w:rFonts w:ascii="Arial" w:eastAsia="Arial" w:hAnsi="Arial" w:cs="Arial"/>
          <w:sz w:val="20"/>
          <w:szCs w:val="20"/>
        </w:rPr>
        <w:t>5</w:t>
      </w:r>
      <w:r w:rsidR="00B44C84" w:rsidRPr="00A7662B">
        <w:rPr>
          <w:rFonts w:ascii="Arial" w:eastAsia="Arial" w:hAnsi="Arial" w:cs="Arial"/>
          <w:sz w:val="20"/>
          <w:szCs w:val="20"/>
        </w:rPr>
        <w:t>)</w:t>
      </w:r>
      <w:r w:rsidRPr="00A7662B">
        <w:rPr>
          <w:rFonts w:ascii="Arial" w:eastAsia="Arial" w:hAnsi="Arial" w:cs="Arial"/>
          <w:sz w:val="20"/>
          <w:szCs w:val="20"/>
        </w:rPr>
        <w:t xml:space="preserve"> días previo a las Entregas deberá realizar el COMPRADOR a favor del VENDEDOR, correspondiente al valor de la CDGI por los días del Mes. Si el COMPRADOR no realiza el Pago Anticipado en los términos aquí indicados, el VENDEDOR no tendrá obligación alguna de suministro bajo el presente </w:t>
      </w:r>
      <w:r w:rsidR="3BEFEA54" w:rsidRPr="00A7662B">
        <w:rPr>
          <w:rFonts w:ascii="Arial" w:eastAsia="Arial" w:hAnsi="Arial" w:cs="Arial"/>
          <w:sz w:val="20"/>
          <w:szCs w:val="20"/>
        </w:rPr>
        <w:t>Suministro</w:t>
      </w:r>
      <w:r w:rsidRPr="00A7662B">
        <w:rPr>
          <w:rFonts w:ascii="Arial" w:eastAsia="Arial" w:hAnsi="Arial" w:cs="Arial"/>
          <w:sz w:val="20"/>
          <w:szCs w:val="20"/>
        </w:rPr>
        <w:t>. Para no suspender o para reanudar el suministro, EL COMPRADOR deberá realizar el respectivo Pago Anticipado.</w:t>
      </w:r>
    </w:p>
    <w:p w14:paraId="568C698B" w14:textId="77777777" w:rsidR="005F22F6" w:rsidRPr="00A7662B" w:rsidRDefault="005F22F6">
      <w:pPr>
        <w:pBdr>
          <w:top w:val="nil"/>
          <w:left w:val="nil"/>
          <w:bottom w:val="nil"/>
          <w:right w:val="nil"/>
          <w:between w:val="nil"/>
        </w:pBdr>
        <w:ind w:left="720"/>
        <w:jc w:val="both"/>
        <w:rPr>
          <w:rFonts w:ascii="Arial" w:hAnsi="Arial" w:cs="Arial"/>
          <w:sz w:val="20"/>
          <w:szCs w:val="20"/>
        </w:rPr>
      </w:pPr>
    </w:p>
    <w:p w14:paraId="170ECCCB" w14:textId="218D02F1" w:rsidR="003A1844" w:rsidRPr="00A7662B" w:rsidRDefault="004B02AF" w:rsidP="54D6ECA8">
      <w:pPr>
        <w:numPr>
          <w:ilvl w:val="0"/>
          <w:numId w:val="40"/>
        </w:numPr>
        <w:pBdr>
          <w:top w:val="nil"/>
          <w:left w:val="nil"/>
          <w:bottom w:val="nil"/>
          <w:right w:val="nil"/>
          <w:between w:val="nil"/>
        </w:pBdr>
        <w:shd w:val="clear" w:color="auto" w:fill="FFFFFF" w:themeFill="background1"/>
        <w:jc w:val="both"/>
        <w:rPr>
          <w:rFonts w:ascii="Arial" w:hAnsi="Arial" w:cs="Arial"/>
          <w:sz w:val="20"/>
          <w:szCs w:val="20"/>
        </w:rPr>
      </w:pPr>
      <w:r w:rsidRPr="00A7662B">
        <w:rPr>
          <w:rFonts w:ascii="Arial" w:eastAsia="Franklin Gothic Book" w:hAnsi="Arial" w:cs="Arial"/>
          <w:b/>
          <w:bCs/>
          <w:sz w:val="20"/>
          <w:szCs w:val="20"/>
        </w:rPr>
        <w:t>Pagaré en blanco:</w:t>
      </w:r>
      <w:r w:rsidRPr="00A7662B">
        <w:rPr>
          <w:rFonts w:ascii="Arial" w:eastAsia="Franklin Gothic Book" w:hAnsi="Arial" w:cs="Arial"/>
          <w:sz w:val="20"/>
          <w:szCs w:val="20"/>
        </w:rPr>
        <w:t xml:space="preserve"> </w:t>
      </w:r>
      <w:r w:rsidR="003A1844" w:rsidRPr="00A7662B">
        <w:rPr>
          <w:rFonts w:ascii="Arial" w:eastAsia="Arial" w:hAnsi="Arial" w:cs="Arial"/>
          <w:sz w:val="20"/>
          <w:szCs w:val="20"/>
        </w:rPr>
        <w:t>El COMPRADOR deberá suscribir y entregar por correo certificado al VENDEDOR, previo a la fecha de Inicio de Entrega del Gas, el original firmado y autenticado de un pagaré en blanco con carta de instrucciones en el formato establecido por EL VENDEDOR, acompañado del certificado de existencia y representación legal reciente del COMPRADOR y que hará parte integral como Anexo</w:t>
      </w:r>
      <w:r w:rsidR="003A1844" w:rsidRPr="00A7662B">
        <w:rPr>
          <w:rFonts w:ascii="Arial" w:eastAsia="Arial" w:hAnsi="Arial" w:cs="Arial"/>
          <w:color w:val="FF0000"/>
          <w:sz w:val="20"/>
        </w:rPr>
        <w:t xml:space="preserve"> </w:t>
      </w:r>
      <w:r w:rsidR="00456572" w:rsidRPr="00373A7D">
        <w:rPr>
          <w:rFonts w:ascii="Arial" w:eastAsia="Franklin Gothic Book" w:hAnsi="Arial" w:cs="Arial"/>
          <w:sz w:val="20"/>
          <w:szCs w:val="20"/>
          <w:highlight w:val="lightGray"/>
        </w:rPr>
        <w:t>[●]</w:t>
      </w:r>
      <w:r w:rsidR="00456572" w:rsidRPr="00A7662B">
        <w:rPr>
          <w:rFonts w:ascii="Arial" w:eastAsia="Franklin Gothic Book" w:hAnsi="Arial" w:cs="Arial"/>
          <w:sz w:val="20"/>
          <w:szCs w:val="20"/>
        </w:rPr>
        <w:t>.</w:t>
      </w:r>
    </w:p>
    <w:p w14:paraId="2DD3438A" w14:textId="77777777" w:rsidR="003A1844" w:rsidRPr="00A7662B" w:rsidRDefault="003A1844" w:rsidP="003A1844">
      <w:pPr>
        <w:pStyle w:val="Prrafodelista"/>
        <w:jc w:val="both"/>
        <w:rPr>
          <w:rFonts w:ascii="Arial" w:eastAsia="Arial" w:hAnsi="Arial" w:cs="Arial"/>
          <w:sz w:val="20"/>
          <w:szCs w:val="20"/>
        </w:rPr>
      </w:pPr>
    </w:p>
    <w:p w14:paraId="1CD2DD07" w14:textId="62AC0F20" w:rsidR="003A1844" w:rsidRPr="00A7662B" w:rsidRDefault="003A1844" w:rsidP="003A1844">
      <w:pPr>
        <w:pStyle w:val="Prrafodelista"/>
        <w:jc w:val="both"/>
        <w:rPr>
          <w:rFonts w:ascii="Arial" w:eastAsia="Arial" w:hAnsi="Arial" w:cs="Arial"/>
          <w:sz w:val="20"/>
          <w:szCs w:val="20"/>
        </w:rPr>
      </w:pPr>
      <w:r w:rsidRPr="00A7662B">
        <w:rPr>
          <w:rFonts w:ascii="Arial" w:eastAsia="Arial" w:hAnsi="Arial" w:cs="Arial"/>
          <w:sz w:val="20"/>
          <w:szCs w:val="20"/>
        </w:rPr>
        <w:t>En el evento que el pagaré otorgado por el COMPRADOR no sea aceptado por el VENDEDOR éste lo devolverá para que el COMPRADOR, en un término de cinco (5) Días hábiles a su recibo, tramite las modificaciones correspondientes y la reenvíe al VENDEDOR.</w:t>
      </w:r>
    </w:p>
    <w:p w14:paraId="60760B7D" w14:textId="77777777" w:rsidR="003A1844" w:rsidRPr="00A7662B" w:rsidRDefault="003A1844" w:rsidP="003A1844">
      <w:pPr>
        <w:pStyle w:val="Prrafodelista"/>
        <w:jc w:val="both"/>
        <w:rPr>
          <w:rFonts w:ascii="Arial" w:eastAsia="Arial" w:hAnsi="Arial" w:cs="Arial"/>
          <w:sz w:val="20"/>
          <w:szCs w:val="20"/>
        </w:rPr>
      </w:pPr>
    </w:p>
    <w:p w14:paraId="01A1D021" w14:textId="01412AB7" w:rsidR="003A1844" w:rsidRPr="00A7662B" w:rsidRDefault="009A3E8D" w:rsidP="003A1844">
      <w:pPr>
        <w:pStyle w:val="Prrafodelista"/>
        <w:jc w:val="both"/>
        <w:rPr>
          <w:rFonts w:ascii="Arial" w:eastAsia="Arial" w:hAnsi="Arial" w:cs="Arial"/>
          <w:sz w:val="20"/>
          <w:szCs w:val="20"/>
        </w:rPr>
      </w:pPr>
      <w:r w:rsidRPr="00A7662B">
        <w:rPr>
          <w:rFonts w:ascii="Arial" w:eastAsia="Franklin Gothic Book" w:hAnsi="Arial" w:cs="Arial"/>
          <w:sz w:val="20"/>
          <w:szCs w:val="20"/>
        </w:rPr>
        <w:t>El</w:t>
      </w:r>
      <w:r w:rsidR="003A1844" w:rsidRPr="00A7662B">
        <w:rPr>
          <w:rFonts w:ascii="Arial" w:eastAsia="Arial" w:hAnsi="Arial" w:cs="Arial"/>
          <w:sz w:val="20"/>
          <w:szCs w:val="20"/>
        </w:rPr>
        <w:t xml:space="preserve"> VENDEDOR se obliga a devolver el original de dicha garantía al COMPRADOR con la liquidación del </w:t>
      </w:r>
      <w:r w:rsidR="0BB1AC8A" w:rsidRPr="00A7662B">
        <w:rPr>
          <w:rFonts w:ascii="Arial" w:eastAsia="Arial" w:hAnsi="Arial" w:cs="Arial"/>
          <w:sz w:val="20"/>
          <w:szCs w:val="20"/>
        </w:rPr>
        <w:t>Suministro</w:t>
      </w:r>
      <w:r w:rsidR="003A1844" w:rsidRPr="00A7662B">
        <w:rPr>
          <w:rFonts w:ascii="Arial" w:eastAsia="Arial" w:hAnsi="Arial" w:cs="Arial"/>
          <w:sz w:val="20"/>
          <w:szCs w:val="20"/>
        </w:rPr>
        <w:t>.</w:t>
      </w:r>
    </w:p>
    <w:p w14:paraId="2A474C5A" w14:textId="77777777" w:rsidR="003A1844" w:rsidRPr="00A7662B" w:rsidRDefault="003A1844" w:rsidP="00EF6003">
      <w:pPr>
        <w:pStyle w:val="Prrafodelista"/>
        <w:rPr>
          <w:rFonts w:ascii="Arial" w:eastAsia="Arial" w:hAnsi="Arial" w:cs="Arial"/>
          <w:b/>
          <w:bCs/>
          <w:sz w:val="20"/>
          <w:szCs w:val="20"/>
        </w:rPr>
      </w:pPr>
    </w:p>
    <w:p w14:paraId="0925FD34" w14:textId="30D7CF75" w:rsidR="005F22F6" w:rsidRPr="00A7662B" w:rsidRDefault="641B6F27" w:rsidP="54D6ECA8">
      <w:pPr>
        <w:numPr>
          <w:ilvl w:val="0"/>
          <w:numId w:val="40"/>
        </w:numPr>
        <w:pBdr>
          <w:top w:val="nil"/>
          <w:left w:val="nil"/>
          <w:bottom w:val="nil"/>
          <w:right w:val="nil"/>
          <w:between w:val="nil"/>
        </w:pBdr>
        <w:shd w:val="clear" w:color="auto" w:fill="FFFFFF" w:themeFill="background1"/>
        <w:jc w:val="both"/>
        <w:rPr>
          <w:rFonts w:ascii="Arial" w:hAnsi="Arial" w:cs="Arial"/>
          <w:sz w:val="20"/>
          <w:szCs w:val="20"/>
        </w:rPr>
      </w:pPr>
      <w:r w:rsidRPr="00A7662B">
        <w:rPr>
          <w:rFonts w:ascii="Arial" w:eastAsia="Arial" w:hAnsi="Arial" w:cs="Arial"/>
          <w:b/>
          <w:bCs/>
          <w:sz w:val="20"/>
          <w:szCs w:val="20"/>
        </w:rPr>
        <w:t>Garantía Bancaria:</w:t>
      </w:r>
      <w:r w:rsidRPr="00A7662B">
        <w:rPr>
          <w:rFonts w:ascii="Arial" w:eastAsia="Arial" w:hAnsi="Arial" w:cs="Arial"/>
          <w:sz w:val="20"/>
          <w:szCs w:val="20"/>
        </w:rPr>
        <w:t xml:space="preserve"> El COMPRADOR deberá constituir por su cuenta y entregar a EL VENDEDOR, por lo menos con dos (2) Días de anticipación a la Fecha de Inicio de Entregas, el original de una garantía única expedida por una entidad bancaria con calificación crediticia local AAA, que ampare el cumplimiento de todas y cada una de las obligaciones derivadas del presente </w:t>
      </w:r>
      <w:r w:rsidR="74102B86" w:rsidRPr="00A7662B">
        <w:rPr>
          <w:rFonts w:ascii="Arial" w:eastAsia="Arial" w:hAnsi="Arial" w:cs="Arial"/>
          <w:sz w:val="20"/>
          <w:szCs w:val="20"/>
        </w:rPr>
        <w:t xml:space="preserve">Suministro </w:t>
      </w:r>
      <w:r w:rsidRPr="00A7662B">
        <w:rPr>
          <w:rFonts w:ascii="Arial" w:eastAsia="Arial" w:hAnsi="Arial" w:cs="Arial"/>
          <w:sz w:val="20"/>
          <w:szCs w:val="20"/>
        </w:rPr>
        <w:t xml:space="preserve">, que indique expresamente en su carátula que garantiza el cumplimiento de todas las obligaciones, incluidas las de pago y el pago de las multas, intereses, penalizaciones, compensaciones, cargos y sobrecostos que se generen a favor </w:t>
      </w:r>
      <w:r w:rsidR="009A3E8D" w:rsidRPr="00A7662B">
        <w:rPr>
          <w:rFonts w:ascii="Arial" w:eastAsia="Franklin Gothic Book" w:hAnsi="Arial" w:cs="Arial"/>
          <w:sz w:val="20"/>
          <w:szCs w:val="20"/>
        </w:rPr>
        <w:t>del</w:t>
      </w:r>
      <w:r w:rsidRPr="00A7662B">
        <w:rPr>
          <w:rFonts w:ascii="Arial" w:eastAsia="Arial" w:hAnsi="Arial" w:cs="Arial"/>
          <w:sz w:val="20"/>
          <w:szCs w:val="20"/>
        </w:rPr>
        <w:t xml:space="preserve"> VENDEDOR por el incumplimiento </w:t>
      </w:r>
      <w:r w:rsidR="009A3E8D" w:rsidRPr="00A7662B">
        <w:rPr>
          <w:rFonts w:ascii="Arial" w:eastAsia="Franklin Gothic Book" w:hAnsi="Arial" w:cs="Arial"/>
          <w:sz w:val="20"/>
          <w:szCs w:val="20"/>
        </w:rPr>
        <w:t>del</w:t>
      </w:r>
      <w:r w:rsidRPr="00A7662B">
        <w:rPr>
          <w:rFonts w:ascii="Arial" w:eastAsia="Arial" w:hAnsi="Arial" w:cs="Arial"/>
          <w:sz w:val="20"/>
          <w:szCs w:val="20"/>
        </w:rPr>
        <w:t xml:space="preserve"> COMPRADOR.</w:t>
      </w:r>
    </w:p>
    <w:p w14:paraId="1A939487" w14:textId="77777777" w:rsidR="005F22F6" w:rsidRPr="00A7662B" w:rsidRDefault="005F22F6" w:rsidP="00EF6003">
      <w:pPr>
        <w:pBdr>
          <w:top w:val="nil"/>
          <w:left w:val="nil"/>
          <w:bottom w:val="nil"/>
          <w:right w:val="nil"/>
          <w:between w:val="nil"/>
        </w:pBdr>
        <w:shd w:val="clear" w:color="auto" w:fill="FFFFFF"/>
        <w:ind w:left="720"/>
        <w:jc w:val="both"/>
        <w:rPr>
          <w:rFonts w:ascii="Arial" w:eastAsia="Arial" w:hAnsi="Arial" w:cs="Arial"/>
          <w:sz w:val="20"/>
          <w:szCs w:val="20"/>
        </w:rPr>
      </w:pPr>
    </w:p>
    <w:p w14:paraId="27EE0206" w14:textId="77777777" w:rsidR="005F22F6" w:rsidRPr="00A7662B" w:rsidRDefault="641B6F27" w:rsidP="21FE8E7D">
      <w:pPr>
        <w:pBdr>
          <w:top w:val="nil"/>
          <w:left w:val="nil"/>
          <w:bottom w:val="nil"/>
          <w:right w:val="nil"/>
          <w:between w:val="nil"/>
        </w:pBdr>
        <w:shd w:val="clear" w:color="auto" w:fill="FFFFFF" w:themeFill="background1"/>
        <w:ind w:left="720"/>
        <w:jc w:val="both"/>
        <w:rPr>
          <w:rFonts w:ascii="Arial" w:eastAsia="Arial" w:hAnsi="Arial" w:cs="Arial"/>
          <w:sz w:val="20"/>
          <w:szCs w:val="20"/>
        </w:rPr>
      </w:pPr>
      <w:r w:rsidRPr="00A7662B">
        <w:rPr>
          <w:rFonts w:ascii="Arial" w:eastAsia="Arial" w:hAnsi="Arial" w:cs="Arial"/>
          <w:sz w:val="20"/>
          <w:szCs w:val="20"/>
        </w:rPr>
        <w:t>Esta garantía deberá ser irrevocable de primera demanda o primer requerimiento, indicar que el banco renuncia expresamente a ejercer el beneficio de excusión consagrado en el artículo 2383 del Código Civil, y que se obliga a efectuar el pago de la garantía al beneficiario sin exigirle que acredite que requirió al garantizado para que cumpliera las obligaciones cuyo cumplimiento se ampara.</w:t>
      </w:r>
    </w:p>
    <w:p w14:paraId="6AA258D8" w14:textId="77777777" w:rsidR="005F22F6" w:rsidRPr="00A7662B" w:rsidRDefault="005F22F6" w:rsidP="00BD2AF7">
      <w:pPr>
        <w:pBdr>
          <w:top w:val="nil"/>
          <w:left w:val="nil"/>
          <w:bottom w:val="nil"/>
          <w:right w:val="nil"/>
          <w:between w:val="nil"/>
        </w:pBdr>
        <w:shd w:val="clear" w:color="auto" w:fill="FFFFFF" w:themeFill="background1"/>
        <w:ind w:left="720"/>
        <w:jc w:val="both"/>
        <w:rPr>
          <w:rFonts w:ascii="Arial" w:eastAsia="Arial" w:hAnsi="Arial" w:cs="Arial"/>
          <w:sz w:val="20"/>
          <w:szCs w:val="20"/>
        </w:rPr>
      </w:pPr>
    </w:p>
    <w:p w14:paraId="1128FAA4" w14:textId="5E859696" w:rsidR="005F22F6" w:rsidRPr="00A7662B" w:rsidRDefault="641B6F27" w:rsidP="54D6ECA8">
      <w:pPr>
        <w:pBdr>
          <w:top w:val="nil"/>
          <w:left w:val="nil"/>
          <w:bottom w:val="nil"/>
          <w:right w:val="nil"/>
          <w:between w:val="nil"/>
        </w:pBdr>
        <w:shd w:val="clear" w:color="auto" w:fill="FFFFFF" w:themeFill="background1"/>
        <w:ind w:left="720"/>
        <w:jc w:val="both"/>
        <w:rPr>
          <w:rFonts w:ascii="Arial" w:eastAsia="Arial" w:hAnsi="Arial" w:cs="Arial"/>
          <w:sz w:val="20"/>
          <w:szCs w:val="20"/>
        </w:rPr>
      </w:pPr>
      <w:r w:rsidRPr="00A7662B">
        <w:rPr>
          <w:rFonts w:ascii="Arial" w:eastAsia="Arial" w:hAnsi="Arial" w:cs="Arial"/>
          <w:sz w:val="20"/>
          <w:szCs w:val="20"/>
        </w:rPr>
        <w:t xml:space="preserve">La garantía que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COMPRADOR constituya a favor </w:t>
      </w:r>
      <w:r w:rsidR="009A3E8D" w:rsidRPr="00A7662B">
        <w:rPr>
          <w:rFonts w:ascii="Arial" w:eastAsia="Franklin Gothic Book" w:hAnsi="Arial" w:cs="Arial"/>
          <w:sz w:val="20"/>
          <w:szCs w:val="20"/>
        </w:rPr>
        <w:t>del</w:t>
      </w:r>
      <w:r w:rsidRPr="00A7662B">
        <w:rPr>
          <w:rFonts w:ascii="Arial" w:eastAsia="Arial" w:hAnsi="Arial" w:cs="Arial"/>
          <w:sz w:val="20"/>
          <w:szCs w:val="20"/>
        </w:rPr>
        <w:t xml:space="preserve"> </w:t>
      </w:r>
      <w:r w:rsidR="00417047" w:rsidRPr="00A7662B">
        <w:rPr>
          <w:rFonts w:ascii="Arial" w:eastAsia="Arial" w:hAnsi="Arial" w:cs="Arial"/>
          <w:sz w:val="20"/>
          <w:szCs w:val="20"/>
        </w:rPr>
        <w:t>VENDEDOR</w:t>
      </w:r>
      <w:r w:rsidRPr="00A7662B">
        <w:rPr>
          <w:rFonts w:ascii="Arial" w:eastAsia="Arial" w:hAnsi="Arial" w:cs="Arial"/>
          <w:sz w:val="20"/>
          <w:szCs w:val="20"/>
        </w:rPr>
        <w:t xml:space="preserve"> deberá estar constituida o referenciada en </w:t>
      </w:r>
      <w:proofErr w:type="gramStart"/>
      <w:r w:rsidRPr="00A7662B">
        <w:rPr>
          <w:rFonts w:ascii="Arial" w:eastAsia="Arial" w:hAnsi="Arial" w:cs="Arial"/>
          <w:sz w:val="20"/>
          <w:szCs w:val="20"/>
        </w:rPr>
        <w:t>Dólares</w:t>
      </w:r>
      <w:proofErr w:type="gramEnd"/>
      <w:r w:rsidRPr="00A7662B">
        <w:rPr>
          <w:rFonts w:ascii="Arial" w:eastAsia="Arial" w:hAnsi="Arial" w:cs="Arial"/>
          <w:sz w:val="20"/>
          <w:szCs w:val="20"/>
        </w:rPr>
        <w:t xml:space="preserve">. El valor de la garantía será el resultante de multiplicar, el precio unitario del Gas establecido en </w:t>
      </w:r>
      <w:r w:rsidR="15BBE7FF" w:rsidRPr="00A7662B">
        <w:rPr>
          <w:rFonts w:ascii="Arial" w:eastAsia="Arial" w:hAnsi="Arial" w:cs="Arial"/>
          <w:sz w:val="20"/>
          <w:szCs w:val="20"/>
        </w:rPr>
        <w:t>la comunicación de presentación de la Oferta Mercantil</w:t>
      </w:r>
      <w:r w:rsidRPr="00A7662B">
        <w:rPr>
          <w:rFonts w:ascii="Arial" w:eastAsia="Arial" w:hAnsi="Arial" w:cs="Arial"/>
          <w:sz w:val="20"/>
          <w:szCs w:val="20"/>
        </w:rPr>
        <w:t xml:space="preserve">, por la CDGI por setenta (70) días y deberá ser renovada </w:t>
      </w:r>
      <w:r w:rsidR="00417047" w:rsidRPr="00A7662B">
        <w:rPr>
          <w:rFonts w:ascii="Arial" w:eastAsia="Arial" w:hAnsi="Arial" w:cs="Arial"/>
          <w:sz w:val="20"/>
          <w:szCs w:val="20"/>
        </w:rPr>
        <w:t>en caso de que</w:t>
      </w:r>
      <w:r w:rsidRPr="00A7662B">
        <w:rPr>
          <w:rFonts w:ascii="Arial" w:eastAsia="Arial" w:hAnsi="Arial" w:cs="Arial"/>
          <w:sz w:val="20"/>
          <w:szCs w:val="20"/>
        </w:rPr>
        <w:t xml:space="preserve"> el </w:t>
      </w:r>
      <w:r w:rsidR="00417047" w:rsidRPr="00A7662B">
        <w:rPr>
          <w:rFonts w:ascii="Arial" w:eastAsia="Arial" w:hAnsi="Arial" w:cs="Arial"/>
          <w:sz w:val="20"/>
          <w:szCs w:val="20"/>
        </w:rPr>
        <w:t>Suministro se</w:t>
      </w:r>
      <w:r w:rsidRPr="00A7662B">
        <w:rPr>
          <w:rFonts w:ascii="Arial" w:eastAsia="Arial" w:hAnsi="Arial" w:cs="Arial"/>
          <w:sz w:val="20"/>
          <w:szCs w:val="20"/>
        </w:rPr>
        <w:t xml:space="preserve"> renueve.</w:t>
      </w:r>
    </w:p>
    <w:p w14:paraId="6FFBD3EC" w14:textId="77777777" w:rsidR="005F22F6" w:rsidRPr="00A7662B" w:rsidRDefault="005F22F6" w:rsidP="00EF6003">
      <w:pPr>
        <w:pBdr>
          <w:top w:val="nil"/>
          <w:left w:val="nil"/>
          <w:bottom w:val="nil"/>
          <w:right w:val="nil"/>
          <w:between w:val="nil"/>
        </w:pBdr>
        <w:shd w:val="clear" w:color="auto" w:fill="FFFFFF"/>
        <w:ind w:left="720"/>
        <w:jc w:val="both"/>
        <w:rPr>
          <w:rFonts w:ascii="Arial" w:eastAsia="Arial" w:hAnsi="Arial" w:cs="Arial"/>
          <w:sz w:val="20"/>
          <w:szCs w:val="20"/>
        </w:rPr>
      </w:pPr>
    </w:p>
    <w:p w14:paraId="18B690FC" w14:textId="3F492C7D" w:rsidR="005F22F6" w:rsidRPr="00A7662B" w:rsidRDefault="641B6F27" w:rsidP="54D6ECA8">
      <w:pPr>
        <w:pBdr>
          <w:top w:val="nil"/>
          <w:left w:val="nil"/>
          <w:bottom w:val="nil"/>
          <w:right w:val="nil"/>
          <w:between w:val="nil"/>
        </w:pBdr>
        <w:shd w:val="clear" w:color="auto" w:fill="FFFFFF" w:themeFill="background1"/>
        <w:ind w:left="720"/>
        <w:jc w:val="both"/>
        <w:rPr>
          <w:rFonts w:ascii="Arial" w:eastAsia="Arial" w:hAnsi="Arial" w:cs="Arial"/>
          <w:sz w:val="20"/>
          <w:szCs w:val="20"/>
        </w:rPr>
      </w:pPr>
      <w:r w:rsidRPr="00A7662B">
        <w:rPr>
          <w:rFonts w:ascii="Arial" w:eastAsia="Arial" w:hAnsi="Arial" w:cs="Arial"/>
          <w:sz w:val="20"/>
          <w:szCs w:val="20"/>
        </w:rPr>
        <w:t xml:space="preserve">La garantía deberá tomarse inicialmente por el término del suministro en caso de que éste sea inferior a un año, o con vigencia de un año, para </w:t>
      </w:r>
      <w:r w:rsidR="00417047" w:rsidRPr="00A7662B">
        <w:rPr>
          <w:rFonts w:ascii="Arial" w:eastAsia="Arial" w:hAnsi="Arial" w:cs="Arial"/>
          <w:sz w:val="20"/>
          <w:szCs w:val="20"/>
        </w:rPr>
        <w:t>suministros que</w:t>
      </w:r>
      <w:r w:rsidRPr="00A7662B">
        <w:rPr>
          <w:rFonts w:ascii="Arial" w:eastAsia="Arial" w:hAnsi="Arial" w:cs="Arial"/>
          <w:sz w:val="20"/>
          <w:szCs w:val="20"/>
        </w:rPr>
        <w:t xml:space="preserve"> superen la vigencia anual y deberá renovarse y actualizarse treinta (30) días antes de su vencimiento. Para el último año contractual, deberá tomarse por el periodo restante de ejecución del </w:t>
      </w:r>
      <w:r w:rsidR="61BB1A19" w:rsidRPr="00A7662B">
        <w:rPr>
          <w:rFonts w:ascii="Arial" w:eastAsia="Arial" w:hAnsi="Arial" w:cs="Arial"/>
          <w:sz w:val="20"/>
          <w:szCs w:val="20"/>
        </w:rPr>
        <w:t>Suministro</w:t>
      </w:r>
      <w:r w:rsidR="2E75A25B" w:rsidRPr="00A7662B">
        <w:rPr>
          <w:rFonts w:ascii="Arial" w:eastAsia="Arial" w:hAnsi="Arial" w:cs="Arial"/>
          <w:sz w:val="20"/>
          <w:szCs w:val="20"/>
        </w:rPr>
        <w:t xml:space="preserve"> y</w:t>
      </w:r>
      <w:r w:rsidRPr="00A7662B">
        <w:rPr>
          <w:rFonts w:ascii="Arial" w:eastAsia="Arial" w:hAnsi="Arial" w:cs="Arial"/>
          <w:sz w:val="20"/>
          <w:szCs w:val="20"/>
        </w:rPr>
        <w:t xml:space="preserve"> cuatro (4) meses más.</w:t>
      </w:r>
    </w:p>
    <w:p w14:paraId="30DCCCAD" w14:textId="77777777" w:rsidR="005F22F6" w:rsidRPr="00A7662B" w:rsidRDefault="005F22F6" w:rsidP="21FE8E7D">
      <w:pPr>
        <w:pBdr>
          <w:top w:val="nil"/>
          <w:left w:val="nil"/>
          <w:bottom w:val="nil"/>
          <w:right w:val="nil"/>
          <w:between w:val="nil"/>
        </w:pBdr>
        <w:shd w:val="clear" w:color="auto" w:fill="FFFFFF" w:themeFill="background1"/>
        <w:ind w:left="1440"/>
        <w:jc w:val="both"/>
        <w:rPr>
          <w:rFonts w:ascii="Arial" w:eastAsia="Arial" w:hAnsi="Arial" w:cs="Arial"/>
          <w:sz w:val="20"/>
          <w:szCs w:val="20"/>
        </w:rPr>
      </w:pPr>
    </w:p>
    <w:p w14:paraId="773F97CF" w14:textId="4380780B" w:rsidR="005F22F6" w:rsidRPr="00A7662B" w:rsidRDefault="641B6F27" w:rsidP="21FE8E7D">
      <w:pPr>
        <w:pBdr>
          <w:top w:val="nil"/>
          <w:left w:val="nil"/>
          <w:bottom w:val="nil"/>
          <w:right w:val="nil"/>
          <w:between w:val="nil"/>
        </w:pBdr>
        <w:shd w:val="clear" w:color="auto" w:fill="FFFFFF" w:themeFill="background1"/>
        <w:ind w:left="720"/>
        <w:jc w:val="both"/>
        <w:rPr>
          <w:rFonts w:ascii="Arial" w:eastAsia="Arial" w:hAnsi="Arial" w:cs="Arial"/>
          <w:sz w:val="20"/>
          <w:szCs w:val="20"/>
        </w:rPr>
      </w:pPr>
      <w:r w:rsidRPr="00A7662B">
        <w:rPr>
          <w:rFonts w:ascii="Arial" w:eastAsia="Arial" w:hAnsi="Arial" w:cs="Arial"/>
          <w:sz w:val="20"/>
          <w:szCs w:val="20"/>
        </w:rPr>
        <w:t xml:space="preserve">En el evento que la garantía constituida por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COMPRADOR no sea aceptada por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VENDEDOR, éste la devolverá para que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COMPRADOR, en un término de cinco (5) Días, tramite con la entidad que expidió la garantía las modificaciones correspondientes y la reenvíe a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VENDEDOR.</w:t>
      </w:r>
    </w:p>
    <w:p w14:paraId="36AF6883" w14:textId="77777777" w:rsidR="005F22F6" w:rsidRPr="00A7662B" w:rsidRDefault="005F22F6" w:rsidP="21FE8E7D">
      <w:pPr>
        <w:pBdr>
          <w:top w:val="nil"/>
          <w:left w:val="nil"/>
          <w:bottom w:val="nil"/>
          <w:right w:val="nil"/>
          <w:between w:val="nil"/>
        </w:pBdr>
        <w:shd w:val="clear" w:color="auto" w:fill="FFFFFF" w:themeFill="background1"/>
        <w:ind w:left="1440"/>
        <w:jc w:val="both"/>
        <w:rPr>
          <w:rFonts w:ascii="Arial" w:eastAsia="Arial" w:hAnsi="Arial" w:cs="Arial"/>
          <w:sz w:val="20"/>
          <w:szCs w:val="20"/>
        </w:rPr>
      </w:pPr>
    </w:p>
    <w:p w14:paraId="019C03D1" w14:textId="7419D0FB" w:rsidR="005F22F6" w:rsidRPr="00A7662B" w:rsidRDefault="641B6F27" w:rsidP="54D6ECA8">
      <w:pPr>
        <w:pBdr>
          <w:top w:val="nil"/>
          <w:left w:val="nil"/>
          <w:bottom w:val="nil"/>
          <w:right w:val="nil"/>
          <w:between w:val="nil"/>
        </w:pBdr>
        <w:shd w:val="clear" w:color="auto" w:fill="FFFFFF" w:themeFill="background1"/>
        <w:ind w:left="720"/>
        <w:jc w:val="both"/>
        <w:rPr>
          <w:rFonts w:ascii="Arial" w:eastAsia="Arial" w:hAnsi="Arial" w:cs="Arial"/>
          <w:sz w:val="20"/>
          <w:szCs w:val="20"/>
        </w:rPr>
      </w:pPr>
      <w:r w:rsidRPr="00A7662B">
        <w:rPr>
          <w:rFonts w:ascii="Arial" w:eastAsia="Arial" w:hAnsi="Arial" w:cs="Arial"/>
          <w:sz w:val="20"/>
          <w:szCs w:val="20"/>
        </w:rPr>
        <w:t xml:space="preserve">La no expedición, no aprobación y/o no renovación de la garantía supone la imposibilidad de ejecutar el presente </w:t>
      </w:r>
      <w:r w:rsidR="1E872828" w:rsidRPr="00A7662B">
        <w:rPr>
          <w:rFonts w:ascii="Arial" w:eastAsia="Arial" w:hAnsi="Arial" w:cs="Arial"/>
          <w:sz w:val="20"/>
          <w:szCs w:val="20"/>
        </w:rPr>
        <w:t>Suministro</w:t>
      </w:r>
      <w:r w:rsidRPr="00A7662B">
        <w:rPr>
          <w:rFonts w:ascii="Arial" w:eastAsia="Arial" w:hAnsi="Arial" w:cs="Arial"/>
          <w:sz w:val="20"/>
          <w:szCs w:val="20"/>
        </w:rPr>
        <w:t xml:space="preserve">. El incumplimiento en la entrega de la garantía aceptable para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VENDEDOR, su no modificación o su no renovación, será causal de terminación anticipada del presente </w:t>
      </w:r>
      <w:r w:rsidR="0358415C" w:rsidRPr="00A7662B">
        <w:rPr>
          <w:rFonts w:ascii="Arial" w:eastAsia="Arial" w:hAnsi="Arial" w:cs="Arial"/>
          <w:sz w:val="20"/>
          <w:szCs w:val="20"/>
        </w:rPr>
        <w:t>Suministro</w:t>
      </w:r>
      <w:r w:rsidRPr="00A7662B">
        <w:rPr>
          <w:rFonts w:ascii="Arial" w:eastAsia="Arial" w:hAnsi="Arial" w:cs="Arial"/>
          <w:sz w:val="20"/>
          <w:szCs w:val="20"/>
        </w:rPr>
        <w:t xml:space="preserve"> o de suspensión de las Entregas por parte </w:t>
      </w:r>
      <w:r w:rsidR="009A3E8D" w:rsidRPr="00A7662B">
        <w:rPr>
          <w:rFonts w:ascii="Arial" w:eastAsia="Franklin Gothic Book" w:hAnsi="Arial" w:cs="Arial"/>
          <w:sz w:val="20"/>
          <w:szCs w:val="20"/>
        </w:rPr>
        <w:t>del</w:t>
      </w:r>
      <w:r w:rsidRPr="00A7662B">
        <w:rPr>
          <w:rFonts w:ascii="Arial" w:eastAsia="Arial" w:hAnsi="Arial" w:cs="Arial"/>
          <w:sz w:val="20"/>
          <w:szCs w:val="20"/>
        </w:rPr>
        <w:t xml:space="preserve"> VENDEDOR, a su entera discreción. La suspensión en las Entregas de Gas por parte </w:t>
      </w:r>
      <w:r w:rsidR="009A3E8D" w:rsidRPr="00A7662B">
        <w:rPr>
          <w:rFonts w:ascii="Arial" w:eastAsia="Franklin Gothic Book" w:hAnsi="Arial" w:cs="Arial"/>
          <w:sz w:val="20"/>
          <w:szCs w:val="20"/>
        </w:rPr>
        <w:t>del</w:t>
      </w:r>
      <w:r w:rsidRPr="00A7662B">
        <w:rPr>
          <w:rFonts w:ascii="Arial" w:eastAsia="Arial" w:hAnsi="Arial" w:cs="Arial"/>
          <w:sz w:val="20"/>
          <w:szCs w:val="20"/>
        </w:rPr>
        <w:t xml:space="preserve"> VENDEDOR no afectará la ejecución y cumplimiento de las obligaciones del COMPRADOR, en los términos y condiciones previstos en el presente </w:t>
      </w:r>
      <w:r w:rsidR="1ECCC93F" w:rsidRPr="00A7662B">
        <w:rPr>
          <w:rFonts w:ascii="Arial" w:eastAsia="Arial" w:hAnsi="Arial" w:cs="Arial"/>
          <w:sz w:val="20"/>
          <w:szCs w:val="20"/>
        </w:rPr>
        <w:t>Suministro</w:t>
      </w:r>
      <w:r w:rsidRPr="00A7662B">
        <w:rPr>
          <w:rFonts w:ascii="Arial" w:eastAsia="Arial" w:hAnsi="Arial" w:cs="Arial"/>
          <w:sz w:val="20"/>
          <w:szCs w:val="20"/>
        </w:rPr>
        <w:t>.</w:t>
      </w:r>
    </w:p>
    <w:p w14:paraId="54C529ED" w14:textId="77777777" w:rsidR="005F22F6" w:rsidRPr="00A7662B" w:rsidRDefault="005F22F6" w:rsidP="00BD2AF7">
      <w:pPr>
        <w:pBdr>
          <w:top w:val="nil"/>
          <w:left w:val="nil"/>
          <w:bottom w:val="nil"/>
          <w:right w:val="nil"/>
          <w:between w:val="nil"/>
        </w:pBdr>
        <w:shd w:val="clear" w:color="auto" w:fill="FFFFFF" w:themeFill="background1"/>
        <w:ind w:left="720"/>
        <w:jc w:val="both"/>
        <w:rPr>
          <w:rFonts w:ascii="Arial" w:eastAsia="Arial" w:hAnsi="Arial" w:cs="Arial"/>
          <w:sz w:val="20"/>
          <w:szCs w:val="20"/>
        </w:rPr>
      </w:pPr>
    </w:p>
    <w:p w14:paraId="1408E053" w14:textId="6320290F" w:rsidR="005F22F6" w:rsidRPr="00A7662B" w:rsidRDefault="641B6F27" w:rsidP="21FE8E7D">
      <w:pPr>
        <w:pBdr>
          <w:top w:val="nil"/>
          <w:left w:val="nil"/>
          <w:bottom w:val="nil"/>
          <w:right w:val="nil"/>
          <w:between w:val="nil"/>
        </w:pBdr>
        <w:shd w:val="clear" w:color="auto" w:fill="FFFFFF" w:themeFill="background1"/>
        <w:ind w:left="720"/>
        <w:jc w:val="both"/>
        <w:rPr>
          <w:rFonts w:ascii="Arial" w:eastAsia="Arial" w:hAnsi="Arial" w:cs="Arial"/>
          <w:sz w:val="20"/>
          <w:szCs w:val="20"/>
        </w:rPr>
      </w:pPr>
      <w:r w:rsidRPr="00A7662B">
        <w:rPr>
          <w:rFonts w:ascii="Arial" w:eastAsia="Arial" w:hAnsi="Arial" w:cs="Arial"/>
          <w:sz w:val="20"/>
          <w:szCs w:val="20"/>
        </w:rPr>
        <w:t xml:space="preserve">Todos los costos asociados a la consecución, tramitación, cancelación, modificación y/o renovación de la garantía de que trata la presente cláusula serán de cargo exclusivo </w:t>
      </w:r>
      <w:proofErr w:type="spellStart"/>
      <w:r w:rsidRPr="00A7662B">
        <w:rPr>
          <w:rFonts w:ascii="Arial" w:eastAsia="Arial" w:hAnsi="Arial" w:cs="Arial"/>
          <w:sz w:val="20"/>
          <w:szCs w:val="20"/>
        </w:rPr>
        <w:t xml:space="preserve">de </w:t>
      </w:r>
      <w:r w:rsidR="009A3E8D" w:rsidRPr="00A7662B">
        <w:rPr>
          <w:rFonts w:ascii="Arial" w:eastAsia="Franklin Gothic Book" w:hAnsi="Arial" w:cs="Arial"/>
          <w:sz w:val="20"/>
          <w:szCs w:val="20"/>
        </w:rPr>
        <w:t>el</w:t>
      </w:r>
      <w:proofErr w:type="spellEnd"/>
      <w:r w:rsidRPr="00A7662B">
        <w:rPr>
          <w:rFonts w:ascii="Arial" w:eastAsia="Arial" w:hAnsi="Arial" w:cs="Arial"/>
          <w:sz w:val="20"/>
          <w:szCs w:val="20"/>
        </w:rPr>
        <w:t xml:space="preserve"> COMPRADOR. De llegarse a hacer efectiva la garantía a que se refiere la presente cláusula, </w:t>
      </w:r>
      <w:r w:rsidR="009A3E8D" w:rsidRPr="00A7662B">
        <w:rPr>
          <w:rFonts w:ascii="Arial" w:eastAsia="Franklin Gothic Book" w:hAnsi="Arial" w:cs="Arial"/>
          <w:sz w:val="20"/>
          <w:szCs w:val="20"/>
        </w:rPr>
        <w:t>el</w:t>
      </w:r>
      <w:r w:rsidRPr="00A7662B">
        <w:rPr>
          <w:rFonts w:ascii="Arial" w:eastAsia="Arial" w:hAnsi="Arial" w:cs="Arial"/>
          <w:sz w:val="20"/>
          <w:szCs w:val="20"/>
        </w:rPr>
        <w:t xml:space="preserve"> VENDEDOR se reserva la facultad de exigir, en el evento en que a su entera discreción decida continuar con el suministro, la entrega de otro tipo de garantía que considere suficiente.  </w:t>
      </w:r>
    </w:p>
    <w:p w14:paraId="1C0157D6" w14:textId="77777777" w:rsidR="005F22F6" w:rsidRPr="00A7662B" w:rsidRDefault="005F22F6">
      <w:pPr>
        <w:pBdr>
          <w:top w:val="nil"/>
          <w:left w:val="nil"/>
          <w:bottom w:val="nil"/>
          <w:right w:val="nil"/>
          <w:between w:val="nil"/>
        </w:pBdr>
        <w:ind w:left="720"/>
        <w:jc w:val="both"/>
        <w:rPr>
          <w:rFonts w:ascii="Arial" w:eastAsia="Arial" w:hAnsi="Arial" w:cs="Arial"/>
          <w:sz w:val="20"/>
          <w:szCs w:val="20"/>
        </w:rPr>
      </w:pPr>
    </w:p>
    <w:p w14:paraId="3691E7B2" w14:textId="6E5A4A0E" w:rsidR="005F22F6" w:rsidRPr="00A7662B" w:rsidRDefault="00CA29E5"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b/>
          <w:bCs/>
          <w:sz w:val="20"/>
          <w:szCs w:val="20"/>
        </w:rPr>
        <w:t>PARÁGRAFO</w:t>
      </w:r>
      <w:r w:rsidR="00FE31C1" w:rsidRPr="00A7662B">
        <w:rPr>
          <w:rFonts w:ascii="Arial" w:eastAsia="Arial" w:hAnsi="Arial" w:cs="Arial"/>
          <w:b/>
          <w:bCs/>
          <w:sz w:val="20"/>
          <w:szCs w:val="20"/>
        </w:rPr>
        <w:t xml:space="preserve"> PRIMERO</w:t>
      </w:r>
      <w:r w:rsidRPr="00A7662B">
        <w:rPr>
          <w:rFonts w:ascii="Arial" w:eastAsia="Arial" w:hAnsi="Arial" w:cs="Arial"/>
          <w:b/>
          <w:bCs/>
          <w:sz w:val="20"/>
          <w:szCs w:val="20"/>
        </w:rPr>
        <w:t xml:space="preserve">: </w:t>
      </w:r>
      <w:r w:rsidRPr="00A7662B">
        <w:rPr>
          <w:rFonts w:ascii="Arial" w:eastAsia="Arial" w:hAnsi="Arial" w:cs="Arial"/>
          <w:sz w:val="20"/>
          <w:szCs w:val="20"/>
        </w:rPr>
        <w:t xml:space="preserve">En el evento que el COMPRADOR requiera cambiar la garantía establecida en las </w:t>
      </w:r>
      <w:r w:rsidR="00A43BE0" w:rsidRPr="00A7662B">
        <w:rPr>
          <w:rFonts w:ascii="Arial" w:eastAsia="Arial" w:hAnsi="Arial" w:cs="Arial"/>
          <w:sz w:val="20"/>
          <w:szCs w:val="20"/>
        </w:rPr>
        <w:t>C</w:t>
      </w:r>
      <w:r w:rsidRPr="00A7662B">
        <w:rPr>
          <w:rFonts w:ascii="Arial" w:eastAsia="Arial" w:hAnsi="Arial" w:cs="Arial"/>
          <w:sz w:val="20"/>
          <w:szCs w:val="20"/>
        </w:rPr>
        <w:t xml:space="preserve">ondiciones </w:t>
      </w:r>
      <w:r w:rsidR="00A43BE0" w:rsidRPr="00A7662B">
        <w:rPr>
          <w:rFonts w:ascii="Arial" w:eastAsia="Arial" w:hAnsi="Arial" w:cs="Arial"/>
          <w:sz w:val="20"/>
          <w:szCs w:val="20"/>
        </w:rPr>
        <w:t>P</w:t>
      </w:r>
      <w:r w:rsidRPr="00A7662B">
        <w:rPr>
          <w:rFonts w:ascii="Arial" w:eastAsia="Arial" w:hAnsi="Arial" w:cs="Arial"/>
          <w:sz w:val="20"/>
          <w:szCs w:val="20"/>
        </w:rPr>
        <w:t xml:space="preserve">articulares para cubrir el cumplimiento de sus obligaciones bajo el </w:t>
      </w:r>
      <w:r w:rsidR="6A4B6E3A" w:rsidRPr="00A7662B">
        <w:rPr>
          <w:rFonts w:ascii="Arial" w:eastAsia="Arial" w:hAnsi="Arial" w:cs="Arial"/>
          <w:sz w:val="20"/>
          <w:szCs w:val="20"/>
        </w:rPr>
        <w:t>Suministro</w:t>
      </w:r>
      <w:r w:rsidRPr="00A7662B">
        <w:rPr>
          <w:rFonts w:ascii="Arial" w:eastAsia="Arial" w:hAnsi="Arial" w:cs="Arial"/>
          <w:sz w:val="20"/>
          <w:szCs w:val="20"/>
        </w:rPr>
        <w:t xml:space="preserve">, deberá notificar al VENDEDOR el nuevo instrumento a aplicar </w:t>
      </w:r>
      <w:r w:rsidR="0027374E" w:rsidRPr="00A7662B">
        <w:rPr>
          <w:rFonts w:ascii="Arial" w:eastAsia="Arial" w:hAnsi="Arial" w:cs="Arial"/>
          <w:sz w:val="20"/>
          <w:szCs w:val="20"/>
        </w:rPr>
        <w:t>de acuerdo con</w:t>
      </w:r>
      <w:r w:rsidRPr="00A7662B">
        <w:rPr>
          <w:rFonts w:ascii="Arial" w:eastAsia="Arial" w:hAnsi="Arial" w:cs="Arial"/>
          <w:sz w:val="20"/>
          <w:szCs w:val="20"/>
        </w:rPr>
        <w:t xml:space="preserve"> las opciones establecidas en esta cláusula</w:t>
      </w:r>
      <w:r w:rsidR="00A43BE0" w:rsidRPr="00A7662B">
        <w:rPr>
          <w:rFonts w:ascii="Arial" w:eastAsia="Arial" w:hAnsi="Arial" w:cs="Arial"/>
          <w:sz w:val="20"/>
          <w:szCs w:val="20"/>
        </w:rPr>
        <w:t xml:space="preserve">, para que este se pronuncie. La nueva garantía deberá entregarse a más tardar </w:t>
      </w:r>
      <w:r w:rsidRPr="00A7662B">
        <w:rPr>
          <w:rFonts w:ascii="Arial" w:eastAsia="Arial" w:hAnsi="Arial" w:cs="Arial"/>
          <w:sz w:val="20"/>
          <w:szCs w:val="20"/>
        </w:rPr>
        <w:t xml:space="preserve">treinta (30) días antes del vencimiento de la garantía que esté aplicando para el periodo correspondiente. </w:t>
      </w:r>
    </w:p>
    <w:p w14:paraId="07F0CDEB" w14:textId="77777777" w:rsidR="00FE31C1" w:rsidRPr="00A7662B" w:rsidRDefault="00FE31C1">
      <w:pPr>
        <w:pBdr>
          <w:top w:val="nil"/>
          <w:left w:val="nil"/>
          <w:bottom w:val="nil"/>
          <w:right w:val="nil"/>
          <w:between w:val="nil"/>
        </w:pBdr>
        <w:jc w:val="both"/>
        <w:rPr>
          <w:rFonts w:ascii="Arial" w:eastAsia="Arial" w:hAnsi="Arial" w:cs="Arial"/>
          <w:sz w:val="20"/>
          <w:szCs w:val="20"/>
        </w:rPr>
      </w:pPr>
    </w:p>
    <w:p w14:paraId="69F6370A" w14:textId="3B63F9A1" w:rsidR="00FE31C1" w:rsidRPr="00A7662B" w:rsidRDefault="00FE31C1">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b/>
          <w:bCs/>
          <w:sz w:val="20"/>
          <w:szCs w:val="20"/>
        </w:rPr>
        <w:t>PARÁGRAFO SEGUNDO</w:t>
      </w:r>
      <w:r w:rsidRPr="00A7662B">
        <w:rPr>
          <w:rFonts w:ascii="Arial" w:eastAsia="Arial" w:hAnsi="Arial" w:cs="Arial"/>
          <w:sz w:val="20"/>
          <w:szCs w:val="20"/>
        </w:rPr>
        <w:t xml:space="preserve">. Todos los costos asociados al otorgamiento y entrega de la garantía acordada, estará a cargo del </w:t>
      </w:r>
      <w:r w:rsidR="009A3E8D" w:rsidRPr="00A7662B">
        <w:rPr>
          <w:rFonts w:ascii="Arial" w:eastAsia="Franklin Gothic Book" w:hAnsi="Arial" w:cs="Arial"/>
          <w:sz w:val="20"/>
          <w:szCs w:val="20"/>
        </w:rPr>
        <w:t>COMPRADOR</w:t>
      </w:r>
      <w:r w:rsidRPr="00A7662B">
        <w:rPr>
          <w:rFonts w:ascii="Arial" w:eastAsia="Arial" w:hAnsi="Arial" w:cs="Arial"/>
          <w:sz w:val="20"/>
          <w:szCs w:val="20"/>
        </w:rPr>
        <w:t xml:space="preserve">. </w:t>
      </w:r>
    </w:p>
    <w:p w14:paraId="174CD571" w14:textId="29FF8440" w:rsidR="000839E1" w:rsidRPr="004E5522" w:rsidRDefault="000839E1" w:rsidP="0099369C">
      <w:pPr>
        <w:pBdr>
          <w:top w:val="nil"/>
          <w:left w:val="nil"/>
          <w:bottom w:val="nil"/>
          <w:right w:val="nil"/>
          <w:between w:val="nil"/>
        </w:pBdr>
        <w:jc w:val="both"/>
        <w:rPr>
          <w:rFonts w:ascii="Arial" w:hAnsi="Arial" w:cs="Arial"/>
          <w:sz w:val="20"/>
        </w:rPr>
      </w:pPr>
    </w:p>
    <w:p w14:paraId="2DBCB01B" w14:textId="2A35F352" w:rsidR="009A3E8D" w:rsidRPr="00A7662B" w:rsidRDefault="009A3E8D" w:rsidP="009A3E8D">
      <w:pPr>
        <w:pStyle w:val="Ttulo1"/>
        <w:jc w:val="both"/>
        <w:rPr>
          <w:rFonts w:eastAsia="Franklin Gothic Book"/>
          <w:color w:val="auto"/>
          <w:sz w:val="20"/>
          <w:szCs w:val="20"/>
        </w:rPr>
      </w:pPr>
      <w:bookmarkStart w:id="20" w:name="_Toc193806624"/>
      <w:bookmarkStart w:id="21" w:name="_Toc196126421"/>
      <w:bookmarkStart w:id="22" w:name="_Toc202978187"/>
      <w:r w:rsidRPr="00A7662B">
        <w:rPr>
          <w:rFonts w:eastAsia="Franklin Gothic Book"/>
          <w:color w:val="auto"/>
          <w:sz w:val="20"/>
          <w:szCs w:val="20"/>
        </w:rPr>
        <w:t>CLÁUSULA DÉCIMO CUARTA: PRIORIZACIÓN EN LAS ENTREGAS.</w:t>
      </w:r>
      <w:bookmarkEnd w:id="20"/>
      <w:bookmarkEnd w:id="21"/>
      <w:bookmarkEnd w:id="22"/>
      <w:r w:rsidRPr="00A7662B">
        <w:rPr>
          <w:rFonts w:eastAsia="Franklin Gothic Book"/>
          <w:color w:val="auto"/>
          <w:sz w:val="20"/>
          <w:szCs w:val="20"/>
        </w:rPr>
        <w:t xml:space="preserve"> </w:t>
      </w:r>
    </w:p>
    <w:p w14:paraId="3ABCC431" w14:textId="77777777" w:rsidR="009A3E8D" w:rsidRPr="00A7662B" w:rsidRDefault="009A3E8D" w:rsidP="009A3E8D">
      <w:pPr>
        <w:pStyle w:val="Ttulo1"/>
        <w:jc w:val="both"/>
        <w:rPr>
          <w:rFonts w:eastAsia="Franklin Gothic Book"/>
          <w:color w:val="auto"/>
          <w:sz w:val="20"/>
          <w:szCs w:val="20"/>
        </w:rPr>
      </w:pPr>
    </w:p>
    <w:p w14:paraId="76BF511B" w14:textId="31CB0BE2" w:rsidR="009A3E8D" w:rsidRPr="00A7662B" w:rsidRDefault="009A3E8D" w:rsidP="009A3E8D">
      <w:pPr>
        <w:jc w:val="both"/>
        <w:rPr>
          <w:rFonts w:ascii="Arial" w:eastAsia="Franklin Gothic Book" w:hAnsi="Arial" w:cs="Arial"/>
          <w:color w:val="FF0000"/>
          <w:sz w:val="20"/>
          <w:szCs w:val="20"/>
        </w:rPr>
      </w:pPr>
      <w:r w:rsidRPr="00A7662B">
        <w:rPr>
          <w:rFonts w:ascii="Arial" w:eastAsia="Franklin Gothic Book" w:hAnsi="Arial" w:cs="Arial"/>
          <w:sz w:val="20"/>
          <w:szCs w:val="20"/>
        </w:rPr>
        <w:t xml:space="preserve">En el Anexo </w:t>
      </w:r>
      <w:r w:rsidR="000E5994">
        <w:rPr>
          <w:rFonts w:ascii="Arial" w:eastAsia="Franklin Gothic Book" w:hAnsi="Arial" w:cs="Arial"/>
          <w:sz w:val="20"/>
          <w:szCs w:val="20"/>
        </w:rPr>
        <w:t>XX</w:t>
      </w:r>
      <w:r w:rsidRPr="00A7662B">
        <w:rPr>
          <w:rFonts w:ascii="Arial" w:eastAsia="Franklin Gothic Book" w:hAnsi="Arial" w:cs="Arial"/>
          <w:sz w:val="20"/>
          <w:szCs w:val="20"/>
        </w:rPr>
        <w:t xml:space="preserve"> se establecen las condiciones de priorización de la aceptación de las Nominaciones que reciba el VENDEDOR hasta la CDGI.  No existirá incumplimiento alguno del Vendedor, cuando con ocasión de la aplicación de la </w:t>
      </w:r>
      <w:r w:rsidRPr="00A7662B">
        <w:rPr>
          <w:rFonts w:ascii="Arial" w:eastAsia="Franklin Gothic Book" w:hAnsi="Arial" w:cs="Arial"/>
          <w:i/>
          <w:iCs/>
          <w:sz w:val="20"/>
          <w:szCs w:val="20"/>
        </w:rPr>
        <w:t xml:space="preserve">priorización de la aceptación de las Nominaciones que reciba el VENDEDOR, </w:t>
      </w:r>
      <w:r w:rsidRPr="00A7662B">
        <w:rPr>
          <w:rFonts w:ascii="Arial" w:eastAsia="Franklin Gothic Book" w:hAnsi="Arial" w:cs="Arial"/>
          <w:sz w:val="20"/>
          <w:szCs w:val="20"/>
        </w:rPr>
        <w:t xml:space="preserve">no se acepten nominaciones al </w:t>
      </w:r>
      <w:r w:rsidR="00133A29" w:rsidRPr="00A7662B">
        <w:rPr>
          <w:rFonts w:ascii="Arial" w:eastAsia="Franklin Gothic Book" w:hAnsi="Arial" w:cs="Arial"/>
          <w:sz w:val="20"/>
          <w:szCs w:val="20"/>
        </w:rPr>
        <w:t>COMPRADOR.</w:t>
      </w:r>
    </w:p>
    <w:p w14:paraId="249779B0" w14:textId="77777777" w:rsidR="009A3E8D" w:rsidRPr="00A7662B" w:rsidRDefault="009A3E8D" w:rsidP="009A3E8D">
      <w:pPr>
        <w:pStyle w:val="Ttulo1"/>
        <w:jc w:val="both"/>
        <w:rPr>
          <w:rFonts w:eastAsia="Franklin Gothic Book"/>
          <w:color w:val="auto"/>
          <w:sz w:val="20"/>
          <w:szCs w:val="20"/>
        </w:rPr>
      </w:pPr>
    </w:p>
    <w:p w14:paraId="62241899" w14:textId="5093355E" w:rsidR="009A3E8D" w:rsidRPr="00A7662B" w:rsidRDefault="009A3E8D" w:rsidP="009A3E8D">
      <w:pPr>
        <w:pStyle w:val="Ttulo1"/>
        <w:jc w:val="both"/>
        <w:rPr>
          <w:rFonts w:eastAsia="Franklin Gothic Book"/>
          <w:color w:val="auto"/>
          <w:sz w:val="20"/>
          <w:szCs w:val="20"/>
        </w:rPr>
      </w:pPr>
      <w:bookmarkStart w:id="23" w:name="_Toc193806625"/>
      <w:bookmarkStart w:id="24" w:name="_Toc196126422"/>
      <w:bookmarkStart w:id="25" w:name="_Toc202978188"/>
      <w:r w:rsidRPr="00A7662B">
        <w:rPr>
          <w:rFonts w:eastAsia="Franklin Gothic Book"/>
          <w:color w:val="auto"/>
          <w:sz w:val="20"/>
          <w:szCs w:val="20"/>
        </w:rPr>
        <w:t xml:space="preserve">CLÁUSULA </w:t>
      </w:r>
      <w:proofErr w:type="gramStart"/>
      <w:r w:rsidRPr="00A7662B">
        <w:rPr>
          <w:rFonts w:eastAsia="Franklin Gothic Book"/>
          <w:color w:val="auto"/>
          <w:sz w:val="20"/>
          <w:szCs w:val="20"/>
        </w:rPr>
        <w:t>DÉCIMO QUINTA</w:t>
      </w:r>
      <w:proofErr w:type="gramEnd"/>
      <w:r w:rsidRPr="00A7662B">
        <w:rPr>
          <w:rFonts w:eastAsia="Franklin Gothic Book"/>
          <w:color w:val="auto"/>
          <w:sz w:val="20"/>
          <w:szCs w:val="20"/>
        </w:rPr>
        <w:t xml:space="preserve">: </w:t>
      </w:r>
      <w:r w:rsidR="00B27011">
        <w:rPr>
          <w:rFonts w:eastAsia="Franklin Gothic Book"/>
          <w:color w:val="auto"/>
          <w:sz w:val="20"/>
          <w:szCs w:val="20"/>
        </w:rPr>
        <w:t xml:space="preserve">NO RESPONSABILIDAD POR EVENTO DE </w:t>
      </w:r>
      <w:r w:rsidRPr="00A7662B">
        <w:rPr>
          <w:rFonts w:eastAsia="Franklin Gothic Book"/>
          <w:color w:val="auto"/>
          <w:sz w:val="20"/>
          <w:szCs w:val="20"/>
        </w:rPr>
        <w:t xml:space="preserve">FUERZA MAYOR O CASO FORTUITO O CAUSA EXTRAÑA O EVENTO </w:t>
      </w:r>
      <w:bookmarkEnd w:id="23"/>
      <w:r w:rsidRPr="00A7662B">
        <w:rPr>
          <w:rFonts w:eastAsia="Franklin Gothic Book"/>
          <w:color w:val="auto"/>
          <w:sz w:val="20"/>
          <w:szCs w:val="20"/>
        </w:rPr>
        <w:t>EXIMENTE. -</w:t>
      </w:r>
      <w:bookmarkEnd w:id="24"/>
      <w:bookmarkEnd w:id="25"/>
      <w:r w:rsidRPr="00A7662B">
        <w:rPr>
          <w:rFonts w:eastAsia="Franklin Gothic Book"/>
          <w:color w:val="auto"/>
          <w:sz w:val="20"/>
          <w:szCs w:val="20"/>
        </w:rPr>
        <w:t xml:space="preserve"> </w:t>
      </w:r>
    </w:p>
    <w:p w14:paraId="1DD0803F" w14:textId="77777777" w:rsidR="009A3E8D" w:rsidRPr="00A7662B" w:rsidRDefault="009A3E8D" w:rsidP="009A3E8D">
      <w:pPr>
        <w:pStyle w:val="Prrafodelista"/>
        <w:ind w:left="0"/>
        <w:jc w:val="both"/>
        <w:rPr>
          <w:rFonts w:ascii="Arial" w:eastAsia="Franklin Gothic Book" w:hAnsi="Arial" w:cs="Arial"/>
          <w:sz w:val="20"/>
          <w:szCs w:val="20"/>
        </w:rPr>
      </w:pPr>
    </w:p>
    <w:p w14:paraId="0E922EFF" w14:textId="1929DDDC" w:rsidR="00E11564" w:rsidRPr="004E5522" w:rsidRDefault="00E11564" w:rsidP="00C476E5">
      <w:pPr>
        <w:pStyle w:val="NormalWeb"/>
        <w:spacing w:before="0" w:beforeAutospacing="0" w:after="0" w:afterAutospacing="0"/>
        <w:jc w:val="both"/>
        <w:rPr>
          <w:rFonts w:ascii="Arial" w:eastAsia="Arial" w:hAnsi="Arial" w:cs="Arial"/>
          <w:lang w:val="es-CO" w:eastAsia="ja-JP"/>
        </w:rPr>
      </w:pPr>
      <w:r w:rsidRPr="004E5522">
        <w:rPr>
          <w:rFonts w:ascii="Arial" w:eastAsia="Arial" w:hAnsi="Arial" w:cs="Arial"/>
          <w:lang w:val="es-CO" w:eastAsia="ja-JP"/>
        </w:rPr>
        <w:t xml:space="preserve">Ninguna de las partes será responsable frente a la otra por el incumplimiento de las obligaciones contraídas por ellas, incluyendo demoras, daños por pérdidas, reclamos o demandas de cualquier naturaleza, cuando dicho incumplimiento, parcial o total, se produzca por causas y circunstancias que se deban a un </w:t>
      </w:r>
      <w:r w:rsidR="00B27011" w:rsidRPr="004E5522">
        <w:rPr>
          <w:rFonts w:ascii="Arial" w:eastAsia="Arial" w:hAnsi="Arial" w:cs="Arial"/>
          <w:lang w:val="es-CO" w:eastAsia="ja-JP"/>
        </w:rPr>
        <w:t xml:space="preserve">Evento </w:t>
      </w:r>
      <w:r w:rsidR="00B27011">
        <w:rPr>
          <w:rFonts w:ascii="Arial" w:eastAsia="Arial" w:hAnsi="Arial" w:cs="Arial"/>
          <w:lang w:val="es-CO" w:eastAsia="ja-JP"/>
        </w:rPr>
        <w:t>d</w:t>
      </w:r>
      <w:r w:rsidR="00B27011" w:rsidRPr="004E5522">
        <w:rPr>
          <w:rFonts w:ascii="Arial" w:eastAsia="Arial" w:hAnsi="Arial" w:cs="Arial"/>
          <w:lang w:val="es-CO" w:eastAsia="ja-JP"/>
        </w:rPr>
        <w:t xml:space="preserve">e Fuerza Mayor, Caso Fortuito </w:t>
      </w:r>
      <w:r w:rsidR="00B27011">
        <w:rPr>
          <w:rFonts w:ascii="Arial" w:eastAsia="Arial" w:hAnsi="Arial" w:cs="Arial"/>
          <w:lang w:val="es-CO" w:eastAsia="ja-JP"/>
        </w:rPr>
        <w:t>o</w:t>
      </w:r>
      <w:r w:rsidR="00B27011" w:rsidRPr="004E5522">
        <w:rPr>
          <w:rFonts w:ascii="Arial" w:eastAsia="Arial" w:hAnsi="Arial" w:cs="Arial"/>
          <w:lang w:val="es-CO" w:eastAsia="ja-JP"/>
        </w:rPr>
        <w:t xml:space="preserve"> Causa Extraña</w:t>
      </w:r>
      <w:r w:rsidRPr="004E5522">
        <w:rPr>
          <w:rFonts w:ascii="Arial" w:eastAsia="Arial" w:hAnsi="Arial" w:cs="Arial"/>
          <w:lang w:val="es-CO" w:eastAsia="ja-JP"/>
        </w:rPr>
        <w:t xml:space="preserve">, según lo definido por la ley colombiana, o por un </w:t>
      </w:r>
      <w:r w:rsidR="00B27011" w:rsidRPr="004E5522">
        <w:rPr>
          <w:rFonts w:ascii="Arial" w:eastAsia="Arial" w:hAnsi="Arial" w:cs="Arial"/>
          <w:lang w:val="es-CO" w:eastAsia="ja-JP"/>
        </w:rPr>
        <w:t>Evento Eximente</w:t>
      </w:r>
      <w:r w:rsidRPr="004E5522">
        <w:rPr>
          <w:rFonts w:ascii="Arial" w:eastAsia="Arial" w:hAnsi="Arial" w:cs="Arial"/>
          <w:lang w:val="es-CO" w:eastAsia="ja-JP"/>
        </w:rPr>
        <w:t xml:space="preserve"> de los contemplados en la Resolución CREG 102 015 de 2025. Por evento eximente de responsabilidad se entenderá lo establecido en el artículo </w:t>
      </w:r>
      <w:hyperlink r:id="rId21" w:anchor="3" w:tgtFrame="_blank" w:history="1">
        <w:r w:rsidRPr="004E5522">
          <w:rPr>
            <w:rFonts w:ascii="Arial" w:eastAsia="Arial" w:hAnsi="Arial" w:cs="Arial"/>
            <w:lang w:val="es-CO" w:eastAsia="ja-JP"/>
          </w:rPr>
          <w:t>3o</w:t>
        </w:r>
      </w:hyperlink>
      <w:r w:rsidRPr="004E5522">
        <w:rPr>
          <w:rFonts w:ascii="Arial" w:eastAsia="Arial" w:hAnsi="Arial" w:cs="Arial"/>
          <w:lang w:val="es-CO" w:eastAsia="ja-JP"/>
        </w:rPr>
        <w:t> de la Resolución CREG 102 015 de 2025 y se incluyen como eventos eximentes los contemplados en el artículo 11 de la misma norma.</w:t>
      </w:r>
      <w:r w:rsidR="004D090C">
        <w:rPr>
          <w:rFonts w:ascii="Arial" w:eastAsia="Arial" w:hAnsi="Arial" w:cs="Arial"/>
          <w:lang w:val="es-CO" w:eastAsia="ja-JP"/>
        </w:rPr>
        <w:br/>
      </w:r>
    </w:p>
    <w:p w14:paraId="5B9FE1F0" w14:textId="5D286BE5" w:rsidR="00E11564" w:rsidRPr="004E5522" w:rsidRDefault="00E11564" w:rsidP="004E5522">
      <w:pPr>
        <w:pStyle w:val="NormalWeb"/>
        <w:spacing w:before="0" w:beforeAutospacing="0" w:after="240" w:afterAutospacing="0"/>
        <w:jc w:val="both"/>
        <w:rPr>
          <w:rFonts w:ascii="Arial" w:eastAsia="Arial" w:hAnsi="Arial" w:cs="Arial"/>
          <w:lang w:val="es-CO" w:eastAsia="ja-JP"/>
        </w:rPr>
      </w:pPr>
      <w:r w:rsidRPr="004E5522">
        <w:rPr>
          <w:rFonts w:ascii="Arial" w:eastAsia="Arial" w:hAnsi="Arial" w:cs="Arial"/>
          <w:lang w:val="es-CO" w:eastAsia="ja-JP"/>
        </w:rPr>
        <w:t xml:space="preserve">La ocurrencia de un </w:t>
      </w:r>
      <w:r w:rsidR="00B27011" w:rsidRPr="004E5522">
        <w:rPr>
          <w:rFonts w:ascii="Arial" w:eastAsia="Arial" w:hAnsi="Arial" w:cs="Arial"/>
          <w:lang w:val="es-CO" w:eastAsia="ja-JP"/>
        </w:rPr>
        <w:t xml:space="preserve">Evento </w:t>
      </w:r>
      <w:r w:rsidR="00B27011">
        <w:rPr>
          <w:rFonts w:ascii="Arial" w:eastAsia="Arial" w:hAnsi="Arial" w:cs="Arial"/>
          <w:lang w:val="es-CO" w:eastAsia="ja-JP"/>
        </w:rPr>
        <w:t>d</w:t>
      </w:r>
      <w:r w:rsidR="00B27011" w:rsidRPr="004E5522">
        <w:rPr>
          <w:rFonts w:ascii="Arial" w:eastAsia="Arial" w:hAnsi="Arial" w:cs="Arial"/>
          <w:lang w:val="es-CO" w:eastAsia="ja-JP"/>
        </w:rPr>
        <w:t xml:space="preserve">e Fuerza Mayor, Caso Fortuito </w:t>
      </w:r>
      <w:r w:rsidR="00B27011">
        <w:rPr>
          <w:rFonts w:ascii="Arial" w:eastAsia="Arial" w:hAnsi="Arial" w:cs="Arial"/>
          <w:lang w:val="es-CO" w:eastAsia="ja-JP"/>
        </w:rPr>
        <w:t>o</w:t>
      </w:r>
      <w:r w:rsidR="00B27011" w:rsidRPr="004E5522">
        <w:rPr>
          <w:rFonts w:ascii="Arial" w:eastAsia="Arial" w:hAnsi="Arial" w:cs="Arial"/>
          <w:lang w:val="es-CO" w:eastAsia="ja-JP"/>
        </w:rPr>
        <w:t xml:space="preserve"> Causa Extraña </w:t>
      </w:r>
      <w:r w:rsidRPr="004E5522">
        <w:rPr>
          <w:rFonts w:ascii="Arial" w:eastAsia="Arial" w:hAnsi="Arial" w:cs="Arial"/>
          <w:lang w:val="es-CO" w:eastAsia="ja-JP"/>
        </w:rPr>
        <w:t xml:space="preserve">o evento </w:t>
      </w:r>
      <w:proofErr w:type="gramStart"/>
      <w:r w:rsidRPr="004E5522">
        <w:rPr>
          <w:rFonts w:ascii="Arial" w:eastAsia="Arial" w:hAnsi="Arial" w:cs="Arial"/>
          <w:lang w:val="es-CO" w:eastAsia="ja-JP"/>
        </w:rPr>
        <w:t>eximente,</w:t>
      </w:r>
      <w:proofErr w:type="gramEnd"/>
      <w:r w:rsidRPr="004E5522">
        <w:rPr>
          <w:rFonts w:ascii="Arial" w:eastAsia="Arial" w:hAnsi="Arial" w:cs="Arial"/>
          <w:lang w:val="es-CO" w:eastAsia="ja-JP"/>
        </w:rPr>
        <w:t xml:space="preserve"> no exonerará ni liberará a las partes, en ningún caso, del cumplimiento de las obligaciones causadas con anterioridad a la ocurrencia de los hechos a los que se refiere este artículo.</w:t>
      </w:r>
    </w:p>
    <w:p w14:paraId="641A4587" w14:textId="063F6AC6" w:rsidR="00E11564" w:rsidRPr="00D604A7" w:rsidRDefault="00E11564" w:rsidP="00D604A7">
      <w:pPr>
        <w:pStyle w:val="NormalWeb"/>
        <w:spacing w:before="0" w:beforeAutospacing="0" w:after="0" w:afterAutospacing="0"/>
        <w:jc w:val="both"/>
        <w:rPr>
          <w:rFonts w:ascii="Arial" w:eastAsia="Arial" w:hAnsi="Arial" w:cs="Arial"/>
          <w:lang w:val="es-CO" w:eastAsia="ja-JP"/>
        </w:rPr>
      </w:pPr>
      <w:r w:rsidRPr="00D604A7">
        <w:rPr>
          <w:rFonts w:ascii="Arial" w:eastAsia="Arial" w:hAnsi="Arial" w:cs="Arial"/>
          <w:lang w:val="es-CO" w:eastAsia="ja-JP"/>
        </w:rPr>
        <w:t>En caso de que ocurra un evento de fuerza mayor, caso fortuito o causa extraña o evento eximente, se deberá proceder de conformidad con lo establecido en la Resolución CREG 102 015 de 2025.</w:t>
      </w:r>
    </w:p>
    <w:p w14:paraId="2F9E983F" w14:textId="77777777" w:rsidR="00DE441F" w:rsidRDefault="00DE441F" w:rsidP="0039158C">
      <w:pPr>
        <w:jc w:val="both"/>
        <w:rPr>
          <w:rFonts w:ascii="Arial" w:eastAsia="Franklin Gothic Book" w:hAnsi="Arial" w:cs="Arial"/>
          <w:sz w:val="20"/>
          <w:szCs w:val="20"/>
        </w:rPr>
      </w:pPr>
    </w:p>
    <w:p w14:paraId="00835996" w14:textId="77777777" w:rsidR="0039158C" w:rsidRPr="00A7662B" w:rsidRDefault="0039158C" w:rsidP="0039158C">
      <w:pPr>
        <w:jc w:val="both"/>
        <w:rPr>
          <w:rFonts w:ascii="Arial" w:eastAsia="Franklin Gothic Book" w:hAnsi="Arial" w:cs="Arial"/>
          <w:sz w:val="20"/>
          <w:szCs w:val="20"/>
        </w:rPr>
      </w:pPr>
    </w:p>
    <w:p w14:paraId="496B060D" w14:textId="77777777" w:rsidR="00DE441F" w:rsidRPr="00CD1E1B" w:rsidRDefault="00DE441F" w:rsidP="00CD1E1B">
      <w:pPr>
        <w:jc w:val="center"/>
        <w:rPr>
          <w:rFonts w:ascii="Arial" w:hAnsi="Arial" w:cs="Arial"/>
          <w:b/>
          <w:bCs/>
          <w:sz w:val="20"/>
          <w:szCs w:val="20"/>
        </w:rPr>
      </w:pPr>
      <w:r w:rsidRPr="00CD1E1B">
        <w:rPr>
          <w:rFonts w:ascii="Arial" w:hAnsi="Arial" w:cs="Arial"/>
          <w:b/>
          <w:bCs/>
          <w:sz w:val="20"/>
          <w:szCs w:val="20"/>
        </w:rPr>
        <w:t>CAPÍTULO QUINTO</w:t>
      </w:r>
    </w:p>
    <w:p w14:paraId="29D3FD43" w14:textId="2F239933" w:rsidR="00DE441F" w:rsidRPr="00A7662B" w:rsidRDefault="00DE441F" w:rsidP="00DE441F">
      <w:pPr>
        <w:pBdr>
          <w:top w:val="nil"/>
          <w:left w:val="nil"/>
          <w:bottom w:val="nil"/>
          <w:right w:val="nil"/>
          <w:between w:val="nil"/>
        </w:pBdr>
        <w:jc w:val="center"/>
        <w:rPr>
          <w:rFonts w:ascii="Arial" w:eastAsia="Arial" w:hAnsi="Arial" w:cs="Arial"/>
          <w:b/>
          <w:bCs/>
          <w:sz w:val="20"/>
          <w:szCs w:val="20"/>
        </w:rPr>
      </w:pPr>
      <w:r w:rsidRPr="00A7662B">
        <w:rPr>
          <w:rFonts w:ascii="Arial" w:eastAsia="Arial" w:hAnsi="Arial" w:cs="Arial"/>
          <w:b/>
          <w:bCs/>
          <w:sz w:val="20"/>
          <w:szCs w:val="20"/>
        </w:rPr>
        <w:t xml:space="preserve">TERMINACIÓN DEL SUMINISTRO </w:t>
      </w:r>
    </w:p>
    <w:p w14:paraId="064046CA" w14:textId="77777777" w:rsidR="009A3E8D" w:rsidRPr="00A7662B" w:rsidRDefault="009A3E8D" w:rsidP="009A3E8D">
      <w:pPr>
        <w:pStyle w:val="Ttulo1"/>
        <w:jc w:val="both"/>
        <w:rPr>
          <w:rFonts w:eastAsia="Franklin Gothic Book"/>
          <w:b w:val="0"/>
          <w:color w:val="auto"/>
          <w:sz w:val="20"/>
          <w:szCs w:val="20"/>
        </w:rPr>
      </w:pPr>
    </w:p>
    <w:p w14:paraId="2BEECA21" w14:textId="77777777" w:rsidR="00C35250" w:rsidRDefault="00CA29E5" w:rsidP="00C35250">
      <w:pPr>
        <w:pStyle w:val="Ttulo1"/>
        <w:rPr>
          <w:b w:val="0"/>
          <w:sz w:val="20"/>
        </w:rPr>
      </w:pPr>
      <w:bookmarkStart w:id="26" w:name="_Toc196126423"/>
      <w:bookmarkStart w:id="27" w:name="_Toc202978189"/>
      <w:bookmarkStart w:id="28" w:name="_Toc193806626"/>
      <w:r w:rsidRPr="002615C3">
        <w:rPr>
          <w:sz w:val="20"/>
        </w:rPr>
        <w:t xml:space="preserve">CLÁUSULA DÉCIMA </w:t>
      </w:r>
      <w:r w:rsidR="009A3E8D" w:rsidRPr="002615C3">
        <w:rPr>
          <w:rFonts w:eastAsia="Franklin Gothic Book"/>
          <w:sz w:val="20"/>
          <w:szCs w:val="20"/>
        </w:rPr>
        <w:t>SEXTA</w:t>
      </w:r>
      <w:r w:rsidRPr="002615C3">
        <w:rPr>
          <w:sz w:val="20"/>
        </w:rPr>
        <w:t>: TERMINACIÓN ANTICIPADA.</w:t>
      </w:r>
      <w:bookmarkEnd w:id="26"/>
      <w:bookmarkEnd w:id="27"/>
      <w:r w:rsidR="00FA0630" w:rsidRPr="002615C3">
        <w:rPr>
          <w:sz w:val="20"/>
        </w:rPr>
        <w:t xml:space="preserve"> </w:t>
      </w:r>
      <w:bookmarkEnd w:id="28"/>
      <w:r w:rsidR="00F35654" w:rsidRPr="002615C3">
        <w:rPr>
          <w:sz w:val="20"/>
        </w:rPr>
        <w:t xml:space="preserve"> </w:t>
      </w:r>
    </w:p>
    <w:p w14:paraId="0F4DCA46" w14:textId="77777777" w:rsidR="00C35250" w:rsidRDefault="00C35250" w:rsidP="00513EA2">
      <w:pPr>
        <w:pBdr>
          <w:top w:val="nil"/>
          <w:left w:val="nil"/>
          <w:bottom w:val="nil"/>
          <w:right w:val="nil"/>
          <w:between w:val="nil"/>
        </w:pBdr>
        <w:jc w:val="both"/>
        <w:rPr>
          <w:rFonts w:ascii="Arial" w:hAnsi="Arial" w:cs="Arial"/>
          <w:b/>
          <w:sz w:val="20"/>
        </w:rPr>
      </w:pPr>
    </w:p>
    <w:p w14:paraId="5F2571C6" w14:textId="02CD0BE4" w:rsidR="00057A8C" w:rsidRPr="00513EA2" w:rsidRDefault="00057A8C" w:rsidP="00513EA2">
      <w:pPr>
        <w:pBdr>
          <w:top w:val="nil"/>
          <w:left w:val="nil"/>
          <w:bottom w:val="nil"/>
          <w:right w:val="nil"/>
          <w:between w:val="nil"/>
        </w:pBdr>
        <w:jc w:val="both"/>
        <w:rPr>
          <w:rFonts w:ascii="Arial" w:eastAsia="Arial" w:hAnsi="Arial" w:cs="Arial"/>
          <w:sz w:val="20"/>
          <w:szCs w:val="20"/>
        </w:rPr>
      </w:pPr>
      <w:r w:rsidRPr="00513EA2">
        <w:rPr>
          <w:rFonts w:ascii="Arial" w:eastAsia="Arial" w:hAnsi="Arial" w:cs="Arial"/>
          <w:sz w:val="20"/>
          <w:szCs w:val="20"/>
        </w:rPr>
        <w:t xml:space="preserve">Las Partes acuerdan que este Suministro podrá darse por terminado anticipadamente, sin indemnización o pago alguno a favor de ninguna Parte, por la ocurrencia de cualquiera de las siguientes causas: </w:t>
      </w:r>
    </w:p>
    <w:p w14:paraId="3A8AA6DA" w14:textId="77777777" w:rsidR="00057A8C" w:rsidRPr="00A7662B" w:rsidRDefault="00057A8C" w:rsidP="00057A8C">
      <w:pPr>
        <w:pStyle w:val="Ttulo1"/>
        <w:jc w:val="both"/>
        <w:rPr>
          <w:rFonts w:eastAsia="Franklin Gothic Book"/>
          <w:color w:val="auto"/>
          <w:sz w:val="20"/>
          <w:szCs w:val="20"/>
        </w:rPr>
      </w:pPr>
    </w:p>
    <w:p w14:paraId="742FBE93" w14:textId="77777777" w:rsidR="00057A8C" w:rsidRPr="00A7662B" w:rsidRDefault="00057A8C" w:rsidP="00057A8C">
      <w:pPr>
        <w:pStyle w:val="Default"/>
        <w:numPr>
          <w:ilvl w:val="0"/>
          <w:numId w:val="58"/>
        </w:numPr>
        <w:jc w:val="both"/>
        <w:rPr>
          <w:rFonts w:eastAsia="Franklin Gothic Book"/>
          <w:color w:val="auto"/>
          <w:sz w:val="20"/>
          <w:szCs w:val="20"/>
        </w:rPr>
      </w:pPr>
      <w:r w:rsidRPr="00A7662B">
        <w:rPr>
          <w:rFonts w:eastAsia="Franklin Gothic Book"/>
          <w:color w:val="auto"/>
          <w:sz w:val="20"/>
          <w:szCs w:val="20"/>
        </w:rPr>
        <w:t xml:space="preserve">Por parte del VENDEDOR cuando el COMPRADOR incumpla con su obligación de pago. </w:t>
      </w:r>
    </w:p>
    <w:p w14:paraId="66AF153F" w14:textId="77777777" w:rsidR="00057A8C" w:rsidRPr="00A7662B" w:rsidRDefault="00057A8C" w:rsidP="00057A8C">
      <w:pPr>
        <w:pStyle w:val="Default"/>
        <w:jc w:val="both"/>
        <w:rPr>
          <w:rFonts w:eastAsia="Franklin Gothic Book"/>
          <w:color w:val="auto"/>
          <w:sz w:val="20"/>
          <w:szCs w:val="20"/>
        </w:rPr>
      </w:pPr>
    </w:p>
    <w:p w14:paraId="65CEF7DD" w14:textId="77777777" w:rsidR="00057A8C" w:rsidRPr="00A7662B" w:rsidRDefault="00057A8C" w:rsidP="00057A8C">
      <w:pPr>
        <w:pStyle w:val="Default"/>
        <w:numPr>
          <w:ilvl w:val="0"/>
          <w:numId w:val="58"/>
        </w:numPr>
        <w:jc w:val="both"/>
        <w:rPr>
          <w:rFonts w:eastAsia="Franklin Gothic Book"/>
          <w:color w:val="auto"/>
          <w:sz w:val="20"/>
          <w:szCs w:val="20"/>
        </w:rPr>
      </w:pPr>
      <w:r w:rsidRPr="00A7662B">
        <w:rPr>
          <w:rFonts w:eastAsia="Franklin Gothic Book"/>
          <w:color w:val="auto"/>
          <w:sz w:val="20"/>
          <w:szCs w:val="20"/>
        </w:rPr>
        <w:t xml:space="preserve">Por parte del VENDEDOR cuando el COMPRADOR incumpla con su obligación de constituir las garantías establecidas en las Condiciones Generales. </w:t>
      </w:r>
    </w:p>
    <w:p w14:paraId="5007BB4A" w14:textId="77777777" w:rsidR="00057A8C" w:rsidRPr="00A7662B" w:rsidRDefault="00057A8C" w:rsidP="00057A8C">
      <w:pPr>
        <w:pStyle w:val="Default"/>
        <w:ind w:left="142"/>
        <w:jc w:val="both"/>
        <w:rPr>
          <w:rFonts w:eastAsia="Franklin Gothic Book"/>
          <w:color w:val="auto"/>
          <w:sz w:val="20"/>
          <w:szCs w:val="20"/>
        </w:rPr>
      </w:pPr>
    </w:p>
    <w:p w14:paraId="53A8F633" w14:textId="77777777" w:rsidR="00057A8C" w:rsidRPr="00A7662B" w:rsidRDefault="00057A8C" w:rsidP="00057A8C">
      <w:pPr>
        <w:pStyle w:val="Default"/>
        <w:numPr>
          <w:ilvl w:val="0"/>
          <w:numId w:val="58"/>
        </w:numPr>
        <w:jc w:val="both"/>
        <w:rPr>
          <w:rFonts w:eastAsia="Franklin Gothic Book"/>
          <w:color w:val="auto"/>
          <w:sz w:val="20"/>
          <w:szCs w:val="20"/>
        </w:rPr>
      </w:pPr>
      <w:r w:rsidRPr="00A7662B">
        <w:rPr>
          <w:rFonts w:eastAsia="Franklin Gothic Book"/>
          <w:color w:val="auto"/>
          <w:sz w:val="20"/>
          <w:szCs w:val="20"/>
        </w:rPr>
        <w:t xml:space="preserve">Por parte del VENDEDOR por la ocurrencia de Riesgo Geológico. </w:t>
      </w:r>
    </w:p>
    <w:p w14:paraId="13F9E716" w14:textId="77777777" w:rsidR="00057A8C" w:rsidRPr="00A7662B" w:rsidRDefault="00057A8C" w:rsidP="00057A8C">
      <w:pPr>
        <w:pStyle w:val="Default"/>
        <w:ind w:left="502"/>
        <w:jc w:val="both"/>
        <w:rPr>
          <w:rFonts w:eastAsia="Franklin Gothic Book"/>
          <w:color w:val="auto"/>
          <w:sz w:val="20"/>
          <w:szCs w:val="20"/>
        </w:rPr>
      </w:pPr>
    </w:p>
    <w:p w14:paraId="7522E153" w14:textId="77777777" w:rsidR="00057A8C" w:rsidRPr="00A7662B" w:rsidRDefault="00057A8C" w:rsidP="00057A8C">
      <w:pPr>
        <w:pStyle w:val="Default"/>
        <w:numPr>
          <w:ilvl w:val="0"/>
          <w:numId w:val="58"/>
        </w:numPr>
        <w:jc w:val="both"/>
        <w:rPr>
          <w:rFonts w:eastAsia="Franklin Gothic Book"/>
          <w:color w:val="auto"/>
          <w:sz w:val="20"/>
          <w:szCs w:val="20"/>
        </w:rPr>
      </w:pPr>
      <w:r w:rsidRPr="00A7662B">
        <w:rPr>
          <w:rFonts w:eastAsia="Franklin Gothic Book"/>
          <w:color w:val="auto"/>
          <w:sz w:val="20"/>
          <w:szCs w:val="20"/>
        </w:rPr>
        <w:t>Por la ocurrencia de un evento de Fuerza Mayor o Evento Eximente que supere 30 días continuos o discontinuos.</w:t>
      </w:r>
    </w:p>
    <w:p w14:paraId="562B1F0B" w14:textId="77777777" w:rsidR="00057A8C" w:rsidRPr="00A7662B" w:rsidRDefault="00057A8C" w:rsidP="00057A8C">
      <w:pPr>
        <w:pStyle w:val="Prrafodelista"/>
        <w:jc w:val="both"/>
        <w:rPr>
          <w:rFonts w:ascii="Arial" w:eastAsia="Franklin Gothic Book" w:hAnsi="Arial" w:cs="Arial"/>
          <w:sz w:val="20"/>
          <w:szCs w:val="20"/>
        </w:rPr>
      </w:pPr>
    </w:p>
    <w:p w14:paraId="4F52C66E" w14:textId="77777777" w:rsidR="00057A8C" w:rsidRPr="00A7662B" w:rsidRDefault="00057A8C" w:rsidP="00057A8C">
      <w:pPr>
        <w:pStyle w:val="Default"/>
        <w:numPr>
          <w:ilvl w:val="0"/>
          <w:numId w:val="58"/>
        </w:numPr>
        <w:jc w:val="both"/>
        <w:rPr>
          <w:rFonts w:eastAsia="Franklin Gothic Book"/>
          <w:color w:val="auto"/>
          <w:sz w:val="20"/>
          <w:szCs w:val="20"/>
        </w:rPr>
      </w:pPr>
      <w:r w:rsidRPr="00A7662B">
        <w:rPr>
          <w:rFonts w:eastAsia="Franklin Gothic Book"/>
          <w:color w:val="auto"/>
          <w:sz w:val="20"/>
          <w:szCs w:val="20"/>
        </w:rPr>
        <w:t>Por mutuo acuerdo entre las Partes.</w:t>
      </w:r>
    </w:p>
    <w:p w14:paraId="35935735" w14:textId="77777777" w:rsidR="00057A8C" w:rsidRPr="00A7662B" w:rsidRDefault="00057A8C" w:rsidP="00057A8C">
      <w:pPr>
        <w:pStyle w:val="Prrafodelista"/>
        <w:rPr>
          <w:rFonts w:ascii="Arial" w:eastAsia="Franklin Gothic Book" w:hAnsi="Arial" w:cs="Arial"/>
          <w:sz w:val="20"/>
          <w:szCs w:val="20"/>
        </w:rPr>
      </w:pPr>
    </w:p>
    <w:p w14:paraId="0021824F" w14:textId="4F503B10" w:rsidR="00D24432" w:rsidRPr="00A7662B" w:rsidRDefault="00057A8C" w:rsidP="00D24432">
      <w:pPr>
        <w:pStyle w:val="Sinespaciado"/>
        <w:numPr>
          <w:ilvl w:val="0"/>
          <w:numId w:val="58"/>
        </w:numPr>
        <w:jc w:val="both"/>
        <w:rPr>
          <w:rFonts w:ascii="Arial" w:eastAsia="Franklin Gothic Book" w:hAnsi="Arial" w:cs="Arial"/>
          <w:sz w:val="20"/>
          <w:szCs w:val="20"/>
          <w:lang w:val="es-ES" w:eastAsia="es-CO"/>
        </w:rPr>
      </w:pPr>
      <w:r w:rsidRPr="00A7662B">
        <w:rPr>
          <w:rFonts w:ascii="Arial" w:eastAsia="Franklin Gothic Book" w:hAnsi="Arial" w:cs="Arial"/>
          <w:sz w:val="20"/>
          <w:szCs w:val="20"/>
          <w:lang w:val="es-ES" w:eastAsia="es-CO"/>
        </w:rPr>
        <w:t>Cuando cambios en la regulación hagan sustancialmente más gravoso el cumplimiento de las obligaciones a cargo de cualquiera de las Partes y deriven en la imposibilidad de restablecer la ecuación económica de la presente Oferta Mercantil;</w:t>
      </w:r>
    </w:p>
    <w:p w14:paraId="076C6339" w14:textId="77777777" w:rsidR="00D24432" w:rsidRDefault="00D24432" w:rsidP="00513EA2">
      <w:pPr>
        <w:pStyle w:val="Sinespaciado"/>
        <w:jc w:val="both"/>
        <w:rPr>
          <w:rFonts w:ascii="Arial" w:eastAsia="Franklin Gothic Book" w:hAnsi="Arial" w:cs="Arial"/>
          <w:sz w:val="20"/>
          <w:szCs w:val="20"/>
          <w:lang w:val="es-ES" w:eastAsia="es-CO"/>
        </w:rPr>
      </w:pPr>
    </w:p>
    <w:p w14:paraId="062446C4" w14:textId="77777777" w:rsidR="00373A7D" w:rsidRDefault="00373A7D" w:rsidP="00513EA2">
      <w:pPr>
        <w:pStyle w:val="Sinespaciado"/>
        <w:jc w:val="both"/>
        <w:rPr>
          <w:rFonts w:ascii="Arial" w:eastAsia="Franklin Gothic Book" w:hAnsi="Arial" w:cs="Arial"/>
          <w:sz w:val="20"/>
          <w:szCs w:val="20"/>
          <w:lang w:val="es-ES" w:eastAsia="es-CO"/>
        </w:rPr>
      </w:pPr>
    </w:p>
    <w:p w14:paraId="0D3B99C4" w14:textId="77777777" w:rsidR="00373A7D" w:rsidRPr="00A7662B" w:rsidRDefault="00373A7D" w:rsidP="00513EA2">
      <w:pPr>
        <w:pStyle w:val="Sinespaciado"/>
        <w:jc w:val="both"/>
        <w:rPr>
          <w:rFonts w:ascii="Arial" w:eastAsia="Franklin Gothic Book" w:hAnsi="Arial" w:cs="Arial"/>
          <w:sz w:val="20"/>
          <w:szCs w:val="20"/>
          <w:lang w:val="es-ES" w:eastAsia="es-CO"/>
        </w:rPr>
      </w:pPr>
    </w:p>
    <w:p w14:paraId="579FE50C" w14:textId="06518F0A" w:rsidR="005F22F6" w:rsidRPr="00657F5C" w:rsidRDefault="00CA29E5" w:rsidP="00657F5C">
      <w:pPr>
        <w:jc w:val="center"/>
        <w:rPr>
          <w:rFonts w:ascii="Arial" w:hAnsi="Arial" w:cs="Arial"/>
          <w:b/>
          <w:bCs/>
          <w:sz w:val="20"/>
          <w:szCs w:val="20"/>
        </w:rPr>
      </w:pPr>
      <w:bookmarkStart w:id="29" w:name="_Toc193806627"/>
      <w:bookmarkStart w:id="30" w:name="_Toc196126424"/>
      <w:r w:rsidRPr="00657F5C">
        <w:rPr>
          <w:rFonts w:ascii="Arial" w:hAnsi="Arial" w:cs="Arial"/>
          <w:b/>
          <w:bCs/>
          <w:sz w:val="20"/>
          <w:szCs w:val="20"/>
        </w:rPr>
        <w:t>CAPÍTULO S</w:t>
      </w:r>
      <w:r w:rsidR="4C648549" w:rsidRPr="00657F5C">
        <w:rPr>
          <w:rFonts w:ascii="Arial" w:hAnsi="Arial" w:cs="Arial"/>
          <w:b/>
          <w:bCs/>
          <w:sz w:val="20"/>
          <w:szCs w:val="20"/>
        </w:rPr>
        <w:t>EXT</w:t>
      </w:r>
      <w:r w:rsidRPr="00657F5C">
        <w:rPr>
          <w:rFonts w:ascii="Arial" w:hAnsi="Arial" w:cs="Arial"/>
          <w:b/>
          <w:bCs/>
          <w:sz w:val="20"/>
          <w:szCs w:val="20"/>
        </w:rPr>
        <w:t>O</w:t>
      </w:r>
    </w:p>
    <w:p w14:paraId="3E467F0C" w14:textId="77777777" w:rsidR="005F22F6" w:rsidRPr="00733994" w:rsidRDefault="00CA29E5" w:rsidP="00EF6003">
      <w:pPr>
        <w:pBdr>
          <w:top w:val="nil"/>
          <w:left w:val="nil"/>
          <w:bottom w:val="nil"/>
          <w:right w:val="nil"/>
          <w:between w:val="nil"/>
        </w:pBdr>
        <w:jc w:val="center"/>
        <w:rPr>
          <w:rFonts w:ascii="Arial" w:hAnsi="Arial" w:cs="Arial"/>
          <w:sz w:val="20"/>
        </w:rPr>
      </w:pPr>
      <w:r w:rsidRPr="00A7662B">
        <w:rPr>
          <w:rFonts w:ascii="Arial" w:eastAsia="Arial" w:hAnsi="Arial" w:cs="Arial"/>
          <w:b/>
          <w:sz w:val="20"/>
          <w:szCs w:val="20"/>
        </w:rPr>
        <w:t>DECLARACIONES,</w:t>
      </w:r>
      <w:r w:rsidRPr="00A7662B">
        <w:rPr>
          <w:rFonts w:ascii="Arial" w:eastAsia="Arial" w:hAnsi="Arial" w:cs="Arial"/>
          <w:b/>
          <w:sz w:val="20"/>
        </w:rPr>
        <w:t xml:space="preserve"> INDEMNIDAD Y RESPONSABILIDAD</w:t>
      </w:r>
      <w:bookmarkEnd w:id="29"/>
      <w:bookmarkEnd w:id="30"/>
    </w:p>
    <w:p w14:paraId="5B2F9378" w14:textId="77777777" w:rsidR="005F22F6" w:rsidRPr="00733994" w:rsidRDefault="005F22F6" w:rsidP="00EF6003">
      <w:pPr>
        <w:pBdr>
          <w:top w:val="nil"/>
          <w:left w:val="nil"/>
          <w:bottom w:val="nil"/>
          <w:right w:val="nil"/>
          <w:between w:val="nil"/>
        </w:pBdr>
        <w:rPr>
          <w:rFonts w:ascii="Arial" w:hAnsi="Arial" w:cs="Arial"/>
          <w:sz w:val="20"/>
        </w:rPr>
      </w:pPr>
    </w:p>
    <w:p w14:paraId="0317DE84" w14:textId="2629DC04" w:rsidR="005F22F6" w:rsidRPr="00A7662B" w:rsidRDefault="00CA29E5">
      <w:pPr>
        <w:pStyle w:val="Ttulo1"/>
        <w:rPr>
          <w:color w:val="auto"/>
          <w:sz w:val="20"/>
          <w:szCs w:val="20"/>
        </w:rPr>
      </w:pPr>
      <w:bookmarkStart w:id="31" w:name="_Toc202978190"/>
      <w:r w:rsidRPr="00A7662B">
        <w:rPr>
          <w:color w:val="auto"/>
          <w:sz w:val="20"/>
          <w:szCs w:val="20"/>
        </w:rPr>
        <w:t xml:space="preserve">CLÁUSULA DÉCIMA </w:t>
      </w:r>
      <w:r w:rsidR="00D2197A" w:rsidRPr="00A7662B">
        <w:rPr>
          <w:color w:val="auto"/>
          <w:sz w:val="20"/>
          <w:szCs w:val="20"/>
        </w:rPr>
        <w:t>SÉPTIMA</w:t>
      </w:r>
      <w:r w:rsidRPr="00A7662B">
        <w:rPr>
          <w:color w:val="auto"/>
          <w:sz w:val="20"/>
          <w:szCs w:val="20"/>
        </w:rPr>
        <w:t>: INDEMNIDAD Y RESPONSABILIDAD</w:t>
      </w:r>
      <w:bookmarkEnd w:id="31"/>
    </w:p>
    <w:p w14:paraId="58E6DD4E" w14:textId="77777777" w:rsidR="005F22F6" w:rsidRPr="00A7662B" w:rsidRDefault="005F22F6">
      <w:pPr>
        <w:pStyle w:val="Ttulo1"/>
        <w:rPr>
          <w:color w:val="auto"/>
          <w:sz w:val="20"/>
          <w:szCs w:val="20"/>
        </w:rPr>
      </w:pPr>
    </w:p>
    <w:p w14:paraId="5594D0D6" w14:textId="5B52F191" w:rsidR="005F22F6" w:rsidRPr="00A7662B" w:rsidRDefault="641B6F27"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b/>
          <w:bCs/>
          <w:sz w:val="20"/>
          <w:szCs w:val="20"/>
        </w:rPr>
        <w:t>1</w:t>
      </w:r>
      <w:r w:rsidR="00D2197A" w:rsidRPr="00A7662B">
        <w:rPr>
          <w:rFonts w:ascii="Arial" w:eastAsia="Arial" w:hAnsi="Arial" w:cs="Arial"/>
          <w:b/>
          <w:bCs/>
          <w:sz w:val="20"/>
          <w:szCs w:val="20"/>
        </w:rPr>
        <w:t>7</w:t>
      </w:r>
      <w:r w:rsidRPr="00A7662B">
        <w:rPr>
          <w:rFonts w:ascii="Arial" w:eastAsia="Arial" w:hAnsi="Arial" w:cs="Arial"/>
          <w:b/>
          <w:bCs/>
          <w:sz w:val="20"/>
          <w:szCs w:val="20"/>
        </w:rPr>
        <w:t xml:space="preserve">.1 </w:t>
      </w:r>
      <w:r w:rsidR="00F70EC4" w:rsidRPr="00A7662B">
        <w:rPr>
          <w:rFonts w:ascii="Arial" w:eastAsia="Arial" w:hAnsi="Arial" w:cs="Arial"/>
          <w:b/>
          <w:bCs/>
          <w:sz w:val="20"/>
          <w:szCs w:val="20"/>
        </w:rPr>
        <w:t xml:space="preserve">INDEMNIDAD. </w:t>
      </w:r>
    </w:p>
    <w:p w14:paraId="50656320" w14:textId="392CFE6F" w:rsidR="005F22F6" w:rsidRPr="00A7662B" w:rsidRDefault="005F22F6" w:rsidP="54D6ECA8">
      <w:pPr>
        <w:pBdr>
          <w:top w:val="nil"/>
          <w:left w:val="nil"/>
          <w:bottom w:val="nil"/>
          <w:right w:val="nil"/>
          <w:between w:val="nil"/>
        </w:pBdr>
        <w:jc w:val="both"/>
        <w:rPr>
          <w:rFonts w:ascii="Arial" w:eastAsia="Arial" w:hAnsi="Arial" w:cs="Arial"/>
          <w:sz w:val="20"/>
          <w:szCs w:val="20"/>
        </w:rPr>
      </w:pPr>
    </w:p>
    <w:p w14:paraId="2A5D0074" w14:textId="5AF9A7D4" w:rsidR="005F22F6" w:rsidRPr="00A7662B" w:rsidRDefault="641B6F27"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 xml:space="preserve">Cada una de las Partes deberá mantener indemne a la otra, a sus Afiliadas, y a los directores, </w:t>
      </w:r>
      <w:r w:rsidR="00EF6ECF" w:rsidRPr="00A7662B">
        <w:rPr>
          <w:rFonts w:ascii="Arial" w:eastAsia="Arial" w:hAnsi="Arial" w:cs="Arial"/>
          <w:sz w:val="20"/>
          <w:szCs w:val="20"/>
        </w:rPr>
        <w:t xml:space="preserve">subcontratistas, </w:t>
      </w:r>
      <w:r w:rsidRPr="00A7662B">
        <w:rPr>
          <w:rFonts w:ascii="Arial" w:eastAsia="Arial" w:hAnsi="Arial" w:cs="Arial"/>
          <w:sz w:val="20"/>
          <w:szCs w:val="20"/>
        </w:rPr>
        <w:t>funcionarios, representantes y empleados de éstas</w:t>
      </w:r>
      <w:r w:rsidR="00A43BE0" w:rsidRPr="00A7662B">
        <w:rPr>
          <w:rFonts w:ascii="Arial" w:eastAsia="Arial" w:hAnsi="Arial" w:cs="Arial"/>
          <w:sz w:val="20"/>
          <w:szCs w:val="20"/>
        </w:rPr>
        <w:t xml:space="preserve"> (“Parte </w:t>
      </w:r>
      <w:r w:rsidR="009A3E8D" w:rsidRPr="00A7662B">
        <w:rPr>
          <w:rFonts w:ascii="Arial" w:eastAsia="Franklin Gothic Book" w:hAnsi="Arial" w:cs="Arial"/>
          <w:sz w:val="20"/>
          <w:szCs w:val="20"/>
        </w:rPr>
        <w:t>Indemne</w:t>
      </w:r>
      <w:r w:rsidR="00A43BE0" w:rsidRPr="00A7662B">
        <w:rPr>
          <w:rFonts w:ascii="Arial" w:eastAsia="Arial" w:hAnsi="Arial" w:cs="Arial"/>
          <w:sz w:val="20"/>
          <w:szCs w:val="20"/>
        </w:rPr>
        <w:t>”)</w:t>
      </w:r>
      <w:r w:rsidRPr="00A7662B">
        <w:rPr>
          <w:rFonts w:ascii="Arial" w:eastAsia="Arial" w:hAnsi="Arial" w:cs="Arial"/>
          <w:sz w:val="20"/>
          <w:szCs w:val="20"/>
        </w:rPr>
        <w:t xml:space="preserve">, salvo en los casos de </w:t>
      </w:r>
      <w:r w:rsidR="00A43BE0" w:rsidRPr="00A7662B">
        <w:rPr>
          <w:rFonts w:ascii="Arial" w:eastAsia="Arial" w:hAnsi="Arial" w:cs="Arial"/>
          <w:sz w:val="20"/>
          <w:szCs w:val="20"/>
        </w:rPr>
        <w:t xml:space="preserve">culpa grave </w:t>
      </w:r>
      <w:r w:rsidRPr="00A7662B">
        <w:rPr>
          <w:rFonts w:ascii="Arial" w:eastAsia="Arial" w:hAnsi="Arial" w:cs="Arial"/>
          <w:sz w:val="20"/>
          <w:szCs w:val="20"/>
        </w:rPr>
        <w:t>dolo por parte de</w:t>
      </w:r>
      <w:r w:rsidR="00A43BE0" w:rsidRPr="00A7662B">
        <w:rPr>
          <w:rFonts w:ascii="Arial" w:eastAsia="Arial" w:hAnsi="Arial" w:cs="Arial"/>
          <w:sz w:val="20"/>
          <w:szCs w:val="20"/>
        </w:rPr>
        <w:t xml:space="preserve">la Parte </w:t>
      </w:r>
      <w:r w:rsidR="009A3E8D" w:rsidRPr="00A7662B">
        <w:rPr>
          <w:rFonts w:ascii="Arial" w:eastAsia="Franklin Gothic Book" w:hAnsi="Arial" w:cs="Arial"/>
          <w:sz w:val="20"/>
          <w:szCs w:val="20"/>
        </w:rPr>
        <w:t>Indemne</w:t>
      </w:r>
      <w:r w:rsidRPr="00A7662B">
        <w:rPr>
          <w:rFonts w:ascii="Arial" w:eastAsia="Arial" w:hAnsi="Arial" w:cs="Arial"/>
          <w:sz w:val="20"/>
          <w:szCs w:val="20"/>
        </w:rPr>
        <w:t xml:space="preserve">, y libres de todo reclamo, demanda, litigio, acción judicial o extrajudicial, reivindicación y fallo de cualquier especie y naturaleza que se entable o pueda entablarse contra las Partes, sus empresas subsidiarias y Afiliadas, y los directores, funcionarios, representantes y empleados de éstas que resulten de los actos </w:t>
      </w:r>
      <w:r w:rsidR="00A43BE0" w:rsidRPr="00A7662B">
        <w:rPr>
          <w:rFonts w:ascii="Arial" w:eastAsia="Arial" w:hAnsi="Arial" w:cs="Arial"/>
          <w:sz w:val="20"/>
          <w:szCs w:val="20"/>
        </w:rPr>
        <w:t xml:space="preserve">u omisiones </w:t>
      </w:r>
      <w:r w:rsidRPr="00A7662B">
        <w:rPr>
          <w:rFonts w:ascii="Arial" w:eastAsia="Arial" w:hAnsi="Arial" w:cs="Arial"/>
          <w:sz w:val="20"/>
          <w:szCs w:val="20"/>
        </w:rPr>
        <w:t>de la Parte obligada</w:t>
      </w:r>
      <w:r w:rsidR="00EF6ECF" w:rsidRPr="00A7662B">
        <w:rPr>
          <w:rFonts w:ascii="Arial" w:eastAsia="Arial" w:hAnsi="Arial" w:cs="Arial"/>
          <w:sz w:val="20"/>
          <w:szCs w:val="20"/>
        </w:rPr>
        <w:t xml:space="preserve">, </w:t>
      </w:r>
      <w:r w:rsidR="00EF6ECF" w:rsidRPr="00A7662B">
        <w:rPr>
          <w:rFonts w:ascii="Arial" w:eastAsia="Arial" w:hAnsi="Arial" w:cs="Arial"/>
          <w:sz w:val="20"/>
          <w:szCs w:val="20"/>
          <w:lang w:val="es-ES"/>
        </w:rPr>
        <w:t xml:space="preserve">siempre que ocurran antes </w:t>
      </w:r>
      <w:r w:rsidR="00F70EC4" w:rsidRPr="00A7662B">
        <w:rPr>
          <w:rFonts w:ascii="Arial" w:eastAsia="Arial" w:hAnsi="Arial" w:cs="Arial"/>
          <w:sz w:val="20"/>
          <w:szCs w:val="20"/>
          <w:lang w:val="es-ES"/>
        </w:rPr>
        <w:t xml:space="preserve">o </w:t>
      </w:r>
      <w:r w:rsidR="00EF6ECF" w:rsidRPr="00A7662B">
        <w:rPr>
          <w:rFonts w:ascii="Arial" w:eastAsia="Arial" w:hAnsi="Arial" w:cs="Arial"/>
          <w:sz w:val="20"/>
          <w:szCs w:val="20"/>
          <w:lang w:val="es-ES"/>
        </w:rPr>
        <w:t>después del Punto de Entrega</w:t>
      </w:r>
      <w:r w:rsidR="00F70EC4" w:rsidRPr="00A7662B">
        <w:rPr>
          <w:rFonts w:ascii="Arial" w:eastAsia="Arial" w:hAnsi="Arial" w:cs="Arial"/>
          <w:sz w:val="20"/>
          <w:szCs w:val="20"/>
          <w:lang w:val="es-ES"/>
        </w:rPr>
        <w:t xml:space="preserve">, según se trate del </w:t>
      </w:r>
      <w:r w:rsidR="009A3E8D" w:rsidRPr="00A7662B">
        <w:rPr>
          <w:rFonts w:ascii="Arial" w:eastAsia="Franklin Gothic Book" w:hAnsi="Arial" w:cs="Arial"/>
          <w:sz w:val="20"/>
          <w:szCs w:val="20"/>
          <w:lang w:val="es-ES"/>
        </w:rPr>
        <w:t>VENDEDOR</w:t>
      </w:r>
      <w:r w:rsidR="00F70EC4" w:rsidRPr="00A7662B">
        <w:rPr>
          <w:rFonts w:ascii="Arial" w:eastAsia="Arial" w:hAnsi="Arial" w:cs="Arial"/>
          <w:sz w:val="20"/>
          <w:szCs w:val="20"/>
          <w:lang w:val="es-ES"/>
        </w:rPr>
        <w:t xml:space="preserve"> o del </w:t>
      </w:r>
      <w:r w:rsidR="009A3E8D" w:rsidRPr="00A7662B">
        <w:rPr>
          <w:rFonts w:ascii="Arial" w:eastAsia="Franklin Gothic Book" w:hAnsi="Arial" w:cs="Arial"/>
          <w:sz w:val="20"/>
          <w:szCs w:val="20"/>
          <w:lang w:val="es-ES"/>
        </w:rPr>
        <w:t>COMPRADOR</w:t>
      </w:r>
      <w:r w:rsidR="00F70EC4" w:rsidRPr="00A7662B">
        <w:rPr>
          <w:rFonts w:ascii="Arial" w:eastAsia="Arial" w:hAnsi="Arial" w:cs="Arial"/>
          <w:sz w:val="20"/>
          <w:szCs w:val="20"/>
          <w:lang w:val="es-ES"/>
        </w:rPr>
        <w:t xml:space="preserve">, respectivamente. </w:t>
      </w:r>
    </w:p>
    <w:p w14:paraId="7D3BEE8F" w14:textId="77777777" w:rsidR="005F22F6" w:rsidRPr="00A7662B" w:rsidRDefault="00CA29E5" w:rsidP="54D6ECA8">
      <w:pPr>
        <w:pBdr>
          <w:top w:val="nil"/>
          <w:left w:val="nil"/>
          <w:bottom w:val="nil"/>
          <w:right w:val="nil"/>
          <w:between w:val="nil"/>
        </w:pBdr>
        <w:tabs>
          <w:tab w:val="left" w:pos="7050"/>
        </w:tabs>
        <w:jc w:val="both"/>
        <w:rPr>
          <w:rFonts w:ascii="Arial" w:eastAsia="Arial" w:hAnsi="Arial" w:cs="Arial"/>
          <w:b/>
          <w:bCs/>
          <w:sz w:val="20"/>
          <w:szCs w:val="20"/>
        </w:rPr>
      </w:pPr>
      <w:r w:rsidRPr="00A7662B">
        <w:rPr>
          <w:rFonts w:ascii="Arial" w:eastAsia="Arial" w:hAnsi="Arial" w:cs="Arial"/>
          <w:sz w:val="20"/>
          <w:szCs w:val="20"/>
        </w:rPr>
        <w:tab/>
      </w:r>
    </w:p>
    <w:p w14:paraId="225D28FA" w14:textId="6A920B46" w:rsidR="00426A3D" w:rsidRPr="00A7662B" w:rsidRDefault="009A3E8D" w:rsidP="54D6ECA8">
      <w:pPr>
        <w:pBdr>
          <w:top w:val="nil"/>
          <w:left w:val="nil"/>
          <w:bottom w:val="nil"/>
          <w:right w:val="nil"/>
          <w:between w:val="nil"/>
        </w:pBdr>
        <w:jc w:val="both"/>
        <w:rPr>
          <w:rFonts w:ascii="Arial" w:eastAsia="Arial" w:hAnsi="Arial" w:cs="Arial"/>
          <w:b/>
          <w:bCs/>
          <w:sz w:val="20"/>
          <w:szCs w:val="20"/>
        </w:rPr>
      </w:pPr>
      <w:r w:rsidRPr="00A7662B">
        <w:rPr>
          <w:rFonts w:ascii="Arial" w:eastAsia="Franklin Gothic Book" w:hAnsi="Arial" w:cs="Arial"/>
          <w:b/>
          <w:sz w:val="20"/>
          <w:szCs w:val="20"/>
        </w:rPr>
        <w:t>17</w:t>
      </w:r>
      <w:r w:rsidR="641B6F27" w:rsidRPr="00A7662B">
        <w:rPr>
          <w:rFonts w:ascii="Arial" w:eastAsia="Arial" w:hAnsi="Arial" w:cs="Arial"/>
          <w:b/>
          <w:bCs/>
          <w:sz w:val="20"/>
          <w:szCs w:val="20"/>
        </w:rPr>
        <w:t xml:space="preserve">.2 </w:t>
      </w:r>
      <w:r w:rsidR="00F70EC4" w:rsidRPr="00A7662B">
        <w:rPr>
          <w:rFonts w:ascii="Arial" w:eastAsia="Arial" w:hAnsi="Arial" w:cs="Arial"/>
          <w:b/>
          <w:bCs/>
          <w:sz w:val="20"/>
          <w:szCs w:val="20"/>
        </w:rPr>
        <w:t xml:space="preserve">RESPONSABILIDAD. </w:t>
      </w:r>
    </w:p>
    <w:p w14:paraId="41DEBEB1" w14:textId="77777777" w:rsidR="00426A3D" w:rsidRPr="00A7662B" w:rsidRDefault="00426A3D" w:rsidP="00426A3D">
      <w:pPr>
        <w:pBdr>
          <w:top w:val="nil"/>
          <w:left w:val="nil"/>
          <w:bottom w:val="nil"/>
          <w:right w:val="nil"/>
          <w:between w:val="nil"/>
        </w:pBdr>
        <w:jc w:val="both"/>
        <w:rPr>
          <w:rFonts w:ascii="Arial" w:eastAsia="Arial" w:hAnsi="Arial" w:cs="Arial"/>
          <w:sz w:val="20"/>
          <w:szCs w:val="20"/>
        </w:rPr>
      </w:pPr>
    </w:p>
    <w:p w14:paraId="53E89311" w14:textId="1E36DBE1" w:rsidR="00426A3D" w:rsidRPr="00A7662B" w:rsidRDefault="009A3E8D" w:rsidP="54D6ECA8">
      <w:pPr>
        <w:pBdr>
          <w:top w:val="nil"/>
          <w:left w:val="nil"/>
          <w:bottom w:val="nil"/>
          <w:right w:val="nil"/>
          <w:between w:val="nil"/>
        </w:pBdr>
        <w:jc w:val="both"/>
        <w:rPr>
          <w:rFonts w:ascii="Arial" w:eastAsia="Arial" w:hAnsi="Arial" w:cs="Arial"/>
          <w:sz w:val="20"/>
          <w:szCs w:val="20"/>
          <w:lang w:val="es-ES"/>
        </w:rPr>
      </w:pPr>
      <w:r w:rsidRPr="00A7662B">
        <w:rPr>
          <w:rFonts w:ascii="Arial" w:eastAsia="Franklin Gothic Book" w:hAnsi="Arial" w:cs="Arial"/>
          <w:sz w:val="20"/>
          <w:szCs w:val="20"/>
        </w:rPr>
        <w:t>17</w:t>
      </w:r>
      <w:r w:rsidR="00426A3D" w:rsidRPr="00A7662B">
        <w:rPr>
          <w:rFonts w:ascii="Arial" w:eastAsia="Arial" w:hAnsi="Arial" w:cs="Arial"/>
          <w:sz w:val="20"/>
          <w:szCs w:val="20"/>
        </w:rPr>
        <w:t xml:space="preserve">.2.1. Cada Parte es responsable de los daños que cause a la otra </w:t>
      </w:r>
      <w:r w:rsidR="00426A3D" w:rsidRPr="00A7662B">
        <w:rPr>
          <w:rFonts w:ascii="Arial" w:eastAsia="Arial" w:hAnsi="Arial" w:cs="Arial"/>
          <w:sz w:val="20"/>
          <w:szCs w:val="20"/>
          <w:lang w:val="es-ES"/>
        </w:rPr>
        <w:t>y por daños que cause a terceros de conformidad con el régimen de responsabilidad previsto en la ley colombiana.</w:t>
      </w:r>
      <w:r w:rsidR="00426A3D" w:rsidRPr="00A7662B">
        <w:rPr>
          <w:rFonts w:ascii="Arial" w:eastAsia="Arial" w:hAnsi="Arial" w:cs="Arial"/>
          <w:sz w:val="20"/>
          <w:szCs w:val="20"/>
        </w:rPr>
        <w:t xml:space="preserve"> En ningún caso las Partes serán responsables por daños indirectos bajo el presente </w:t>
      </w:r>
      <w:r w:rsidR="2618C60F" w:rsidRPr="00A7662B">
        <w:rPr>
          <w:rFonts w:ascii="Arial" w:eastAsia="Arial" w:hAnsi="Arial" w:cs="Arial"/>
          <w:sz w:val="20"/>
          <w:szCs w:val="20"/>
        </w:rPr>
        <w:t>Suministro</w:t>
      </w:r>
      <w:r w:rsidR="00426A3D" w:rsidRPr="00A7662B">
        <w:rPr>
          <w:rFonts w:ascii="Arial" w:eastAsia="Arial" w:hAnsi="Arial" w:cs="Arial"/>
          <w:sz w:val="20"/>
          <w:szCs w:val="20"/>
        </w:rPr>
        <w:t xml:space="preserve">; </w:t>
      </w:r>
      <w:r w:rsidR="00426A3D" w:rsidRPr="00A7662B">
        <w:rPr>
          <w:rFonts w:ascii="Arial" w:eastAsia="Arial" w:hAnsi="Arial" w:cs="Arial"/>
          <w:sz w:val="20"/>
          <w:szCs w:val="20"/>
          <w:lang w:val="es-ES"/>
        </w:rPr>
        <w:t>tampoco por lucro cesante, daños imprevisibles, pérdida o interrupción de negocios, salvo que medie dolo o culpa grave de la Parte que cause el daño.</w:t>
      </w:r>
    </w:p>
    <w:p w14:paraId="24B40F32" w14:textId="77777777" w:rsidR="00F70EC4" w:rsidRPr="00A7662B" w:rsidRDefault="00F70EC4" w:rsidP="21FE8E7D">
      <w:pPr>
        <w:pBdr>
          <w:top w:val="nil"/>
          <w:left w:val="nil"/>
          <w:bottom w:val="nil"/>
          <w:right w:val="nil"/>
          <w:between w:val="nil"/>
        </w:pBdr>
        <w:jc w:val="both"/>
        <w:rPr>
          <w:rFonts w:ascii="Arial" w:eastAsia="Arial" w:hAnsi="Arial" w:cs="Arial"/>
          <w:sz w:val="20"/>
          <w:szCs w:val="20"/>
        </w:rPr>
      </w:pPr>
    </w:p>
    <w:p w14:paraId="37951FF2" w14:textId="6A245E81" w:rsidR="005F22F6" w:rsidRPr="00A7662B" w:rsidRDefault="009A3E8D" w:rsidP="21FE8E7D">
      <w:pPr>
        <w:pBdr>
          <w:top w:val="nil"/>
          <w:left w:val="nil"/>
          <w:bottom w:val="nil"/>
          <w:right w:val="nil"/>
          <w:between w:val="nil"/>
        </w:pBdr>
        <w:jc w:val="both"/>
        <w:rPr>
          <w:rFonts w:ascii="Arial" w:eastAsia="Arial" w:hAnsi="Arial" w:cs="Arial"/>
          <w:sz w:val="20"/>
          <w:szCs w:val="20"/>
        </w:rPr>
      </w:pPr>
      <w:r w:rsidRPr="00A7662B">
        <w:rPr>
          <w:rFonts w:ascii="Arial" w:eastAsia="Franklin Gothic Book" w:hAnsi="Arial" w:cs="Arial"/>
          <w:sz w:val="20"/>
          <w:szCs w:val="20"/>
        </w:rPr>
        <w:t>17</w:t>
      </w:r>
      <w:r w:rsidR="00426A3D" w:rsidRPr="00A7662B">
        <w:rPr>
          <w:rFonts w:ascii="Arial" w:eastAsia="Arial" w:hAnsi="Arial" w:cs="Arial"/>
          <w:sz w:val="20"/>
          <w:szCs w:val="20"/>
        </w:rPr>
        <w:t xml:space="preserve">.2.2. </w:t>
      </w:r>
      <w:r w:rsidR="641B6F27" w:rsidRPr="00A7662B">
        <w:rPr>
          <w:rFonts w:ascii="Arial" w:eastAsia="Arial" w:hAnsi="Arial" w:cs="Arial"/>
          <w:sz w:val="20"/>
          <w:szCs w:val="20"/>
        </w:rPr>
        <w:t>El cumplimiento de las obligaciones legales que corresponda a cada una de las Partes, entre ellas y de manera enunciativa, las relacionadas con su personal, con el cumplimiento de las normas sobre medio ambiente, las relacionadas con la legalidad de los derechos de propiedad intelectual que utiliza, de las disposiciones tributarias o cualquier otra similar, es de cargo y responsabilidad exclusiva de la parte a la que corresponde dicha obligación y su incumplimiento sólo afectará a dicha Parte.</w:t>
      </w:r>
    </w:p>
    <w:p w14:paraId="0D142F6F"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78569746" w14:textId="104A6244" w:rsidR="005F22F6" w:rsidRPr="00A7662B" w:rsidRDefault="00CA29E5" w:rsidP="00D2197A">
      <w:pPr>
        <w:pStyle w:val="Ttulo1"/>
        <w:jc w:val="both"/>
        <w:rPr>
          <w:b w:val="0"/>
          <w:color w:val="auto"/>
          <w:sz w:val="20"/>
          <w:szCs w:val="20"/>
        </w:rPr>
      </w:pPr>
      <w:bookmarkStart w:id="32" w:name="_Toc193806628"/>
      <w:bookmarkStart w:id="33" w:name="_Toc196126425"/>
      <w:bookmarkStart w:id="34" w:name="_Toc202978191"/>
      <w:r w:rsidRPr="00A7662B">
        <w:rPr>
          <w:color w:val="auto"/>
          <w:sz w:val="20"/>
          <w:szCs w:val="20"/>
        </w:rPr>
        <w:t>CLÁUSULA DÉCIMA</w:t>
      </w:r>
      <w:r w:rsidR="00FE54F2" w:rsidRPr="00A7662B">
        <w:rPr>
          <w:color w:val="auto"/>
          <w:sz w:val="20"/>
          <w:szCs w:val="20"/>
        </w:rPr>
        <w:t xml:space="preserve"> </w:t>
      </w:r>
      <w:r w:rsidR="009A3E8D" w:rsidRPr="00A7662B">
        <w:rPr>
          <w:rFonts w:eastAsia="Franklin Gothic Book"/>
          <w:color w:val="auto"/>
          <w:sz w:val="20"/>
          <w:szCs w:val="20"/>
        </w:rPr>
        <w:t>OCTAVA</w:t>
      </w:r>
      <w:r w:rsidRPr="00A7662B">
        <w:rPr>
          <w:color w:val="auto"/>
          <w:sz w:val="20"/>
          <w:szCs w:val="20"/>
        </w:rPr>
        <w:t>: DECLARACIONES</w:t>
      </w:r>
      <w:r w:rsidRPr="00A7662B">
        <w:rPr>
          <w:b w:val="0"/>
          <w:color w:val="auto"/>
          <w:sz w:val="20"/>
          <w:szCs w:val="20"/>
        </w:rPr>
        <w:t>.</w:t>
      </w:r>
      <w:bookmarkEnd w:id="32"/>
      <w:bookmarkEnd w:id="33"/>
      <w:bookmarkEnd w:id="34"/>
      <w:r w:rsidRPr="00A7662B">
        <w:rPr>
          <w:b w:val="0"/>
          <w:color w:val="auto"/>
          <w:sz w:val="20"/>
          <w:szCs w:val="20"/>
        </w:rPr>
        <w:t xml:space="preserve">  </w:t>
      </w:r>
    </w:p>
    <w:p w14:paraId="4475AD14" w14:textId="77777777" w:rsidR="005F22F6" w:rsidRPr="00A7662B" w:rsidRDefault="005F22F6" w:rsidP="00EF6003">
      <w:pPr>
        <w:widowControl w:val="0"/>
        <w:pBdr>
          <w:top w:val="nil"/>
          <w:left w:val="nil"/>
          <w:bottom w:val="nil"/>
          <w:right w:val="nil"/>
          <w:between w:val="nil"/>
        </w:pBdr>
        <w:tabs>
          <w:tab w:val="left" w:pos="1134"/>
        </w:tabs>
        <w:rPr>
          <w:rFonts w:ascii="Arial" w:eastAsia="Arial" w:hAnsi="Arial" w:cs="Arial"/>
          <w:b/>
          <w:sz w:val="20"/>
          <w:szCs w:val="20"/>
        </w:rPr>
      </w:pPr>
    </w:p>
    <w:p w14:paraId="0DF642FB" w14:textId="5E8FE18B" w:rsidR="005F22F6" w:rsidRPr="00A7662B" w:rsidRDefault="009A3E8D" w:rsidP="00D2197A">
      <w:pPr>
        <w:widowControl w:val="0"/>
        <w:pBdr>
          <w:top w:val="nil"/>
          <w:left w:val="nil"/>
          <w:bottom w:val="nil"/>
          <w:right w:val="nil"/>
          <w:between w:val="nil"/>
        </w:pBdr>
        <w:tabs>
          <w:tab w:val="left" w:pos="1134"/>
        </w:tabs>
        <w:jc w:val="both"/>
        <w:rPr>
          <w:rFonts w:ascii="Arial" w:eastAsia="Arial" w:hAnsi="Arial" w:cs="Arial"/>
          <w:b/>
          <w:bCs/>
          <w:sz w:val="20"/>
          <w:szCs w:val="20"/>
        </w:rPr>
      </w:pPr>
      <w:r w:rsidRPr="00A7662B">
        <w:rPr>
          <w:rFonts w:ascii="Arial" w:eastAsia="Franklin Gothic Book" w:hAnsi="Arial" w:cs="Arial"/>
          <w:sz w:val="20"/>
          <w:szCs w:val="20"/>
        </w:rPr>
        <w:t>18</w:t>
      </w:r>
      <w:r w:rsidR="641B6F27" w:rsidRPr="00A7662B">
        <w:rPr>
          <w:rFonts w:ascii="Arial" w:eastAsia="Arial" w:hAnsi="Arial" w:cs="Arial"/>
          <w:sz w:val="20"/>
          <w:szCs w:val="20"/>
        </w:rPr>
        <w:t>.1. El VENDEDOR y COMPRADOR declaran lo siguiente:</w:t>
      </w:r>
    </w:p>
    <w:p w14:paraId="120C4E94" w14:textId="77777777" w:rsidR="005F22F6" w:rsidRPr="00A7662B" w:rsidRDefault="005F22F6" w:rsidP="00EF6003">
      <w:pPr>
        <w:widowControl w:val="0"/>
        <w:pBdr>
          <w:top w:val="nil"/>
          <w:left w:val="nil"/>
          <w:bottom w:val="nil"/>
          <w:right w:val="nil"/>
          <w:between w:val="nil"/>
        </w:pBdr>
        <w:tabs>
          <w:tab w:val="left" w:pos="1134"/>
        </w:tabs>
        <w:rPr>
          <w:rFonts w:ascii="Arial" w:eastAsia="Arial" w:hAnsi="Arial" w:cs="Arial"/>
          <w:sz w:val="20"/>
          <w:szCs w:val="20"/>
        </w:rPr>
      </w:pPr>
    </w:p>
    <w:p w14:paraId="79949419" w14:textId="7229C61A" w:rsidR="005F22F6" w:rsidRPr="00A7662B" w:rsidRDefault="00CA29E5" w:rsidP="54D6ECA8">
      <w:pPr>
        <w:numPr>
          <w:ilvl w:val="2"/>
          <w:numId w:val="32"/>
        </w:numPr>
        <w:pBdr>
          <w:top w:val="nil"/>
          <w:left w:val="nil"/>
          <w:bottom w:val="nil"/>
          <w:right w:val="nil"/>
          <w:between w:val="nil"/>
        </w:pBdr>
        <w:ind w:left="284" w:firstLine="0"/>
        <w:jc w:val="both"/>
        <w:rPr>
          <w:rFonts w:ascii="Arial" w:eastAsia="Arial" w:hAnsi="Arial" w:cs="Arial"/>
          <w:sz w:val="20"/>
          <w:szCs w:val="20"/>
        </w:rPr>
      </w:pPr>
      <w:r w:rsidRPr="00A7662B">
        <w:rPr>
          <w:rFonts w:ascii="Arial" w:eastAsia="Arial" w:hAnsi="Arial" w:cs="Arial"/>
          <w:sz w:val="20"/>
          <w:szCs w:val="20"/>
        </w:rPr>
        <w:t xml:space="preserve">Que son sociedades o sucursales existentes y válidamente constituidas o establecidas en Colombia de conformidad con la </w:t>
      </w:r>
      <w:r w:rsidR="00B22FC7" w:rsidRPr="00A7662B">
        <w:rPr>
          <w:rFonts w:ascii="Arial" w:eastAsia="Arial" w:hAnsi="Arial" w:cs="Arial"/>
          <w:sz w:val="20"/>
          <w:szCs w:val="20"/>
        </w:rPr>
        <w:t>N</w:t>
      </w:r>
      <w:r w:rsidRPr="00A7662B">
        <w:rPr>
          <w:rFonts w:ascii="Arial" w:eastAsia="Arial" w:hAnsi="Arial" w:cs="Arial"/>
          <w:sz w:val="20"/>
          <w:szCs w:val="20"/>
        </w:rPr>
        <w:t xml:space="preserve">ormatividad </w:t>
      </w:r>
      <w:r w:rsidR="00B22FC7" w:rsidRPr="00A7662B">
        <w:rPr>
          <w:rFonts w:ascii="Arial" w:eastAsia="Arial" w:hAnsi="Arial" w:cs="Arial"/>
          <w:sz w:val="20"/>
          <w:szCs w:val="20"/>
        </w:rPr>
        <w:t>A</w:t>
      </w:r>
      <w:r w:rsidRPr="00A7662B">
        <w:rPr>
          <w:rFonts w:ascii="Arial" w:eastAsia="Arial" w:hAnsi="Arial" w:cs="Arial"/>
          <w:sz w:val="20"/>
          <w:szCs w:val="20"/>
        </w:rPr>
        <w:t xml:space="preserve">plicable y cuentan con todos los requisitos corporativos, de acuerdo con su naturaleza, para cumplir este </w:t>
      </w:r>
      <w:r w:rsidR="2D27CB26" w:rsidRPr="00A7662B">
        <w:rPr>
          <w:rFonts w:ascii="Arial" w:eastAsia="Arial" w:hAnsi="Arial" w:cs="Arial"/>
          <w:sz w:val="20"/>
          <w:szCs w:val="20"/>
        </w:rPr>
        <w:t xml:space="preserve">Suministro </w:t>
      </w:r>
      <w:r w:rsidRPr="00A7662B">
        <w:rPr>
          <w:rFonts w:ascii="Arial" w:eastAsia="Arial" w:hAnsi="Arial" w:cs="Arial"/>
          <w:sz w:val="20"/>
          <w:szCs w:val="20"/>
        </w:rPr>
        <w:t>y</w:t>
      </w:r>
      <w:r w:rsidR="00FA454B" w:rsidRPr="00A7662B">
        <w:rPr>
          <w:rFonts w:ascii="Arial" w:eastAsia="Arial" w:hAnsi="Arial" w:cs="Arial"/>
          <w:sz w:val="20"/>
          <w:szCs w:val="20"/>
        </w:rPr>
        <w:t xml:space="preserve"> </w:t>
      </w:r>
      <w:r w:rsidRPr="00A7662B">
        <w:rPr>
          <w:rFonts w:ascii="Arial" w:eastAsia="Arial" w:hAnsi="Arial" w:cs="Arial"/>
          <w:sz w:val="20"/>
          <w:szCs w:val="20"/>
        </w:rPr>
        <w:t>obligarse conforme al mismo.</w:t>
      </w:r>
    </w:p>
    <w:p w14:paraId="42AFC42D" w14:textId="77777777" w:rsidR="005F22F6" w:rsidRPr="00A7662B" w:rsidRDefault="005F22F6" w:rsidP="00EF6003">
      <w:pPr>
        <w:widowControl w:val="0"/>
        <w:pBdr>
          <w:top w:val="nil"/>
          <w:left w:val="nil"/>
          <w:bottom w:val="nil"/>
          <w:right w:val="nil"/>
          <w:between w:val="nil"/>
        </w:pBdr>
        <w:tabs>
          <w:tab w:val="left" w:pos="1134"/>
        </w:tabs>
        <w:ind w:left="284"/>
        <w:rPr>
          <w:rFonts w:ascii="Arial" w:eastAsia="Arial" w:hAnsi="Arial" w:cs="Arial"/>
          <w:sz w:val="20"/>
          <w:szCs w:val="20"/>
        </w:rPr>
      </w:pPr>
    </w:p>
    <w:p w14:paraId="6E9EE520" w14:textId="528E1E22" w:rsidR="005F22F6" w:rsidRPr="00A7662B" w:rsidRDefault="00CA29E5" w:rsidP="54D6ECA8">
      <w:pPr>
        <w:numPr>
          <w:ilvl w:val="2"/>
          <w:numId w:val="32"/>
        </w:numPr>
        <w:pBdr>
          <w:top w:val="nil"/>
          <w:left w:val="nil"/>
          <w:bottom w:val="nil"/>
          <w:right w:val="nil"/>
          <w:between w:val="nil"/>
        </w:pBdr>
        <w:ind w:left="284" w:firstLine="0"/>
        <w:jc w:val="both"/>
        <w:rPr>
          <w:rFonts w:ascii="Arial" w:eastAsia="Arial" w:hAnsi="Arial" w:cs="Arial"/>
          <w:sz w:val="20"/>
          <w:szCs w:val="20"/>
        </w:rPr>
      </w:pPr>
      <w:r w:rsidRPr="00A7662B">
        <w:rPr>
          <w:rFonts w:ascii="Arial" w:eastAsia="Arial" w:hAnsi="Arial" w:cs="Arial"/>
          <w:sz w:val="20"/>
          <w:szCs w:val="20"/>
        </w:rPr>
        <w:t xml:space="preserve">Que el VENDEDOR y el COMPRADOR son Participantes del Mercado Mayorista de Gas, se encuentran registrados ante el Gestor del Mercado, y pueden </w:t>
      </w:r>
      <w:r w:rsidR="00513EA2">
        <w:rPr>
          <w:rFonts w:ascii="Arial" w:eastAsia="Arial" w:hAnsi="Arial" w:cs="Arial"/>
          <w:sz w:val="20"/>
          <w:szCs w:val="20"/>
        </w:rPr>
        <w:t xml:space="preserve">celebrar </w:t>
      </w:r>
      <w:r w:rsidRPr="00A7662B">
        <w:rPr>
          <w:rFonts w:ascii="Arial" w:eastAsia="Arial" w:hAnsi="Arial" w:cs="Arial"/>
          <w:sz w:val="20"/>
          <w:szCs w:val="20"/>
        </w:rPr>
        <w:t xml:space="preserve">el presente </w:t>
      </w:r>
      <w:r w:rsidR="66D9CB36" w:rsidRPr="00A7662B">
        <w:rPr>
          <w:rFonts w:ascii="Arial" w:eastAsia="Arial" w:hAnsi="Arial" w:cs="Arial"/>
          <w:sz w:val="20"/>
          <w:szCs w:val="20"/>
        </w:rPr>
        <w:t>Suministro</w:t>
      </w:r>
      <w:r w:rsidR="50C3CD81" w:rsidRPr="00A7662B">
        <w:rPr>
          <w:rFonts w:ascii="Arial" w:eastAsia="Arial" w:hAnsi="Arial" w:cs="Arial"/>
          <w:sz w:val="20"/>
          <w:szCs w:val="20"/>
        </w:rPr>
        <w:t xml:space="preserve"> </w:t>
      </w:r>
      <w:r w:rsidR="00A43BE0" w:rsidRPr="00A7662B">
        <w:rPr>
          <w:rFonts w:ascii="Arial" w:eastAsia="Arial" w:hAnsi="Arial" w:cs="Arial"/>
          <w:sz w:val="20"/>
          <w:szCs w:val="20"/>
        </w:rPr>
        <w:t>en las calidades indicadas en el</w:t>
      </w:r>
      <w:r w:rsidR="4E733DDF" w:rsidRPr="00A7662B">
        <w:rPr>
          <w:rFonts w:ascii="Arial" w:eastAsia="Arial" w:hAnsi="Arial" w:cs="Arial"/>
          <w:sz w:val="20"/>
          <w:szCs w:val="20"/>
        </w:rPr>
        <w:t xml:space="preserve"> Suministro</w:t>
      </w:r>
      <w:r w:rsidRPr="00A7662B">
        <w:rPr>
          <w:rFonts w:ascii="Arial" w:eastAsia="Arial" w:hAnsi="Arial" w:cs="Arial"/>
          <w:sz w:val="20"/>
          <w:szCs w:val="20"/>
        </w:rPr>
        <w:t xml:space="preserve"> de acuerdo con la</w:t>
      </w:r>
      <w:r w:rsidR="00186CAE" w:rsidRPr="00A7662B">
        <w:rPr>
          <w:rFonts w:ascii="Arial" w:eastAsia="Arial" w:hAnsi="Arial" w:cs="Arial"/>
          <w:sz w:val="20"/>
          <w:szCs w:val="20"/>
        </w:rPr>
        <w:t xml:space="preserve"> </w:t>
      </w:r>
      <w:r w:rsidR="00A43BE0" w:rsidRPr="00A7662B">
        <w:rPr>
          <w:rFonts w:ascii="Arial" w:eastAsia="Arial" w:hAnsi="Arial" w:cs="Arial"/>
          <w:sz w:val="20"/>
          <w:szCs w:val="20"/>
        </w:rPr>
        <w:t xml:space="preserve">Normatividad Aplicable </w:t>
      </w:r>
      <w:r w:rsidR="6840881D" w:rsidRPr="00A7662B">
        <w:rPr>
          <w:rFonts w:ascii="Arial" w:eastAsia="Arial" w:hAnsi="Arial" w:cs="Arial"/>
          <w:sz w:val="20"/>
          <w:szCs w:val="20"/>
        </w:rPr>
        <w:t xml:space="preserve"> </w:t>
      </w:r>
    </w:p>
    <w:p w14:paraId="271CA723" w14:textId="77777777" w:rsidR="005F22F6" w:rsidRPr="00A7662B" w:rsidRDefault="005F22F6" w:rsidP="00EF6003">
      <w:pPr>
        <w:pBdr>
          <w:top w:val="nil"/>
          <w:left w:val="nil"/>
          <w:bottom w:val="nil"/>
          <w:right w:val="nil"/>
          <w:between w:val="nil"/>
        </w:pBdr>
        <w:ind w:left="284" w:hanging="708"/>
        <w:rPr>
          <w:rFonts w:ascii="Arial" w:eastAsia="Arial" w:hAnsi="Arial" w:cs="Arial"/>
          <w:sz w:val="20"/>
          <w:szCs w:val="20"/>
        </w:rPr>
      </w:pPr>
    </w:p>
    <w:p w14:paraId="2A50E5DD" w14:textId="77777777" w:rsidR="005F22F6" w:rsidRPr="00A7662B" w:rsidRDefault="00CA29E5">
      <w:pPr>
        <w:numPr>
          <w:ilvl w:val="2"/>
          <w:numId w:val="32"/>
        </w:numPr>
        <w:pBdr>
          <w:top w:val="nil"/>
          <w:left w:val="nil"/>
          <w:bottom w:val="nil"/>
          <w:right w:val="nil"/>
          <w:between w:val="nil"/>
        </w:pBdr>
        <w:ind w:left="284" w:firstLine="0"/>
        <w:jc w:val="both"/>
        <w:rPr>
          <w:rFonts w:ascii="Arial" w:eastAsia="Arial" w:hAnsi="Arial" w:cs="Arial"/>
          <w:sz w:val="20"/>
          <w:szCs w:val="20"/>
        </w:rPr>
      </w:pPr>
      <w:r w:rsidRPr="00A7662B">
        <w:rPr>
          <w:rFonts w:ascii="Arial" w:eastAsia="Arial" w:hAnsi="Arial" w:cs="Arial"/>
          <w:sz w:val="20"/>
          <w:szCs w:val="20"/>
        </w:rPr>
        <w:t>Que los recursos del VENDEDOR y el COMPRADOR provienen de actividades lícitas y están ligados al desarrollo normal de las actividades propias de su objeto social, y que los mismos no fueron obtenidos de ninguna actividad ilícita de las contempladas en el Código Penal Colombiano o en cualquier norma que lo sustituya, adicione, o modifique.</w:t>
      </w:r>
    </w:p>
    <w:p w14:paraId="75FBE423" w14:textId="77777777" w:rsidR="005F22F6" w:rsidRPr="00A7662B" w:rsidRDefault="005F22F6" w:rsidP="00EF6003">
      <w:pPr>
        <w:pBdr>
          <w:top w:val="nil"/>
          <w:left w:val="nil"/>
          <w:bottom w:val="nil"/>
          <w:right w:val="nil"/>
          <w:between w:val="nil"/>
        </w:pBdr>
        <w:ind w:left="284" w:hanging="708"/>
        <w:rPr>
          <w:rFonts w:ascii="Arial" w:eastAsia="Arial" w:hAnsi="Arial" w:cs="Arial"/>
          <w:sz w:val="20"/>
          <w:szCs w:val="20"/>
        </w:rPr>
      </w:pPr>
    </w:p>
    <w:p w14:paraId="0D8722A1" w14:textId="58B3F4CA" w:rsidR="00CF5A94" w:rsidRPr="00A7662B" w:rsidRDefault="00CA29E5" w:rsidP="54D6ECA8">
      <w:pPr>
        <w:numPr>
          <w:ilvl w:val="2"/>
          <w:numId w:val="32"/>
        </w:numPr>
        <w:pBdr>
          <w:top w:val="nil"/>
          <w:left w:val="nil"/>
          <w:bottom w:val="nil"/>
          <w:right w:val="nil"/>
          <w:between w:val="nil"/>
        </w:pBdr>
        <w:ind w:left="284" w:firstLine="3"/>
        <w:jc w:val="both"/>
        <w:rPr>
          <w:rFonts w:ascii="Arial" w:eastAsia="Arial" w:hAnsi="Arial" w:cs="Arial"/>
          <w:sz w:val="20"/>
          <w:szCs w:val="20"/>
        </w:rPr>
      </w:pPr>
      <w:r w:rsidRPr="00A7662B">
        <w:rPr>
          <w:rFonts w:ascii="Arial" w:eastAsia="Arial" w:hAnsi="Arial" w:cs="Arial"/>
          <w:sz w:val="20"/>
          <w:szCs w:val="20"/>
        </w:rPr>
        <w:t xml:space="preserve">Que toda la documentación e información aportada para la celebración y ejecución del </w:t>
      </w:r>
      <w:r w:rsidR="54F44A67" w:rsidRPr="00A7662B">
        <w:rPr>
          <w:rFonts w:ascii="Arial" w:eastAsia="Arial" w:hAnsi="Arial" w:cs="Arial"/>
          <w:sz w:val="20"/>
          <w:szCs w:val="20"/>
        </w:rPr>
        <w:t xml:space="preserve">Suministro </w:t>
      </w:r>
      <w:r w:rsidRPr="00A7662B">
        <w:rPr>
          <w:rFonts w:ascii="Arial" w:eastAsia="Arial" w:hAnsi="Arial" w:cs="Arial"/>
          <w:sz w:val="20"/>
          <w:szCs w:val="20"/>
        </w:rPr>
        <w:t>es veraz y exacta y no existe falsedad alguna en la misma.</w:t>
      </w:r>
    </w:p>
    <w:p w14:paraId="14483682" w14:textId="77777777" w:rsidR="00CF5A94" w:rsidRPr="00A7662B" w:rsidRDefault="00CF5A94" w:rsidP="00EF6003">
      <w:pPr>
        <w:pStyle w:val="Prrafodelista"/>
        <w:rPr>
          <w:rFonts w:ascii="Arial" w:eastAsia="Arial" w:hAnsi="Arial" w:cs="Arial"/>
          <w:sz w:val="20"/>
          <w:szCs w:val="20"/>
        </w:rPr>
      </w:pPr>
    </w:p>
    <w:p w14:paraId="2D3F0BEC" w14:textId="0765AC60" w:rsidR="005F22F6" w:rsidRDefault="00CF5A94" w:rsidP="54D6ECA8">
      <w:pPr>
        <w:numPr>
          <w:ilvl w:val="2"/>
          <w:numId w:val="32"/>
        </w:numPr>
        <w:pBdr>
          <w:top w:val="nil"/>
          <w:left w:val="nil"/>
          <w:bottom w:val="nil"/>
          <w:right w:val="nil"/>
          <w:between w:val="nil"/>
        </w:pBdr>
        <w:ind w:left="284" w:firstLine="3"/>
        <w:jc w:val="both"/>
        <w:rPr>
          <w:rFonts w:ascii="Arial" w:eastAsia="Arial" w:hAnsi="Arial" w:cs="Arial"/>
          <w:sz w:val="20"/>
          <w:szCs w:val="20"/>
        </w:rPr>
      </w:pPr>
      <w:r w:rsidRPr="00A7662B">
        <w:rPr>
          <w:rFonts w:ascii="Arial" w:eastAsia="Arial" w:hAnsi="Arial" w:cs="Arial"/>
          <w:sz w:val="20"/>
          <w:szCs w:val="20"/>
        </w:rPr>
        <w:t xml:space="preserve">Que la persona que suscribe el presente </w:t>
      </w:r>
      <w:r w:rsidR="248A7746" w:rsidRPr="00A7662B">
        <w:rPr>
          <w:rFonts w:ascii="Arial" w:eastAsia="Arial" w:hAnsi="Arial" w:cs="Arial"/>
          <w:sz w:val="20"/>
          <w:szCs w:val="20"/>
        </w:rPr>
        <w:t xml:space="preserve">Suministro </w:t>
      </w:r>
      <w:r w:rsidRPr="00A7662B">
        <w:rPr>
          <w:rFonts w:ascii="Arial" w:eastAsia="Arial" w:hAnsi="Arial" w:cs="Arial"/>
          <w:sz w:val="20"/>
          <w:szCs w:val="20"/>
        </w:rPr>
        <w:t xml:space="preserve">tiene pleno poder y autoridad para firmar este </w:t>
      </w:r>
      <w:r w:rsidR="1267EC96" w:rsidRPr="00A7662B">
        <w:rPr>
          <w:rFonts w:ascii="Arial" w:eastAsia="Arial" w:hAnsi="Arial" w:cs="Arial"/>
          <w:sz w:val="20"/>
          <w:szCs w:val="20"/>
        </w:rPr>
        <w:t>Suministro</w:t>
      </w:r>
      <w:r w:rsidR="00FA454B" w:rsidRPr="00A7662B">
        <w:rPr>
          <w:rFonts w:ascii="Arial" w:eastAsia="Arial" w:hAnsi="Arial" w:cs="Arial"/>
          <w:sz w:val="20"/>
          <w:szCs w:val="20"/>
        </w:rPr>
        <w:t xml:space="preserve"> </w:t>
      </w:r>
      <w:r w:rsidRPr="00A7662B">
        <w:rPr>
          <w:rFonts w:ascii="Arial" w:eastAsia="Arial" w:hAnsi="Arial" w:cs="Arial"/>
          <w:sz w:val="20"/>
          <w:szCs w:val="20"/>
        </w:rPr>
        <w:t>y para ejecutar las acciones que por el mismo contraen y que han obtenido las autorizaciones legales y estatutarias necesarias.</w:t>
      </w:r>
    </w:p>
    <w:p w14:paraId="2BAE3021" w14:textId="77777777" w:rsidR="002A13A0" w:rsidRDefault="002A13A0" w:rsidP="002615C3">
      <w:pPr>
        <w:pStyle w:val="Prrafodelista"/>
        <w:rPr>
          <w:rFonts w:ascii="Arial" w:eastAsia="Arial" w:hAnsi="Arial" w:cs="Arial"/>
          <w:sz w:val="20"/>
          <w:szCs w:val="20"/>
        </w:rPr>
      </w:pPr>
    </w:p>
    <w:p w14:paraId="32DEE2C3" w14:textId="77777777" w:rsidR="002A13A0" w:rsidRPr="002615C3" w:rsidRDefault="002A13A0" w:rsidP="002615C3">
      <w:pPr>
        <w:pBdr>
          <w:top w:val="nil"/>
          <w:left w:val="nil"/>
          <w:bottom w:val="nil"/>
          <w:right w:val="nil"/>
          <w:between w:val="nil"/>
        </w:pBdr>
        <w:ind w:left="287"/>
        <w:jc w:val="both"/>
        <w:rPr>
          <w:rFonts w:ascii="Arial" w:eastAsia="Arial" w:hAnsi="Arial" w:cs="Arial"/>
          <w:sz w:val="20"/>
          <w:szCs w:val="20"/>
        </w:rPr>
      </w:pPr>
    </w:p>
    <w:p w14:paraId="75CF4315" w14:textId="77777777" w:rsidR="005F22F6" w:rsidRPr="00A7662B" w:rsidRDefault="005F22F6" w:rsidP="00EF6003">
      <w:pPr>
        <w:pBdr>
          <w:top w:val="nil"/>
          <w:left w:val="nil"/>
          <w:bottom w:val="nil"/>
          <w:right w:val="nil"/>
          <w:between w:val="nil"/>
        </w:pBdr>
        <w:rPr>
          <w:rFonts w:ascii="Arial" w:hAnsi="Arial" w:cs="Arial"/>
          <w:sz w:val="20"/>
          <w:szCs w:val="20"/>
        </w:rPr>
      </w:pPr>
    </w:p>
    <w:p w14:paraId="465097B1" w14:textId="675B48D9" w:rsidR="005F22F6" w:rsidRPr="00CD1E1B" w:rsidRDefault="00CA29E5" w:rsidP="00CD1E1B">
      <w:pPr>
        <w:jc w:val="center"/>
        <w:rPr>
          <w:rFonts w:ascii="Arial" w:hAnsi="Arial" w:cs="Arial"/>
          <w:b/>
          <w:bCs/>
          <w:sz w:val="20"/>
          <w:szCs w:val="20"/>
        </w:rPr>
      </w:pPr>
      <w:bookmarkStart w:id="35" w:name="_Toc193806629"/>
      <w:bookmarkStart w:id="36" w:name="_Toc196126426"/>
      <w:r w:rsidRPr="00CD1E1B">
        <w:rPr>
          <w:rFonts w:ascii="Arial" w:hAnsi="Arial" w:cs="Arial"/>
          <w:b/>
          <w:bCs/>
          <w:sz w:val="20"/>
          <w:szCs w:val="20"/>
        </w:rPr>
        <w:t xml:space="preserve">CAPÍTULO </w:t>
      </w:r>
      <w:r w:rsidR="2B9C653F" w:rsidRPr="00CD1E1B">
        <w:rPr>
          <w:rFonts w:ascii="Arial" w:hAnsi="Arial" w:cs="Arial"/>
          <w:b/>
          <w:bCs/>
          <w:sz w:val="20"/>
          <w:szCs w:val="20"/>
        </w:rPr>
        <w:t>SÉPTIMO</w:t>
      </w:r>
      <w:bookmarkEnd w:id="35"/>
      <w:r w:rsidR="009A3E8D" w:rsidRPr="00CD1E1B">
        <w:rPr>
          <w:rFonts w:ascii="Arial" w:eastAsia="Franklin Gothic Book" w:hAnsi="Arial" w:cs="Arial"/>
          <w:b/>
          <w:bCs/>
          <w:sz w:val="20"/>
          <w:szCs w:val="20"/>
        </w:rPr>
        <w:t>. SOLUCIÓN DE CONTROVERSIAS</w:t>
      </w:r>
      <w:bookmarkEnd w:id="36"/>
    </w:p>
    <w:p w14:paraId="3406A4F1" w14:textId="77777777" w:rsidR="009A3E8D" w:rsidRPr="00A7662B" w:rsidRDefault="009A3E8D" w:rsidP="00EF6003">
      <w:pPr>
        <w:pBdr>
          <w:top w:val="nil"/>
          <w:left w:val="nil"/>
          <w:bottom w:val="nil"/>
          <w:right w:val="nil"/>
          <w:between w:val="nil"/>
        </w:pBdr>
        <w:jc w:val="center"/>
        <w:rPr>
          <w:rFonts w:ascii="Arial" w:eastAsia="Arial" w:hAnsi="Arial" w:cs="Arial"/>
          <w:b/>
          <w:sz w:val="20"/>
        </w:rPr>
      </w:pPr>
    </w:p>
    <w:p w14:paraId="3CB648E9" w14:textId="0E91C3DD" w:rsidR="005F22F6" w:rsidRDefault="009A3E8D" w:rsidP="00D11136">
      <w:pPr>
        <w:pStyle w:val="Ttulo1"/>
        <w:rPr>
          <w:b w:val="0"/>
          <w:sz w:val="20"/>
        </w:rPr>
      </w:pPr>
      <w:bookmarkStart w:id="37" w:name="_Toc193806630"/>
      <w:bookmarkStart w:id="38" w:name="_Toc196126427"/>
      <w:bookmarkStart w:id="39" w:name="_Toc202978192"/>
      <w:r w:rsidRPr="00A7662B">
        <w:rPr>
          <w:sz w:val="20"/>
        </w:rPr>
        <w:t xml:space="preserve">CLÁUSULA DÉCIMA NOVENA: </w:t>
      </w:r>
      <w:r w:rsidR="00CA29E5" w:rsidRPr="00A7662B">
        <w:rPr>
          <w:sz w:val="20"/>
        </w:rPr>
        <w:t>SOLUCIÓN DE CONTROVERSIAS</w:t>
      </w:r>
      <w:bookmarkEnd w:id="37"/>
      <w:bookmarkEnd w:id="38"/>
      <w:bookmarkEnd w:id="39"/>
    </w:p>
    <w:p w14:paraId="03EFBD4A" w14:textId="77777777" w:rsidR="00513EA2" w:rsidRPr="00A7662B" w:rsidRDefault="00513EA2" w:rsidP="00FA454B">
      <w:pPr>
        <w:jc w:val="both"/>
        <w:rPr>
          <w:rFonts w:ascii="Arial" w:hAnsi="Arial" w:cs="Arial"/>
          <w:sz w:val="20"/>
        </w:rPr>
      </w:pPr>
    </w:p>
    <w:p w14:paraId="05926DB1" w14:textId="19A25DB7" w:rsidR="005F22F6" w:rsidRPr="00513EA2" w:rsidRDefault="009A3E8D" w:rsidP="54D6ECA8">
      <w:pPr>
        <w:pBdr>
          <w:top w:val="nil"/>
          <w:left w:val="nil"/>
          <w:bottom w:val="nil"/>
          <w:right w:val="nil"/>
          <w:between w:val="nil"/>
        </w:pBdr>
        <w:jc w:val="both"/>
        <w:rPr>
          <w:rFonts w:ascii="Arial" w:eastAsia="Franklin Gothic Book" w:hAnsi="Arial" w:cs="Arial"/>
          <w:sz w:val="20"/>
          <w:szCs w:val="20"/>
        </w:rPr>
      </w:pPr>
      <w:r w:rsidRPr="00A7662B">
        <w:rPr>
          <w:rFonts w:ascii="Arial" w:eastAsia="Franklin Gothic Book" w:hAnsi="Arial" w:cs="Arial"/>
          <w:sz w:val="20"/>
          <w:szCs w:val="20"/>
        </w:rPr>
        <w:t>19</w:t>
      </w:r>
      <w:r w:rsidR="641B6F27" w:rsidRPr="00A7662B">
        <w:rPr>
          <w:rFonts w:ascii="Arial" w:eastAsia="Arial" w:hAnsi="Arial" w:cs="Arial"/>
          <w:sz w:val="20"/>
          <w:szCs w:val="20"/>
        </w:rPr>
        <w:t xml:space="preserve">.1 Toda controversia que surja entre las Partes relativa al </w:t>
      </w:r>
      <w:r w:rsidR="13F579C4" w:rsidRPr="00A7662B">
        <w:rPr>
          <w:rFonts w:ascii="Arial" w:eastAsia="Arial" w:hAnsi="Arial" w:cs="Arial"/>
          <w:sz w:val="20"/>
          <w:szCs w:val="20"/>
        </w:rPr>
        <w:t>Suministro</w:t>
      </w:r>
      <w:r w:rsidR="641B6F27" w:rsidRPr="00A7662B">
        <w:rPr>
          <w:rFonts w:ascii="Arial" w:eastAsia="Arial" w:hAnsi="Arial" w:cs="Arial"/>
          <w:sz w:val="20"/>
          <w:szCs w:val="20"/>
        </w:rPr>
        <w:t xml:space="preserve"> se resolverá así:</w:t>
      </w:r>
    </w:p>
    <w:p w14:paraId="3C0395D3" w14:textId="1B3562C5" w:rsidR="005F22F6" w:rsidRPr="00A7662B" w:rsidRDefault="005F22F6">
      <w:pPr>
        <w:pBdr>
          <w:top w:val="nil"/>
          <w:left w:val="nil"/>
          <w:bottom w:val="nil"/>
          <w:right w:val="nil"/>
          <w:between w:val="nil"/>
        </w:pBdr>
        <w:ind w:left="1080"/>
        <w:jc w:val="both"/>
        <w:rPr>
          <w:rFonts w:ascii="Arial" w:eastAsia="Arial" w:hAnsi="Arial" w:cs="Arial"/>
          <w:sz w:val="20"/>
          <w:szCs w:val="20"/>
        </w:rPr>
      </w:pPr>
    </w:p>
    <w:p w14:paraId="489C93F6" w14:textId="5D78790D" w:rsidR="005F22F6" w:rsidRPr="00A7662B" w:rsidRDefault="00CA29E5">
      <w:pPr>
        <w:pBdr>
          <w:top w:val="nil"/>
          <w:left w:val="nil"/>
          <w:bottom w:val="nil"/>
          <w:right w:val="nil"/>
          <w:between w:val="nil"/>
        </w:pBdr>
        <w:ind w:left="284"/>
        <w:jc w:val="both"/>
        <w:rPr>
          <w:rFonts w:ascii="Arial" w:eastAsia="Arial" w:hAnsi="Arial" w:cs="Arial"/>
          <w:sz w:val="20"/>
          <w:szCs w:val="20"/>
        </w:rPr>
      </w:pPr>
      <w:r w:rsidRPr="00A7662B">
        <w:rPr>
          <w:rFonts w:ascii="Arial" w:eastAsia="Arial" w:hAnsi="Arial" w:cs="Arial"/>
          <w:sz w:val="20"/>
          <w:szCs w:val="20"/>
        </w:rPr>
        <w:t>1)</w:t>
      </w:r>
      <w:r w:rsidRPr="00A7662B">
        <w:rPr>
          <w:rFonts w:ascii="Arial" w:eastAsia="Arial" w:hAnsi="Arial" w:cs="Arial"/>
          <w:sz w:val="20"/>
          <w:szCs w:val="20"/>
        </w:rPr>
        <w:tab/>
        <w:t>Por acuerdo directo entre las Partes, el cual constará en un acta suscrita por las Partes. La etapa de acuerdo directo se entenderá fallida si las Partes no han llegado a un acuerdo dentro de los quince (15) días hábiles siguientes a la fecha en que una Parte notifique a la otra de la controversia.</w:t>
      </w:r>
    </w:p>
    <w:p w14:paraId="3254BC2F" w14:textId="71C8C3E2" w:rsidR="005F22F6" w:rsidRPr="00A7662B" w:rsidRDefault="005F22F6">
      <w:pPr>
        <w:pBdr>
          <w:top w:val="nil"/>
          <w:left w:val="nil"/>
          <w:bottom w:val="nil"/>
          <w:right w:val="nil"/>
          <w:between w:val="nil"/>
        </w:pBdr>
        <w:ind w:left="284"/>
        <w:jc w:val="both"/>
        <w:rPr>
          <w:rFonts w:ascii="Arial" w:eastAsia="Arial" w:hAnsi="Arial" w:cs="Arial"/>
          <w:sz w:val="20"/>
          <w:szCs w:val="20"/>
        </w:rPr>
      </w:pPr>
    </w:p>
    <w:p w14:paraId="5591E36E" w14:textId="25D66484" w:rsidR="000A410F" w:rsidRPr="00A7662B" w:rsidRDefault="00CA29E5" w:rsidP="000A410F">
      <w:pPr>
        <w:pBdr>
          <w:top w:val="nil"/>
          <w:left w:val="nil"/>
          <w:bottom w:val="nil"/>
          <w:right w:val="nil"/>
          <w:between w:val="nil"/>
        </w:pBdr>
        <w:ind w:left="284"/>
        <w:jc w:val="both"/>
        <w:rPr>
          <w:rFonts w:ascii="Arial" w:eastAsia="Arial" w:hAnsi="Arial" w:cs="Arial"/>
          <w:sz w:val="20"/>
          <w:szCs w:val="20"/>
          <w:lang w:val="es-ES"/>
        </w:rPr>
      </w:pPr>
      <w:r w:rsidRPr="00A7662B">
        <w:rPr>
          <w:rFonts w:ascii="Arial" w:eastAsia="Arial" w:hAnsi="Arial" w:cs="Arial"/>
          <w:sz w:val="20"/>
          <w:szCs w:val="20"/>
        </w:rPr>
        <w:t>2)</w:t>
      </w:r>
      <w:r w:rsidRPr="00A7662B">
        <w:rPr>
          <w:rFonts w:ascii="Arial" w:eastAsia="Arial" w:hAnsi="Arial" w:cs="Arial"/>
          <w:sz w:val="20"/>
          <w:szCs w:val="20"/>
        </w:rPr>
        <w:tab/>
        <w:t xml:space="preserve">Si no se resuelve por acuerdo directo dentro del plazo previsto en el numeral anterior, </w:t>
      </w:r>
      <w:r w:rsidR="000A410F" w:rsidRPr="00A7662B">
        <w:rPr>
          <w:rFonts w:ascii="Arial" w:eastAsia="Arial" w:hAnsi="Arial" w:cs="Arial"/>
          <w:sz w:val="20"/>
          <w:szCs w:val="20"/>
          <w:lang w:val="es-ES"/>
        </w:rPr>
        <w:t>las Partes acuerdan que la misma, será resuelta por un Tribunal de Arbitramento, que funcionará de acuerdo con las siguientes reglas:</w:t>
      </w:r>
    </w:p>
    <w:p w14:paraId="396D03F2" w14:textId="77777777" w:rsidR="000A410F" w:rsidRPr="00A7662B" w:rsidRDefault="000A410F" w:rsidP="000A410F">
      <w:pPr>
        <w:pBdr>
          <w:top w:val="nil"/>
          <w:left w:val="nil"/>
          <w:bottom w:val="nil"/>
          <w:right w:val="nil"/>
          <w:between w:val="nil"/>
        </w:pBdr>
        <w:ind w:left="284"/>
        <w:jc w:val="both"/>
        <w:rPr>
          <w:rFonts w:ascii="Arial" w:eastAsia="Arial" w:hAnsi="Arial" w:cs="Arial"/>
          <w:sz w:val="20"/>
          <w:szCs w:val="20"/>
          <w:lang w:val="es-ES"/>
        </w:rPr>
      </w:pPr>
    </w:p>
    <w:p w14:paraId="1C1B6ADD" w14:textId="77777777" w:rsidR="000A410F" w:rsidRPr="00A7662B" w:rsidRDefault="000A410F" w:rsidP="000A410F">
      <w:pPr>
        <w:numPr>
          <w:ilvl w:val="0"/>
          <w:numId w:val="48"/>
        </w:numPr>
        <w:pBdr>
          <w:top w:val="nil"/>
          <w:left w:val="nil"/>
          <w:bottom w:val="nil"/>
          <w:right w:val="nil"/>
          <w:between w:val="nil"/>
        </w:pBdr>
        <w:jc w:val="both"/>
        <w:rPr>
          <w:rFonts w:ascii="Arial" w:eastAsia="Arial" w:hAnsi="Arial" w:cs="Arial"/>
          <w:bCs/>
          <w:sz w:val="20"/>
          <w:szCs w:val="20"/>
        </w:rPr>
      </w:pPr>
      <w:r w:rsidRPr="00A7662B">
        <w:rPr>
          <w:rFonts w:ascii="Arial" w:eastAsia="Arial" w:hAnsi="Arial" w:cs="Arial"/>
          <w:bCs/>
          <w:sz w:val="20"/>
          <w:szCs w:val="20"/>
        </w:rPr>
        <w:t xml:space="preserve">Si el valor de las pretensiones de la demanda es inferior a ciento cincuenta salarios mínimos legales mensuales vigentes (150 SMMLV) el Tribunal estará compuesto por un árbitro. Si el valor de las pretensiones es mayor a ciento cincuenta salarios mínimos legales mensuales vigentes (150 SMMLV) o la cuantía es indeterminada, el Tribunal estará integrado por tres (3) árbitros. </w:t>
      </w:r>
    </w:p>
    <w:p w14:paraId="62DF5FE6" w14:textId="77777777" w:rsidR="000A410F" w:rsidRPr="00A7662B" w:rsidRDefault="000A410F" w:rsidP="000A410F">
      <w:pPr>
        <w:pBdr>
          <w:top w:val="nil"/>
          <w:left w:val="nil"/>
          <w:bottom w:val="nil"/>
          <w:right w:val="nil"/>
          <w:between w:val="nil"/>
        </w:pBdr>
        <w:ind w:left="284"/>
        <w:jc w:val="both"/>
        <w:rPr>
          <w:rFonts w:ascii="Arial" w:eastAsia="Arial" w:hAnsi="Arial" w:cs="Arial"/>
          <w:bCs/>
          <w:sz w:val="20"/>
          <w:szCs w:val="20"/>
        </w:rPr>
      </w:pPr>
    </w:p>
    <w:p w14:paraId="2E6EDC90" w14:textId="77777777" w:rsidR="000A410F" w:rsidRPr="00A7662B" w:rsidRDefault="000A410F" w:rsidP="000A410F">
      <w:pPr>
        <w:numPr>
          <w:ilvl w:val="0"/>
          <w:numId w:val="48"/>
        </w:numPr>
        <w:pBdr>
          <w:top w:val="nil"/>
          <w:left w:val="nil"/>
          <w:bottom w:val="nil"/>
          <w:right w:val="nil"/>
          <w:between w:val="nil"/>
        </w:pBdr>
        <w:jc w:val="both"/>
        <w:rPr>
          <w:rFonts w:ascii="Arial" w:eastAsia="Arial" w:hAnsi="Arial" w:cs="Arial"/>
          <w:bCs/>
          <w:sz w:val="20"/>
          <w:szCs w:val="20"/>
        </w:rPr>
      </w:pPr>
      <w:r w:rsidRPr="00A7662B">
        <w:rPr>
          <w:rFonts w:ascii="Arial" w:eastAsia="Arial" w:hAnsi="Arial" w:cs="Arial"/>
          <w:bCs/>
          <w:sz w:val="20"/>
          <w:szCs w:val="20"/>
        </w:rPr>
        <w:t>Los árbitros serán designados por las Partes de común acuerdo y en caso de que no fuere posible, los árbitros serán designados mediante sorteo que haga el Centro de Arbitraje y Conciliación de la Cámara de Comercio de Bogotá a solicitud de cualquiera de las Partes;</w:t>
      </w:r>
    </w:p>
    <w:p w14:paraId="6E104A44" w14:textId="77777777" w:rsidR="000A410F" w:rsidRPr="00A7662B" w:rsidRDefault="000A410F" w:rsidP="000A410F">
      <w:pPr>
        <w:pBdr>
          <w:top w:val="nil"/>
          <w:left w:val="nil"/>
          <w:bottom w:val="nil"/>
          <w:right w:val="nil"/>
          <w:between w:val="nil"/>
        </w:pBdr>
        <w:ind w:left="284"/>
        <w:jc w:val="both"/>
        <w:rPr>
          <w:rFonts w:ascii="Arial" w:eastAsia="Arial" w:hAnsi="Arial" w:cs="Arial"/>
          <w:bCs/>
          <w:sz w:val="20"/>
          <w:szCs w:val="20"/>
        </w:rPr>
      </w:pPr>
    </w:p>
    <w:p w14:paraId="01FDF743" w14:textId="77777777" w:rsidR="000A410F" w:rsidRPr="00A7662B" w:rsidRDefault="000A410F" w:rsidP="000A410F">
      <w:pPr>
        <w:numPr>
          <w:ilvl w:val="0"/>
          <w:numId w:val="48"/>
        </w:numPr>
        <w:pBdr>
          <w:top w:val="nil"/>
          <w:left w:val="nil"/>
          <w:bottom w:val="nil"/>
          <w:right w:val="nil"/>
          <w:between w:val="nil"/>
        </w:pBdr>
        <w:jc w:val="both"/>
        <w:rPr>
          <w:rFonts w:ascii="Arial" w:eastAsia="Arial" w:hAnsi="Arial" w:cs="Arial"/>
          <w:bCs/>
          <w:sz w:val="20"/>
          <w:szCs w:val="20"/>
        </w:rPr>
      </w:pPr>
      <w:r w:rsidRPr="00A7662B">
        <w:rPr>
          <w:rFonts w:ascii="Arial" w:eastAsia="Arial" w:hAnsi="Arial" w:cs="Arial"/>
          <w:bCs/>
          <w:sz w:val="20"/>
          <w:szCs w:val="20"/>
        </w:rPr>
        <w:t>El Tribunal decidirá en derecho;</w:t>
      </w:r>
    </w:p>
    <w:p w14:paraId="07036FD4" w14:textId="77777777" w:rsidR="000A410F" w:rsidRPr="00A7662B" w:rsidRDefault="000A410F" w:rsidP="000A410F">
      <w:pPr>
        <w:pBdr>
          <w:top w:val="nil"/>
          <w:left w:val="nil"/>
          <w:bottom w:val="nil"/>
          <w:right w:val="nil"/>
          <w:between w:val="nil"/>
        </w:pBdr>
        <w:ind w:left="284"/>
        <w:jc w:val="both"/>
        <w:rPr>
          <w:rFonts w:ascii="Arial" w:eastAsia="Arial" w:hAnsi="Arial" w:cs="Arial"/>
          <w:bCs/>
          <w:sz w:val="20"/>
          <w:szCs w:val="20"/>
        </w:rPr>
      </w:pPr>
    </w:p>
    <w:p w14:paraId="29E5CB1F" w14:textId="77777777" w:rsidR="000A410F" w:rsidRPr="00A7662B" w:rsidRDefault="000A410F" w:rsidP="000A410F">
      <w:pPr>
        <w:numPr>
          <w:ilvl w:val="0"/>
          <w:numId w:val="48"/>
        </w:numPr>
        <w:pBdr>
          <w:top w:val="nil"/>
          <w:left w:val="nil"/>
          <w:bottom w:val="nil"/>
          <w:right w:val="nil"/>
          <w:between w:val="nil"/>
        </w:pBdr>
        <w:jc w:val="both"/>
        <w:rPr>
          <w:rFonts w:ascii="Arial" w:eastAsia="Arial" w:hAnsi="Arial" w:cs="Arial"/>
          <w:bCs/>
          <w:sz w:val="20"/>
          <w:szCs w:val="20"/>
        </w:rPr>
      </w:pPr>
      <w:r w:rsidRPr="00A7662B">
        <w:rPr>
          <w:rFonts w:ascii="Arial" w:eastAsia="Arial" w:hAnsi="Arial" w:cs="Arial"/>
          <w:bCs/>
          <w:sz w:val="20"/>
          <w:szCs w:val="20"/>
        </w:rPr>
        <w:t>Los honorarios de los árbitros deberán ser fijados hasta por máximo, el cincuenta por ciento (50%) del límite máximo de honorarios de cada árbitro permitido por el Centro de Arbitraje de la Cámara de Comercio de Bogotá;</w:t>
      </w:r>
    </w:p>
    <w:p w14:paraId="6FAE2A15" w14:textId="77777777" w:rsidR="000A410F" w:rsidRPr="00A7662B" w:rsidRDefault="000A410F" w:rsidP="000A410F">
      <w:pPr>
        <w:pBdr>
          <w:top w:val="nil"/>
          <w:left w:val="nil"/>
          <w:bottom w:val="nil"/>
          <w:right w:val="nil"/>
          <w:between w:val="nil"/>
        </w:pBdr>
        <w:ind w:left="284"/>
        <w:jc w:val="both"/>
        <w:rPr>
          <w:rFonts w:ascii="Arial" w:eastAsia="Arial" w:hAnsi="Arial" w:cs="Arial"/>
          <w:bCs/>
          <w:sz w:val="20"/>
          <w:szCs w:val="20"/>
        </w:rPr>
      </w:pPr>
    </w:p>
    <w:p w14:paraId="079163AD" w14:textId="77777777" w:rsidR="000A410F" w:rsidRPr="00A7662B" w:rsidRDefault="000A410F" w:rsidP="000A410F">
      <w:pPr>
        <w:numPr>
          <w:ilvl w:val="0"/>
          <w:numId w:val="48"/>
        </w:numPr>
        <w:pBdr>
          <w:top w:val="nil"/>
          <w:left w:val="nil"/>
          <w:bottom w:val="nil"/>
          <w:right w:val="nil"/>
          <w:between w:val="nil"/>
        </w:pBdr>
        <w:jc w:val="both"/>
        <w:rPr>
          <w:rFonts w:ascii="Arial" w:eastAsia="Arial" w:hAnsi="Arial" w:cs="Arial"/>
          <w:bCs/>
          <w:sz w:val="20"/>
          <w:szCs w:val="20"/>
        </w:rPr>
      </w:pPr>
      <w:r w:rsidRPr="00A7662B">
        <w:rPr>
          <w:rFonts w:ascii="Arial" w:eastAsia="Arial" w:hAnsi="Arial" w:cs="Arial"/>
          <w:bCs/>
          <w:sz w:val="20"/>
          <w:szCs w:val="20"/>
        </w:rPr>
        <w:t>El procedimiento aplicable será el del Reglamento para Arbitraje del Centro de Arbitraje de la Cámara de Comercio de Bogotá; y</w:t>
      </w:r>
    </w:p>
    <w:p w14:paraId="6FA99F43" w14:textId="77777777" w:rsidR="000A410F" w:rsidRPr="00A7662B" w:rsidRDefault="000A410F" w:rsidP="000A410F">
      <w:pPr>
        <w:pBdr>
          <w:top w:val="nil"/>
          <w:left w:val="nil"/>
          <w:bottom w:val="nil"/>
          <w:right w:val="nil"/>
          <w:between w:val="nil"/>
        </w:pBdr>
        <w:ind w:left="284"/>
        <w:jc w:val="both"/>
        <w:rPr>
          <w:rFonts w:ascii="Arial" w:eastAsia="Arial" w:hAnsi="Arial" w:cs="Arial"/>
          <w:bCs/>
          <w:sz w:val="20"/>
          <w:szCs w:val="20"/>
        </w:rPr>
      </w:pPr>
    </w:p>
    <w:p w14:paraId="594FCF1D" w14:textId="77777777" w:rsidR="000A410F" w:rsidRPr="00A7662B" w:rsidRDefault="000A410F" w:rsidP="000A410F">
      <w:pPr>
        <w:numPr>
          <w:ilvl w:val="0"/>
          <w:numId w:val="48"/>
        </w:numPr>
        <w:pBdr>
          <w:top w:val="nil"/>
          <w:left w:val="nil"/>
          <w:bottom w:val="nil"/>
          <w:right w:val="nil"/>
          <w:between w:val="nil"/>
        </w:pBdr>
        <w:jc w:val="both"/>
        <w:rPr>
          <w:rFonts w:ascii="Arial" w:eastAsia="Arial" w:hAnsi="Arial" w:cs="Arial"/>
          <w:bCs/>
          <w:sz w:val="20"/>
          <w:szCs w:val="20"/>
        </w:rPr>
      </w:pPr>
      <w:r w:rsidRPr="00A7662B">
        <w:rPr>
          <w:rFonts w:ascii="Arial" w:eastAsia="Arial" w:hAnsi="Arial" w:cs="Arial"/>
          <w:bCs/>
          <w:sz w:val="20"/>
          <w:szCs w:val="20"/>
          <w:lang w:val="es-ES"/>
        </w:rPr>
        <w:t>La secretaría del Tribunal estará integrada por un miembro de la lista oficial de secretarios del Centro de Arbitraje y Conciliación de la Cámara de Comercio de Bogotá.</w:t>
      </w:r>
    </w:p>
    <w:p w14:paraId="4B4D7232" w14:textId="1D10165E" w:rsidR="005F22F6" w:rsidRPr="00A7662B" w:rsidRDefault="005F22F6" w:rsidP="00417047">
      <w:pPr>
        <w:pBdr>
          <w:top w:val="nil"/>
          <w:left w:val="nil"/>
          <w:bottom w:val="nil"/>
          <w:right w:val="nil"/>
          <w:between w:val="nil"/>
        </w:pBdr>
        <w:jc w:val="both"/>
        <w:rPr>
          <w:rFonts w:ascii="Arial" w:eastAsia="Arial" w:hAnsi="Arial" w:cs="Arial"/>
          <w:sz w:val="20"/>
          <w:szCs w:val="20"/>
        </w:rPr>
      </w:pPr>
    </w:p>
    <w:p w14:paraId="090A9A2F" w14:textId="46BA5DC2" w:rsidR="005F22F6" w:rsidRPr="00CD1E1B" w:rsidRDefault="00CA29E5" w:rsidP="00CD1E1B">
      <w:pPr>
        <w:jc w:val="center"/>
        <w:rPr>
          <w:rFonts w:ascii="Arial" w:hAnsi="Arial" w:cs="Arial"/>
          <w:b/>
          <w:bCs/>
          <w:sz w:val="20"/>
          <w:szCs w:val="20"/>
        </w:rPr>
      </w:pPr>
      <w:r w:rsidRPr="00CD1E1B">
        <w:rPr>
          <w:rFonts w:ascii="Arial" w:hAnsi="Arial" w:cs="Arial"/>
          <w:b/>
          <w:bCs/>
          <w:sz w:val="20"/>
          <w:szCs w:val="20"/>
        </w:rPr>
        <w:t xml:space="preserve">CAPÍTULO </w:t>
      </w:r>
      <w:r w:rsidR="58518617" w:rsidRPr="00CD1E1B">
        <w:rPr>
          <w:rFonts w:ascii="Arial" w:hAnsi="Arial" w:cs="Arial"/>
          <w:b/>
          <w:bCs/>
          <w:sz w:val="20"/>
          <w:szCs w:val="20"/>
        </w:rPr>
        <w:t>OCTAV</w:t>
      </w:r>
      <w:r w:rsidRPr="00CD1E1B">
        <w:rPr>
          <w:rFonts w:ascii="Arial" w:hAnsi="Arial" w:cs="Arial"/>
          <w:b/>
          <w:bCs/>
          <w:sz w:val="20"/>
          <w:szCs w:val="20"/>
        </w:rPr>
        <w:t>O</w:t>
      </w:r>
    </w:p>
    <w:p w14:paraId="0DDD114A" w14:textId="77777777" w:rsidR="005F22F6" w:rsidRPr="00A7662B" w:rsidRDefault="00CA29E5">
      <w:pPr>
        <w:pBdr>
          <w:top w:val="nil"/>
          <w:left w:val="nil"/>
          <w:bottom w:val="nil"/>
          <w:right w:val="nil"/>
          <w:between w:val="nil"/>
        </w:pBdr>
        <w:jc w:val="center"/>
        <w:rPr>
          <w:rFonts w:ascii="Arial" w:eastAsia="Arial" w:hAnsi="Arial" w:cs="Arial"/>
          <w:b/>
          <w:sz w:val="20"/>
          <w:szCs w:val="20"/>
        </w:rPr>
      </w:pPr>
      <w:r w:rsidRPr="00A7662B">
        <w:rPr>
          <w:rFonts w:ascii="Arial" w:eastAsia="Arial" w:hAnsi="Arial" w:cs="Arial"/>
          <w:b/>
          <w:sz w:val="20"/>
          <w:szCs w:val="20"/>
        </w:rPr>
        <w:t>DISPOSICIONES VARIAS</w:t>
      </w:r>
    </w:p>
    <w:p w14:paraId="5528DF63" w14:textId="77777777" w:rsidR="00FA454B" w:rsidRPr="00A7662B" w:rsidRDefault="00FA454B">
      <w:pPr>
        <w:pBdr>
          <w:top w:val="nil"/>
          <w:left w:val="nil"/>
          <w:bottom w:val="nil"/>
          <w:right w:val="nil"/>
          <w:between w:val="nil"/>
        </w:pBdr>
        <w:jc w:val="center"/>
        <w:rPr>
          <w:rFonts w:ascii="Arial" w:hAnsi="Arial" w:cs="Arial"/>
          <w:sz w:val="20"/>
          <w:szCs w:val="20"/>
        </w:rPr>
      </w:pPr>
    </w:p>
    <w:p w14:paraId="4A38DF34" w14:textId="38B950A0" w:rsidR="005F22F6" w:rsidRPr="00A7662B" w:rsidRDefault="00CA29E5">
      <w:pPr>
        <w:pStyle w:val="Ttulo1"/>
        <w:jc w:val="both"/>
        <w:rPr>
          <w:color w:val="auto"/>
          <w:sz w:val="20"/>
          <w:szCs w:val="20"/>
        </w:rPr>
      </w:pPr>
      <w:bookmarkStart w:id="40" w:name="_Toc193806632"/>
      <w:bookmarkStart w:id="41" w:name="_Toc196126428"/>
      <w:bookmarkStart w:id="42" w:name="_Toc202978193"/>
      <w:r w:rsidRPr="00A7662B">
        <w:rPr>
          <w:color w:val="auto"/>
          <w:sz w:val="20"/>
          <w:szCs w:val="20"/>
        </w:rPr>
        <w:t xml:space="preserve">CLÁUSULA </w:t>
      </w:r>
      <w:r w:rsidR="009A3E8D" w:rsidRPr="00A7662B">
        <w:rPr>
          <w:rFonts w:eastAsia="Franklin Gothic Book"/>
          <w:color w:val="auto"/>
          <w:sz w:val="20"/>
          <w:szCs w:val="20"/>
        </w:rPr>
        <w:t>VIGÉSIMA</w:t>
      </w:r>
      <w:r w:rsidRPr="00A7662B">
        <w:rPr>
          <w:color w:val="auto"/>
          <w:sz w:val="20"/>
          <w:szCs w:val="20"/>
        </w:rPr>
        <w:t>: CONFIDENCIALIDAD.</w:t>
      </w:r>
      <w:bookmarkEnd w:id="40"/>
      <w:bookmarkEnd w:id="41"/>
      <w:bookmarkEnd w:id="42"/>
      <w:r w:rsidRPr="00A7662B">
        <w:rPr>
          <w:color w:val="auto"/>
          <w:sz w:val="20"/>
          <w:szCs w:val="20"/>
        </w:rPr>
        <w:t xml:space="preserve"> </w:t>
      </w:r>
    </w:p>
    <w:p w14:paraId="2503B197"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325FD37E" w14:textId="1E74F1BB" w:rsidR="005F22F6" w:rsidRPr="00A7662B" w:rsidRDefault="009A3E8D" w:rsidP="54D6ECA8">
      <w:pPr>
        <w:pBdr>
          <w:top w:val="nil"/>
          <w:left w:val="nil"/>
          <w:bottom w:val="nil"/>
          <w:right w:val="nil"/>
          <w:between w:val="nil"/>
        </w:pBdr>
        <w:jc w:val="both"/>
        <w:rPr>
          <w:rFonts w:ascii="Arial" w:eastAsia="Arial" w:hAnsi="Arial" w:cs="Arial"/>
          <w:sz w:val="20"/>
          <w:szCs w:val="20"/>
        </w:rPr>
      </w:pPr>
      <w:r w:rsidRPr="00A7662B">
        <w:rPr>
          <w:rFonts w:ascii="Arial" w:eastAsia="Franklin Gothic Book" w:hAnsi="Arial" w:cs="Arial"/>
          <w:sz w:val="20"/>
          <w:szCs w:val="20"/>
        </w:rPr>
        <w:t>20</w:t>
      </w:r>
      <w:r w:rsidR="641B6F27" w:rsidRPr="00A7662B">
        <w:rPr>
          <w:rFonts w:ascii="Arial" w:eastAsia="Arial" w:hAnsi="Arial" w:cs="Arial"/>
          <w:sz w:val="20"/>
          <w:szCs w:val="20"/>
        </w:rPr>
        <w:t xml:space="preserve">.1. Las Partes entienden y aceptan que toda la información que </w:t>
      </w:r>
      <w:r w:rsidR="000A410F" w:rsidRPr="00A7662B">
        <w:rPr>
          <w:rFonts w:ascii="Arial" w:eastAsia="Arial" w:hAnsi="Arial" w:cs="Arial"/>
          <w:sz w:val="20"/>
          <w:szCs w:val="20"/>
          <w:lang w:val="es-ES"/>
        </w:rPr>
        <w:t xml:space="preserve">intercambien, </w:t>
      </w:r>
      <w:proofErr w:type="gramStart"/>
      <w:r w:rsidRPr="00A7662B">
        <w:rPr>
          <w:rFonts w:ascii="Arial" w:eastAsia="Franklin Gothic Book" w:hAnsi="Arial" w:cs="Arial"/>
          <w:sz w:val="20"/>
          <w:szCs w:val="20"/>
          <w:lang w:val="es-ES"/>
        </w:rPr>
        <w:t>obtenga</w:t>
      </w:r>
      <w:r w:rsidR="00FA454B" w:rsidRPr="00A7662B">
        <w:rPr>
          <w:rFonts w:ascii="Arial" w:eastAsia="Franklin Gothic Book" w:hAnsi="Arial" w:cs="Arial"/>
          <w:sz w:val="20"/>
          <w:szCs w:val="20"/>
          <w:lang w:val="es-ES"/>
        </w:rPr>
        <w:t>n</w:t>
      </w:r>
      <w:proofErr w:type="gramEnd"/>
      <w:r w:rsidR="000A410F" w:rsidRPr="00A7662B">
        <w:rPr>
          <w:rFonts w:ascii="Arial" w:eastAsia="Arial" w:hAnsi="Arial" w:cs="Arial"/>
          <w:sz w:val="20"/>
          <w:szCs w:val="20"/>
          <w:lang w:val="es-ES"/>
        </w:rPr>
        <w:t>, conozcan o deduzcan</w:t>
      </w:r>
      <w:r w:rsidR="641B6F27" w:rsidRPr="00A7662B">
        <w:rPr>
          <w:rFonts w:ascii="Arial" w:eastAsia="Arial" w:hAnsi="Arial" w:cs="Arial"/>
          <w:sz w:val="20"/>
          <w:szCs w:val="20"/>
        </w:rPr>
        <w:t xml:space="preserve"> en relación con el presente </w:t>
      </w:r>
      <w:r w:rsidR="00417047" w:rsidRPr="00A7662B">
        <w:rPr>
          <w:rFonts w:ascii="Arial" w:eastAsia="Arial" w:hAnsi="Arial" w:cs="Arial"/>
          <w:sz w:val="20"/>
          <w:szCs w:val="20"/>
        </w:rPr>
        <w:t>Suministro y</w:t>
      </w:r>
      <w:r w:rsidR="641B6F27" w:rsidRPr="00A7662B">
        <w:rPr>
          <w:rFonts w:ascii="Arial" w:eastAsia="Arial" w:hAnsi="Arial" w:cs="Arial"/>
          <w:sz w:val="20"/>
          <w:szCs w:val="20"/>
        </w:rPr>
        <w:t xml:space="preserve"> toda la información relacionada con éste, es información confidencial </w:t>
      </w:r>
      <w:r w:rsidR="000A410F" w:rsidRPr="00A7662B">
        <w:rPr>
          <w:rFonts w:ascii="Arial" w:eastAsia="Arial" w:hAnsi="Arial" w:cs="Arial"/>
          <w:sz w:val="20"/>
          <w:szCs w:val="20"/>
        </w:rPr>
        <w:t xml:space="preserve">(la “Información Confidencial”) </w:t>
      </w:r>
      <w:r w:rsidR="641B6F27" w:rsidRPr="00A7662B">
        <w:rPr>
          <w:rFonts w:ascii="Arial" w:eastAsia="Arial" w:hAnsi="Arial" w:cs="Arial"/>
          <w:sz w:val="20"/>
          <w:szCs w:val="20"/>
        </w:rPr>
        <w:t>y</w:t>
      </w:r>
      <w:r w:rsidR="7BC98C6D" w:rsidRPr="00A7662B">
        <w:rPr>
          <w:rFonts w:ascii="Arial" w:eastAsia="Arial" w:hAnsi="Arial" w:cs="Arial"/>
          <w:sz w:val="20"/>
          <w:szCs w:val="20"/>
        </w:rPr>
        <w:t>,</w:t>
      </w:r>
      <w:r w:rsidR="641B6F27" w:rsidRPr="00A7662B">
        <w:rPr>
          <w:rFonts w:ascii="Arial" w:eastAsia="Arial" w:hAnsi="Arial" w:cs="Arial"/>
          <w:sz w:val="20"/>
          <w:szCs w:val="20"/>
        </w:rPr>
        <w:t xml:space="preserve"> por lo tanto, su utilización y revelación está restringida de conformidad con las reglas que adelante se mencionan:</w:t>
      </w:r>
    </w:p>
    <w:p w14:paraId="20BD9A1A" w14:textId="77777777" w:rsidR="005F22F6" w:rsidRPr="00A7662B" w:rsidRDefault="005F22F6" w:rsidP="00513EA2">
      <w:pPr>
        <w:pBdr>
          <w:top w:val="nil"/>
          <w:left w:val="nil"/>
          <w:bottom w:val="nil"/>
          <w:right w:val="nil"/>
          <w:between w:val="nil"/>
        </w:pBdr>
        <w:jc w:val="both"/>
        <w:rPr>
          <w:rFonts w:ascii="Arial" w:eastAsia="Arial" w:hAnsi="Arial" w:cs="Arial"/>
          <w:sz w:val="20"/>
          <w:szCs w:val="20"/>
        </w:rPr>
      </w:pPr>
    </w:p>
    <w:p w14:paraId="16AC2FE7" w14:textId="55FDF04E" w:rsidR="005F22F6" w:rsidRPr="00A7662B" w:rsidRDefault="00CA29E5" w:rsidP="54D6ECA8">
      <w:pPr>
        <w:numPr>
          <w:ilvl w:val="1"/>
          <w:numId w:val="42"/>
        </w:numPr>
        <w:pBdr>
          <w:top w:val="nil"/>
          <w:left w:val="nil"/>
          <w:bottom w:val="nil"/>
          <w:right w:val="nil"/>
          <w:between w:val="nil"/>
        </w:pBdr>
        <w:ind w:left="284" w:firstLine="0"/>
        <w:jc w:val="both"/>
        <w:rPr>
          <w:rFonts w:ascii="Arial" w:eastAsia="Arial" w:hAnsi="Arial" w:cs="Arial"/>
          <w:sz w:val="20"/>
          <w:szCs w:val="20"/>
        </w:rPr>
      </w:pPr>
      <w:r w:rsidRPr="00A7662B">
        <w:rPr>
          <w:rFonts w:ascii="Arial" w:eastAsia="Arial" w:hAnsi="Arial" w:cs="Arial"/>
          <w:sz w:val="20"/>
          <w:szCs w:val="20"/>
        </w:rPr>
        <w:t xml:space="preserve">No Revelación: Las Partes entienden y aceptan que la Información Confidencial que reciban se debe destinar exclusivamente a los fines indicados en el presente </w:t>
      </w:r>
      <w:r w:rsidR="00417047" w:rsidRPr="00A7662B">
        <w:rPr>
          <w:rFonts w:ascii="Arial" w:eastAsia="Arial" w:hAnsi="Arial" w:cs="Arial"/>
          <w:sz w:val="20"/>
          <w:szCs w:val="20"/>
        </w:rPr>
        <w:t xml:space="preserve">Suministro </w:t>
      </w:r>
      <w:proofErr w:type="gramStart"/>
      <w:r w:rsidR="00417047" w:rsidRPr="00A7662B">
        <w:rPr>
          <w:rFonts w:ascii="Arial" w:eastAsia="Arial" w:hAnsi="Arial" w:cs="Arial"/>
          <w:sz w:val="20"/>
          <w:szCs w:val="20"/>
        </w:rPr>
        <w:t>y</w:t>
      </w:r>
      <w:proofErr w:type="gramEnd"/>
      <w:r w:rsidRPr="00A7662B">
        <w:rPr>
          <w:rFonts w:ascii="Arial" w:eastAsia="Arial" w:hAnsi="Arial" w:cs="Arial"/>
          <w:sz w:val="20"/>
          <w:szCs w:val="20"/>
        </w:rPr>
        <w:t xml:space="preserve"> en consecuencia</w:t>
      </w:r>
      <w:r w:rsidR="000A410F" w:rsidRPr="00A7662B">
        <w:rPr>
          <w:rFonts w:ascii="Arial" w:eastAsia="Arial" w:hAnsi="Arial" w:cs="Arial"/>
          <w:sz w:val="20"/>
          <w:szCs w:val="20"/>
        </w:rPr>
        <w:t xml:space="preserve">, se obligan a mantener la confidencialidad de </w:t>
      </w:r>
      <w:proofErr w:type="gramStart"/>
      <w:r w:rsidR="000A410F" w:rsidRPr="00A7662B">
        <w:rPr>
          <w:rFonts w:ascii="Arial" w:eastAsia="Arial" w:hAnsi="Arial" w:cs="Arial"/>
          <w:sz w:val="20"/>
          <w:szCs w:val="20"/>
        </w:rPr>
        <w:t>la misma</w:t>
      </w:r>
      <w:proofErr w:type="gramEnd"/>
      <w:r w:rsidR="000A410F" w:rsidRPr="00A7662B">
        <w:rPr>
          <w:rFonts w:ascii="Arial" w:eastAsia="Arial" w:hAnsi="Arial" w:cs="Arial"/>
          <w:sz w:val="20"/>
          <w:szCs w:val="20"/>
        </w:rPr>
        <w:t xml:space="preserve"> y </w:t>
      </w:r>
      <w:r w:rsidRPr="00A7662B">
        <w:rPr>
          <w:rFonts w:ascii="Arial" w:eastAsia="Arial" w:hAnsi="Arial" w:cs="Arial"/>
          <w:sz w:val="20"/>
          <w:szCs w:val="20"/>
        </w:rPr>
        <w:t>no podrán revelarla ni destinarla a propósitos distintos de aquellos para los cuales fue suministrada o por razón de los cuales fue adquirida</w:t>
      </w:r>
      <w:r w:rsidR="000A410F" w:rsidRPr="00A7662B">
        <w:rPr>
          <w:rFonts w:ascii="Arial" w:eastAsia="Arial" w:hAnsi="Arial" w:cs="Arial"/>
          <w:sz w:val="20"/>
          <w:szCs w:val="20"/>
        </w:rPr>
        <w:t xml:space="preserve">, </w:t>
      </w:r>
      <w:r w:rsidR="000A410F" w:rsidRPr="00A7662B">
        <w:rPr>
          <w:rFonts w:ascii="Arial" w:eastAsia="Arial" w:hAnsi="Arial" w:cs="Arial"/>
          <w:sz w:val="20"/>
          <w:szCs w:val="20"/>
          <w:lang w:val="es-ES"/>
        </w:rPr>
        <w:t xml:space="preserve">poniendo en ello el mismo cuidado que normalmente utilizan para salvaguardar su propia información. </w:t>
      </w:r>
    </w:p>
    <w:p w14:paraId="0C136CF1" w14:textId="77777777" w:rsidR="005F22F6" w:rsidRPr="00A7662B" w:rsidRDefault="005F22F6">
      <w:pPr>
        <w:pBdr>
          <w:top w:val="nil"/>
          <w:left w:val="nil"/>
          <w:bottom w:val="nil"/>
          <w:right w:val="nil"/>
          <w:between w:val="nil"/>
        </w:pBdr>
        <w:ind w:left="284"/>
        <w:jc w:val="both"/>
        <w:rPr>
          <w:rFonts w:ascii="Arial" w:eastAsia="Arial" w:hAnsi="Arial" w:cs="Arial"/>
          <w:sz w:val="20"/>
          <w:szCs w:val="20"/>
        </w:rPr>
      </w:pPr>
    </w:p>
    <w:p w14:paraId="796A04C8" w14:textId="7EC4C1ED" w:rsidR="005F22F6" w:rsidRPr="00A7662B" w:rsidRDefault="00CA29E5">
      <w:pPr>
        <w:numPr>
          <w:ilvl w:val="1"/>
          <w:numId w:val="42"/>
        </w:numPr>
        <w:pBdr>
          <w:top w:val="nil"/>
          <w:left w:val="nil"/>
          <w:bottom w:val="nil"/>
          <w:right w:val="nil"/>
          <w:between w:val="nil"/>
        </w:pBdr>
        <w:ind w:left="284" w:firstLine="0"/>
        <w:jc w:val="both"/>
        <w:rPr>
          <w:rFonts w:ascii="Arial" w:eastAsia="Arial" w:hAnsi="Arial" w:cs="Arial"/>
          <w:sz w:val="20"/>
          <w:szCs w:val="20"/>
        </w:rPr>
      </w:pPr>
      <w:r w:rsidRPr="00A7662B">
        <w:rPr>
          <w:rFonts w:ascii="Arial" w:eastAsia="Arial" w:hAnsi="Arial" w:cs="Arial"/>
          <w:sz w:val="20"/>
          <w:szCs w:val="20"/>
        </w:rPr>
        <w:t>Orden de Autoridad: Si, por cualquier circunstancia una autoridad competente solicita sea revelada la Información Confidencial, la parte a quien se le solicita la información dará aviso de su remisión previamente a la otra parte.</w:t>
      </w:r>
    </w:p>
    <w:p w14:paraId="0A392C6A" w14:textId="77777777" w:rsidR="005F22F6" w:rsidRPr="00A7662B" w:rsidRDefault="005F22F6">
      <w:pPr>
        <w:pBdr>
          <w:top w:val="nil"/>
          <w:left w:val="nil"/>
          <w:bottom w:val="nil"/>
          <w:right w:val="nil"/>
          <w:between w:val="nil"/>
        </w:pBdr>
        <w:ind w:left="284"/>
        <w:jc w:val="both"/>
        <w:rPr>
          <w:rFonts w:ascii="Arial" w:eastAsia="Arial" w:hAnsi="Arial" w:cs="Arial"/>
          <w:sz w:val="20"/>
          <w:szCs w:val="20"/>
        </w:rPr>
      </w:pPr>
    </w:p>
    <w:p w14:paraId="19A251A3" w14:textId="5D50A14C" w:rsidR="005F22F6" w:rsidRPr="00A7662B" w:rsidRDefault="00CA29E5">
      <w:pPr>
        <w:numPr>
          <w:ilvl w:val="1"/>
          <w:numId w:val="42"/>
        </w:numPr>
        <w:pBdr>
          <w:top w:val="nil"/>
          <w:left w:val="nil"/>
          <w:bottom w:val="nil"/>
          <w:right w:val="nil"/>
          <w:between w:val="nil"/>
        </w:pBdr>
        <w:ind w:left="284" w:firstLine="0"/>
        <w:jc w:val="both"/>
        <w:rPr>
          <w:rFonts w:ascii="Arial" w:eastAsia="Arial" w:hAnsi="Arial" w:cs="Arial"/>
          <w:sz w:val="20"/>
          <w:szCs w:val="20"/>
        </w:rPr>
      </w:pPr>
      <w:r w:rsidRPr="00A7662B">
        <w:rPr>
          <w:rFonts w:ascii="Arial" w:eastAsia="Arial" w:hAnsi="Arial" w:cs="Arial"/>
          <w:sz w:val="20"/>
          <w:szCs w:val="20"/>
        </w:rPr>
        <w:t>Obligación Especial: Si alguna de las Partes llegare a tener conocimiento de que se ha producido o va a producirse una revelación de la Información Confidencial, se obliga a notificar a la otra parte de este hecho de manera inmediata.</w:t>
      </w:r>
    </w:p>
    <w:p w14:paraId="290583F9" w14:textId="77777777" w:rsidR="005F22F6" w:rsidRPr="00A7662B" w:rsidRDefault="005F22F6">
      <w:pPr>
        <w:pBdr>
          <w:top w:val="nil"/>
          <w:left w:val="nil"/>
          <w:bottom w:val="nil"/>
          <w:right w:val="nil"/>
          <w:between w:val="nil"/>
        </w:pBdr>
        <w:ind w:left="284"/>
        <w:jc w:val="both"/>
        <w:rPr>
          <w:rFonts w:ascii="Arial" w:eastAsia="Arial" w:hAnsi="Arial" w:cs="Arial"/>
          <w:sz w:val="20"/>
          <w:szCs w:val="20"/>
        </w:rPr>
      </w:pPr>
    </w:p>
    <w:p w14:paraId="40234435" w14:textId="1942367A" w:rsidR="00CF5A94" w:rsidRPr="00A7662B" w:rsidRDefault="00CA29E5" w:rsidP="54D6ECA8">
      <w:pPr>
        <w:numPr>
          <w:ilvl w:val="1"/>
          <w:numId w:val="42"/>
        </w:numPr>
        <w:pBdr>
          <w:top w:val="nil"/>
          <w:left w:val="nil"/>
          <w:bottom w:val="nil"/>
          <w:right w:val="nil"/>
          <w:between w:val="nil"/>
        </w:pBdr>
        <w:ind w:left="284" w:firstLine="0"/>
        <w:jc w:val="both"/>
        <w:rPr>
          <w:rFonts w:ascii="Arial" w:eastAsia="Arial" w:hAnsi="Arial" w:cs="Arial"/>
          <w:sz w:val="20"/>
          <w:szCs w:val="20"/>
        </w:rPr>
      </w:pPr>
      <w:r w:rsidRPr="00A7662B">
        <w:rPr>
          <w:rFonts w:ascii="Arial" w:eastAsia="Arial" w:hAnsi="Arial" w:cs="Arial"/>
          <w:sz w:val="20"/>
          <w:szCs w:val="20"/>
        </w:rPr>
        <w:t xml:space="preserve">Tiempo de duración: La confidencialidad sobre la Información Confidencial tendrá un tiempo de duración igual al de la vigencia del presente </w:t>
      </w:r>
      <w:r w:rsidR="00417047" w:rsidRPr="00A7662B">
        <w:rPr>
          <w:rFonts w:ascii="Arial" w:eastAsia="Arial" w:hAnsi="Arial" w:cs="Arial"/>
          <w:sz w:val="20"/>
          <w:szCs w:val="20"/>
        </w:rPr>
        <w:t>Suministro y</w:t>
      </w:r>
      <w:r w:rsidRPr="00A7662B">
        <w:rPr>
          <w:rFonts w:ascii="Arial" w:eastAsia="Arial" w:hAnsi="Arial" w:cs="Arial"/>
          <w:sz w:val="20"/>
          <w:szCs w:val="20"/>
        </w:rPr>
        <w:t xml:space="preserve"> dos (2) Años más.</w:t>
      </w:r>
    </w:p>
    <w:p w14:paraId="23FC7B20" w14:textId="77777777" w:rsidR="00CF5A94" w:rsidRPr="00A7662B" w:rsidRDefault="00CF5A94" w:rsidP="00EF6003">
      <w:pPr>
        <w:pStyle w:val="Prrafodelista"/>
        <w:rPr>
          <w:rFonts w:ascii="Arial" w:eastAsia="Arial" w:hAnsi="Arial" w:cs="Arial"/>
          <w:sz w:val="20"/>
          <w:szCs w:val="20"/>
        </w:rPr>
      </w:pPr>
    </w:p>
    <w:p w14:paraId="364C4375" w14:textId="637E02EE" w:rsidR="005F22F6" w:rsidRPr="00A7662B" w:rsidRDefault="000A410F" w:rsidP="54D6ECA8">
      <w:pPr>
        <w:numPr>
          <w:ilvl w:val="1"/>
          <w:numId w:val="42"/>
        </w:numPr>
        <w:pBdr>
          <w:top w:val="nil"/>
          <w:left w:val="nil"/>
          <w:bottom w:val="nil"/>
          <w:right w:val="nil"/>
          <w:between w:val="nil"/>
        </w:pBdr>
        <w:ind w:left="284" w:firstLine="0"/>
        <w:jc w:val="both"/>
        <w:rPr>
          <w:rFonts w:ascii="Arial" w:eastAsia="Arial" w:hAnsi="Arial" w:cs="Arial"/>
          <w:sz w:val="20"/>
          <w:szCs w:val="20"/>
        </w:rPr>
      </w:pPr>
      <w:r w:rsidRPr="00A7662B">
        <w:rPr>
          <w:rFonts w:ascii="Arial" w:eastAsia="Arial" w:hAnsi="Arial" w:cs="Arial"/>
          <w:sz w:val="20"/>
          <w:szCs w:val="20"/>
        </w:rPr>
        <w:t xml:space="preserve">La Información Confidencial no incluirá información que: (a) sea del conocimiento de la parte receptora con anterioridad a la divulgación por parte de la parte reveladora, (b) haya sido divulgada a la parte receptora por un tercero que no tenga obligación de confidencialidad con la parte reveladora y que tenga el derecho de revelar dicha información, (c) sea parte del dominio público sin que exista incumplimiento de este </w:t>
      </w:r>
      <w:r w:rsidR="02764514" w:rsidRPr="00A7662B">
        <w:rPr>
          <w:rFonts w:ascii="Arial" w:eastAsia="Arial" w:hAnsi="Arial" w:cs="Arial"/>
          <w:sz w:val="20"/>
          <w:szCs w:val="20"/>
        </w:rPr>
        <w:t xml:space="preserve">Suministro </w:t>
      </w:r>
      <w:r w:rsidRPr="00A7662B">
        <w:rPr>
          <w:rFonts w:ascii="Arial" w:eastAsia="Arial" w:hAnsi="Arial" w:cs="Arial"/>
          <w:sz w:val="20"/>
          <w:szCs w:val="20"/>
        </w:rPr>
        <w:t xml:space="preserve">, (d) sea desarrollada u obtenida por la parte receptora de manera completamente independiente de la divulgación de la parte reveladora, (e) estuviera legalmente en posesión de alguna de las Partes antes de ser revelada; </w:t>
      </w:r>
      <w:r w:rsidR="00CF5A94" w:rsidRPr="00A7662B">
        <w:rPr>
          <w:rFonts w:ascii="Arial" w:eastAsia="Arial" w:hAnsi="Arial" w:cs="Arial"/>
          <w:sz w:val="20"/>
          <w:szCs w:val="20"/>
        </w:rPr>
        <w:t xml:space="preserve"> (f) </w:t>
      </w:r>
      <w:r w:rsidR="641B6F27" w:rsidRPr="00A7662B">
        <w:rPr>
          <w:rFonts w:ascii="Arial" w:eastAsia="Arial" w:hAnsi="Arial" w:cs="Arial"/>
          <w:sz w:val="20"/>
          <w:szCs w:val="20"/>
        </w:rPr>
        <w:t>aquella información entregada al Gestor de Mercado, en ejercicio de las funciones asignadas a éste por la regulación expedida por la CREG.</w:t>
      </w:r>
    </w:p>
    <w:p w14:paraId="12DB8EE8" w14:textId="77777777" w:rsidR="002A13A0" w:rsidRDefault="002A13A0" w:rsidP="00EF6003">
      <w:pPr>
        <w:pStyle w:val="Ttulo1"/>
        <w:rPr>
          <w:color w:val="auto"/>
          <w:sz w:val="20"/>
          <w:szCs w:val="20"/>
        </w:rPr>
      </w:pPr>
      <w:bookmarkStart w:id="43" w:name="_Toc193806633"/>
      <w:bookmarkStart w:id="44" w:name="_Toc196126429"/>
    </w:p>
    <w:p w14:paraId="37DBB712" w14:textId="56263567" w:rsidR="005F22F6" w:rsidRPr="00A7662B" w:rsidRDefault="00CA29E5" w:rsidP="00EF6003">
      <w:pPr>
        <w:pStyle w:val="Ttulo1"/>
        <w:rPr>
          <w:color w:val="auto"/>
          <w:sz w:val="20"/>
          <w:szCs w:val="20"/>
        </w:rPr>
      </w:pPr>
      <w:bookmarkStart w:id="45" w:name="_Toc202978194"/>
      <w:r w:rsidRPr="00A7662B">
        <w:rPr>
          <w:color w:val="auto"/>
          <w:sz w:val="20"/>
          <w:szCs w:val="20"/>
        </w:rPr>
        <w:t xml:space="preserve">CLÁUSULA VIGÉSIMA </w:t>
      </w:r>
      <w:r w:rsidR="009A3E8D" w:rsidRPr="00A7662B">
        <w:rPr>
          <w:rFonts w:eastAsia="Franklin Gothic Book"/>
          <w:color w:val="auto"/>
          <w:sz w:val="20"/>
          <w:szCs w:val="20"/>
        </w:rPr>
        <w:t>PRIMERA</w:t>
      </w:r>
      <w:r w:rsidRPr="00A7662B">
        <w:rPr>
          <w:color w:val="auto"/>
          <w:sz w:val="20"/>
          <w:szCs w:val="20"/>
        </w:rPr>
        <w:t>: IMPUESTOS</w:t>
      </w:r>
      <w:bookmarkEnd w:id="43"/>
      <w:bookmarkEnd w:id="44"/>
      <w:bookmarkEnd w:id="45"/>
      <w:r w:rsidRPr="00A7662B">
        <w:rPr>
          <w:color w:val="auto"/>
          <w:sz w:val="20"/>
          <w:szCs w:val="20"/>
        </w:rPr>
        <w:t xml:space="preserve">  </w:t>
      </w:r>
    </w:p>
    <w:p w14:paraId="4853B841"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236CB108" w14:textId="7208A8AB" w:rsidR="005F22F6" w:rsidRPr="00A7662B" w:rsidRDefault="009A3E8D" w:rsidP="54D6ECA8">
      <w:pPr>
        <w:pBdr>
          <w:top w:val="nil"/>
          <w:left w:val="nil"/>
          <w:bottom w:val="nil"/>
          <w:right w:val="nil"/>
          <w:between w:val="nil"/>
        </w:pBdr>
        <w:jc w:val="both"/>
        <w:rPr>
          <w:rFonts w:ascii="Arial" w:eastAsia="Arial" w:hAnsi="Arial" w:cs="Arial"/>
          <w:sz w:val="20"/>
          <w:szCs w:val="20"/>
        </w:rPr>
      </w:pPr>
      <w:r w:rsidRPr="00A7662B">
        <w:rPr>
          <w:rFonts w:ascii="Arial" w:eastAsia="Franklin Gothic Book" w:hAnsi="Arial" w:cs="Arial"/>
          <w:sz w:val="20"/>
          <w:szCs w:val="20"/>
        </w:rPr>
        <w:t>21</w:t>
      </w:r>
      <w:r w:rsidR="641B6F27" w:rsidRPr="00A7662B">
        <w:rPr>
          <w:rFonts w:ascii="Arial" w:eastAsia="Arial" w:hAnsi="Arial" w:cs="Arial"/>
          <w:sz w:val="20"/>
          <w:szCs w:val="20"/>
        </w:rPr>
        <w:t xml:space="preserve">.1. El pago de todos los impuestos nacionales, departamentales y municipales, gravámenes, tasas, contribuciones, cuotas o similares, que se ocasionen o llegaren a ocasionarse por este </w:t>
      </w:r>
      <w:r w:rsidR="00417047" w:rsidRPr="00A7662B">
        <w:rPr>
          <w:rFonts w:ascii="Arial" w:eastAsia="Arial" w:hAnsi="Arial" w:cs="Arial"/>
          <w:sz w:val="20"/>
          <w:szCs w:val="20"/>
        </w:rPr>
        <w:t>Suministro,</w:t>
      </w:r>
      <w:r w:rsidR="641B6F27" w:rsidRPr="00A7662B">
        <w:rPr>
          <w:rFonts w:ascii="Arial" w:eastAsia="Arial" w:hAnsi="Arial" w:cs="Arial"/>
          <w:sz w:val="20"/>
          <w:szCs w:val="20"/>
        </w:rPr>
        <w:t xml:space="preserve"> serán de cargo del sujeto pasivo del respectivo tributo, quien deberá pagarlos conforme a las leyes y reglamentos vigentes.</w:t>
      </w:r>
      <w:r w:rsidR="006C029B" w:rsidRPr="00A7662B">
        <w:rPr>
          <w:rFonts w:ascii="Arial" w:eastAsia="Arial" w:hAnsi="Arial" w:cs="Arial"/>
          <w:sz w:val="20"/>
          <w:szCs w:val="20"/>
        </w:rPr>
        <w:t xml:space="preserve"> En caso de que se cause el impuesto de timbre, este será pagado por </w:t>
      </w:r>
      <w:r w:rsidR="0043192E" w:rsidRPr="00A7662B">
        <w:rPr>
          <w:rFonts w:ascii="Arial" w:eastAsia="Arial" w:hAnsi="Arial" w:cs="Arial"/>
          <w:sz w:val="20"/>
          <w:szCs w:val="20"/>
        </w:rPr>
        <w:t xml:space="preserve">cada Parte, en las mismas proporciones cada una (50%). </w:t>
      </w:r>
    </w:p>
    <w:p w14:paraId="50125231"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0CF51329" w14:textId="18337309" w:rsidR="005F22F6" w:rsidRPr="00A7662B" w:rsidRDefault="009A3E8D" w:rsidP="21FE8E7D">
      <w:pPr>
        <w:pBdr>
          <w:top w:val="nil"/>
          <w:left w:val="nil"/>
          <w:bottom w:val="nil"/>
          <w:right w:val="nil"/>
          <w:between w:val="nil"/>
        </w:pBdr>
        <w:jc w:val="both"/>
        <w:rPr>
          <w:rFonts w:ascii="Arial" w:eastAsia="Arial" w:hAnsi="Arial" w:cs="Arial"/>
          <w:sz w:val="20"/>
          <w:szCs w:val="20"/>
        </w:rPr>
      </w:pPr>
      <w:r w:rsidRPr="00A7662B">
        <w:rPr>
          <w:rFonts w:ascii="Arial" w:eastAsia="Franklin Gothic Book" w:hAnsi="Arial" w:cs="Arial"/>
          <w:sz w:val="20"/>
          <w:szCs w:val="20"/>
        </w:rPr>
        <w:t>21</w:t>
      </w:r>
      <w:r w:rsidR="641B6F27" w:rsidRPr="00A7662B">
        <w:rPr>
          <w:rFonts w:ascii="Arial" w:eastAsia="Arial" w:hAnsi="Arial" w:cs="Arial"/>
          <w:sz w:val="20"/>
          <w:szCs w:val="20"/>
        </w:rPr>
        <w:t>.2</w:t>
      </w:r>
      <w:r w:rsidR="00F65EEE" w:rsidRPr="00A7662B">
        <w:rPr>
          <w:rFonts w:ascii="Arial" w:eastAsia="Arial" w:hAnsi="Arial" w:cs="Arial"/>
          <w:sz w:val="20"/>
          <w:szCs w:val="20"/>
        </w:rPr>
        <w:t xml:space="preserve"> Adicionalmente, </w:t>
      </w:r>
      <w:r w:rsidR="0043192E" w:rsidRPr="00A7662B">
        <w:rPr>
          <w:rFonts w:ascii="Arial" w:eastAsia="Arial" w:hAnsi="Arial" w:cs="Arial"/>
          <w:sz w:val="20"/>
          <w:szCs w:val="20"/>
        </w:rPr>
        <w:t xml:space="preserve">y salvo lo previsto para el impuesto de timbre, </w:t>
      </w:r>
      <w:r w:rsidR="00F65EEE" w:rsidRPr="00A7662B">
        <w:rPr>
          <w:rFonts w:ascii="Arial" w:eastAsia="Arial" w:hAnsi="Arial" w:cs="Arial"/>
          <w:sz w:val="20"/>
          <w:szCs w:val="20"/>
        </w:rPr>
        <w:t>si se presentaran impuestos o contribuciones de orden local, municipal regional o nacional o se agregan nuevos costos regulados como los cargos de remuneración al Gestor de Mercado y/o cualquier otro definido por la Normatividad Aplicable, éstos serán asumidos por la Parte que corresponda según la norma aplicable.</w:t>
      </w:r>
      <w:r w:rsidR="641B6F27" w:rsidRPr="00A7662B">
        <w:rPr>
          <w:rFonts w:ascii="Arial" w:eastAsia="Arial" w:hAnsi="Arial" w:cs="Arial"/>
          <w:sz w:val="20"/>
          <w:szCs w:val="20"/>
        </w:rPr>
        <w:t xml:space="preserve"> </w:t>
      </w:r>
      <w:r w:rsidR="00F65EEE" w:rsidRPr="00A7662B">
        <w:rPr>
          <w:rFonts w:ascii="Arial" w:eastAsia="Arial" w:hAnsi="Arial" w:cs="Arial"/>
          <w:sz w:val="20"/>
          <w:szCs w:val="20"/>
        </w:rPr>
        <w:t xml:space="preserve">Así las cosas, </w:t>
      </w:r>
      <w:r w:rsidR="00417047" w:rsidRPr="00A7662B">
        <w:rPr>
          <w:rFonts w:ascii="Arial" w:eastAsia="Arial" w:hAnsi="Arial" w:cs="Arial"/>
          <w:sz w:val="20"/>
          <w:szCs w:val="20"/>
        </w:rPr>
        <w:t>en caso</w:t>
      </w:r>
      <w:r w:rsidR="641B6F27" w:rsidRPr="00A7662B">
        <w:rPr>
          <w:rFonts w:ascii="Arial" w:eastAsia="Arial" w:hAnsi="Arial" w:cs="Arial"/>
          <w:sz w:val="20"/>
          <w:szCs w:val="20"/>
        </w:rPr>
        <w:t xml:space="preserve"> de generarse, </w:t>
      </w:r>
      <w:r w:rsidR="00F65EEE" w:rsidRPr="00A7662B">
        <w:rPr>
          <w:rFonts w:ascii="Arial" w:eastAsia="Arial" w:hAnsi="Arial" w:cs="Arial"/>
          <w:sz w:val="20"/>
          <w:szCs w:val="20"/>
        </w:rPr>
        <w:t>el</w:t>
      </w:r>
      <w:r w:rsidR="641B6F27" w:rsidRPr="00A7662B">
        <w:rPr>
          <w:rFonts w:ascii="Arial" w:eastAsia="Arial" w:hAnsi="Arial" w:cs="Arial"/>
          <w:sz w:val="20"/>
          <w:szCs w:val="20"/>
        </w:rPr>
        <w:t xml:space="preserve"> COMPRADOR se obliga a pagar la </w:t>
      </w:r>
      <w:r w:rsidR="641B6F27" w:rsidRPr="00A7662B">
        <w:rPr>
          <w:rFonts w:ascii="Arial" w:eastAsia="Arial" w:hAnsi="Arial" w:cs="Arial"/>
          <w:sz w:val="20"/>
        </w:rPr>
        <w:t xml:space="preserve">contribución de solidaridad </w:t>
      </w:r>
      <w:r w:rsidR="641B6F27" w:rsidRPr="00A7662B">
        <w:rPr>
          <w:rFonts w:ascii="Arial" w:eastAsia="Arial" w:hAnsi="Arial" w:cs="Arial"/>
          <w:sz w:val="20"/>
          <w:szCs w:val="20"/>
        </w:rPr>
        <w:t xml:space="preserve">a que se refieren los artículos 89 y subsiguientes de la Ley 142 de 1994 y el Decreto 847 de 2001. </w:t>
      </w:r>
    </w:p>
    <w:p w14:paraId="5A25747A"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09B8D95D" w14:textId="0088DA8C" w:rsidR="005F22F6" w:rsidRPr="00A7662B" w:rsidRDefault="00CA29E5" w:rsidP="00161756">
      <w:pPr>
        <w:pStyle w:val="Ttulo1"/>
        <w:jc w:val="both"/>
        <w:rPr>
          <w:color w:val="auto"/>
          <w:sz w:val="20"/>
        </w:rPr>
      </w:pPr>
      <w:bookmarkStart w:id="46" w:name="_Toc193806634"/>
      <w:bookmarkStart w:id="47" w:name="_Toc196126430"/>
      <w:bookmarkStart w:id="48" w:name="_Toc202978195"/>
      <w:r w:rsidRPr="00A7662B">
        <w:rPr>
          <w:color w:val="auto"/>
          <w:sz w:val="20"/>
          <w:szCs w:val="20"/>
        </w:rPr>
        <w:t xml:space="preserve">CLÁUSULA VIGÉSIMA </w:t>
      </w:r>
      <w:r w:rsidR="009A3E8D" w:rsidRPr="00A7662B">
        <w:rPr>
          <w:rFonts w:eastAsia="Franklin Gothic Book"/>
          <w:color w:val="auto"/>
          <w:sz w:val="20"/>
          <w:szCs w:val="20"/>
        </w:rPr>
        <w:t>SEGUNDA</w:t>
      </w:r>
      <w:r w:rsidRPr="00A7662B">
        <w:rPr>
          <w:color w:val="auto"/>
          <w:sz w:val="20"/>
          <w:szCs w:val="20"/>
        </w:rPr>
        <w:t>: CESIÓN.</w:t>
      </w:r>
      <w:bookmarkEnd w:id="46"/>
      <w:bookmarkEnd w:id="47"/>
      <w:bookmarkEnd w:id="48"/>
      <w:r w:rsidRPr="00A7662B">
        <w:rPr>
          <w:color w:val="auto"/>
          <w:sz w:val="20"/>
          <w:szCs w:val="20"/>
        </w:rPr>
        <w:t xml:space="preserve"> </w:t>
      </w:r>
    </w:p>
    <w:p w14:paraId="1BEEE90F" w14:textId="2288E2EE" w:rsidR="54D6ECA8" w:rsidRPr="00A7662B" w:rsidRDefault="54D6ECA8" w:rsidP="00FA454B">
      <w:pPr>
        <w:jc w:val="both"/>
        <w:rPr>
          <w:rFonts w:ascii="Arial" w:hAnsi="Arial" w:cs="Arial"/>
          <w:sz w:val="20"/>
        </w:rPr>
      </w:pPr>
    </w:p>
    <w:p w14:paraId="0F83C609" w14:textId="0827F1DE" w:rsidR="005F22F6" w:rsidRPr="00A7662B" w:rsidRDefault="009A3E8D" w:rsidP="21FE8E7D">
      <w:pPr>
        <w:pBdr>
          <w:top w:val="nil"/>
          <w:left w:val="nil"/>
          <w:bottom w:val="nil"/>
          <w:right w:val="nil"/>
          <w:between w:val="nil"/>
        </w:pBdr>
        <w:jc w:val="both"/>
        <w:rPr>
          <w:rFonts w:ascii="Arial" w:eastAsia="Arial" w:hAnsi="Arial" w:cs="Arial"/>
          <w:sz w:val="20"/>
          <w:szCs w:val="20"/>
        </w:rPr>
      </w:pPr>
      <w:r w:rsidRPr="00A7662B">
        <w:rPr>
          <w:rFonts w:ascii="Arial" w:eastAsia="Franklin Gothic Book" w:hAnsi="Arial" w:cs="Arial"/>
          <w:sz w:val="20"/>
          <w:szCs w:val="20"/>
        </w:rPr>
        <w:t>22</w:t>
      </w:r>
      <w:r w:rsidR="641B6F27" w:rsidRPr="00A7662B">
        <w:rPr>
          <w:rFonts w:ascii="Arial" w:eastAsia="Arial" w:hAnsi="Arial" w:cs="Arial"/>
          <w:sz w:val="20"/>
          <w:szCs w:val="20"/>
        </w:rPr>
        <w:t xml:space="preserve">.1. </w:t>
      </w:r>
      <w:r w:rsidR="000A410F" w:rsidRPr="00A7662B">
        <w:rPr>
          <w:rFonts w:ascii="Arial" w:eastAsia="Arial" w:hAnsi="Arial" w:cs="Arial"/>
          <w:sz w:val="20"/>
          <w:szCs w:val="20"/>
        </w:rPr>
        <w:t xml:space="preserve">Ninguna de las Partes </w:t>
      </w:r>
      <w:r w:rsidR="641B6F27" w:rsidRPr="00A7662B">
        <w:rPr>
          <w:rFonts w:ascii="Arial" w:eastAsia="Arial" w:hAnsi="Arial" w:cs="Arial"/>
          <w:sz w:val="20"/>
          <w:szCs w:val="20"/>
        </w:rPr>
        <w:t xml:space="preserve">podrá ceder o transferir sus derechos u obligaciones bajo el presente </w:t>
      </w:r>
      <w:r w:rsidR="00417047" w:rsidRPr="00A7662B">
        <w:rPr>
          <w:rFonts w:ascii="Arial" w:eastAsia="Arial" w:hAnsi="Arial" w:cs="Arial"/>
          <w:sz w:val="20"/>
          <w:szCs w:val="20"/>
        </w:rPr>
        <w:t>Suministro sin</w:t>
      </w:r>
      <w:r w:rsidR="641B6F27" w:rsidRPr="00A7662B">
        <w:rPr>
          <w:rFonts w:ascii="Arial" w:eastAsia="Arial" w:hAnsi="Arial" w:cs="Arial"/>
          <w:sz w:val="20"/>
          <w:szCs w:val="20"/>
        </w:rPr>
        <w:t xml:space="preserve"> la previa notificación </w:t>
      </w:r>
      <w:r w:rsidR="000A410F" w:rsidRPr="00A7662B">
        <w:rPr>
          <w:rFonts w:ascii="Arial" w:eastAsia="Arial" w:hAnsi="Arial" w:cs="Arial"/>
          <w:sz w:val="20"/>
          <w:szCs w:val="20"/>
        </w:rPr>
        <w:t xml:space="preserve">de la otra Partes. </w:t>
      </w:r>
      <w:r w:rsidR="641B6F27" w:rsidRPr="00A7662B">
        <w:rPr>
          <w:rFonts w:ascii="Arial" w:eastAsia="Arial" w:hAnsi="Arial" w:cs="Arial"/>
          <w:sz w:val="20"/>
          <w:szCs w:val="20"/>
        </w:rPr>
        <w:t>La autorización no podrá ser negada de manera infundada.</w:t>
      </w:r>
    </w:p>
    <w:p w14:paraId="49206A88"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5782CFE5" w14:textId="73752AA6" w:rsidR="005F22F6" w:rsidRPr="00A7662B" w:rsidRDefault="009A3E8D" w:rsidP="54D6ECA8">
      <w:pPr>
        <w:pBdr>
          <w:top w:val="nil"/>
          <w:left w:val="nil"/>
          <w:bottom w:val="nil"/>
          <w:right w:val="nil"/>
          <w:between w:val="nil"/>
        </w:pBdr>
        <w:jc w:val="both"/>
        <w:rPr>
          <w:rFonts w:ascii="Arial" w:eastAsia="Arial" w:hAnsi="Arial" w:cs="Arial"/>
          <w:sz w:val="20"/>
          <w:szCs w:val="20"/>
        </w:rPr>
      </w:pPr>
      <w:r w:rsidRPr="00A7662B">
        <w:rPr>
          <w:rFonts w:ascii="Arial" w:eastAsia="Franklin Gothic Book" w:hAnsi="Arial" w:cs="Arial"/>
          <w:sz w:val="20"/>
          <w:szCs w:val="20"/>
        </w:rPr>
        <w:t>22</w:t>
      </w:r>
      <w:r w:rsidR="641B6F27" w:rsidRPr="00A7662B">
        <w:rPr>
          <w:rFonts w:ascii="Arial" w:eastAsia="Arial" w:hAnsi="Arial" w:cs="Arial"/>
          <w:sz w:val="20"/>
          <w:szCs w:val="20"/>
        </w:rPr>
        <w:t>.</w:t>
      </w:r>
      <w:r w:rsidR="00FE54F2" w:rsidRPr="00A7662B">
        <w:rPr>
          <w:rFonts w:ascii="Arial" w:eastAsia="Arial" w:hAnsi="Arial" w:cs="Arial"/>
          <w:sz w:val="20"/>
          <w:szCs w:val="20"/>
        </w:rPr>
        <w:t>2</w:t>
      </w:r>
      <w:r w:rsidR="641B6F27" w:rsidRPr="00A7662B">
        <w:rPr>
          <w:rFonts w:ascii="Arial" w:eastAsia="Arial" w:hAnsi="Arial" w:cs="Arial"/>
          <w:sz w:val="20"/>
          <w:szCs w:val="20"/>
        </w:rPr>
        <w:t xml:space="preserve">. Los sucesores y cesionarios autorizados deberán asumir todas las responsabilidades y obligaciones del VENDEDOR o del COMPRADOR, según sea el caso, establecidas en este </w:t>
      </w:r>
      <w:r w:rsidR="00417047" w:rsidRPr="00A7662B">
        <w:rPr>
          <w:rFonts w:ascii="Arial" w:eastAsia="Arial" w:hAnsi="Arial" w:cs="Arial"/>
          <w:sz w:val="20"/>
          <w:szCs w:val="20"/>
        </w:rPr>
        <w:t>Suministro,</w:t>
      </w:r>
      <w:r w:rsidR="641B6F27" w:rsidRPr="00A7662B">
        <w:rPr>
          <w:rFonts w:ascii="Arial" w:eastAsia="Arial" w:hAnsi="Arial" w:cs="Arial"/>
          <w:sz w:val="20"/>
          <w:szCs w:val="20"/>
        </w:rPr>
        <w:t xml:space="preserve"> y estas exigencias deberán quedar claramente estipuladas en el instrumento donde conste tal cesión.</w:t>
      </w:r>
    </w:p>
    <w:p w14:paraId="67B7A70C"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0B58918F" w14:textId="3320B411" w:rsidR="005F22F6" w:rsidRPr="00A7662B" w:rsidRDefault="00CA29E5">
      <w:pPr>
        <w:pStyle w:val="Ttulo1"/>
        <w:jc w:val="both"/>
        <w:rPr>
          <w:color w:val="auto"/>
          <w:sz w:val="20"/>
          <w:szCs w:val="20"/>
        </w:rPr>
      </w:pPr>
      <w:bookmarkStart w:id="49" w:name="_Toc193806635"/>
      <w:bookmarkStart w:id="50" w:name="_Toc196126431"/>
      <w:bookmarkStart w:id="51" w:name="_Toc202978196"/>
      <w:r w:rsidRPr="00A7662B">
        <w:rPr>
          <w:color w:val="auto"/>
          <w:sz w:val="20"/>
          <w:szCs w:val="20"/>
        </w:rPr>
        <w:t xml:space="preserve">CLÁUSULA VIGÉSIMA </w:t>
      </w:r>
      <w:r w:rsidR="009A3E8D" w:rsidRPr="00A7662B">
        <w:rPr>
          <w:rFonts w:eastAsia="Franklin Gothic Book"/>
          <w:color w:val="auto"/>
          <w:sz w:val="20"/>
          <w:szCs w:val="20"/>
        </w:rPr>
        <w:t>TERCERA</w:t>
      </w:r>
      <w:r w:rsidRPr="00A7662B">
        <w:rPr>
          <w:color w:val="auto"/>
          <w:sz w:val="20"/>
          <w:szCs w:val="20"/>
        </w:rPr>
        <w:t>: LEY Y NORMATIVIDAD APLICABLE</w:t>
      </w:r>
      <w:bookmarkEnd w:id="49"/>
      <w:bookmarkEnd w:id="50"/>
      <w:bookmarkEnd w:id="51"/>
      <w:r w:rsidRPr="00A7662B">
        <w:rPr>
          <w:color w:val="auto"/>
          <w:sz w:val="20"/>
          <w:szCs w:val="20"/>
        </w:rPr>
        <w:t xml:space="preserve"> </w:t>
      </w:r>
    </w:p>
    <w:p w14:paraId="608DEACE" w14:textId="77777777" w:rsidR="005F22F6" w:rsidRPr="00A7662B" w:rsidRDefault="00CA29E5">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 xml:space="preserve"> </w:t>
      </w:r>
    </w:p>
    <w:p w14:paraId="5D2CD774" w14:textId="28DE48B9" w:rsidR="000A410F" w:rsidRPr="00A7662B" w:rsidRDefault="009A3E8D" w:rsidP="54D6ECA8">
      <w:pPr>
        <w:pBdr>
          <w:top w:val="nil"/>
          <w:left w:val="nil"/>
          <w:bottom w:val="nil"/>
          <w:right w:val="nil"/>
          <w:between w:val="nil"/>
        </w:pBdr>
        <w:jc w:val="both"/>
        <w:rPr>
          <w:rFonts w:ascii="Arial" w:eastAsia="Arial" w:hAnsi="Arial" w:cs="Arial"/>
          <w:sz w:val="20"/>
          <w:szCs w:val="20"/>
        </w:rPr>
      </w:pPr>
      <w:r w:rsidRPr="00A7662B">
        <w:rPr>
          <w:rFonts w:ascii="Arial" w:eastAsia="Franklin Gothic Book" w:hAnsi="Arial" w:cs="Arial"/>
          <w:sz w:val="20"/>
          <w:szCs w:val="20"/>
        </w:rPr>
        <w:t>23</w:t>
      </w:r>
      <w:r w:rsidR="641B6F27" w:rsidRPr="00A7662B">
        <w:rPr>
          <w:rFonts w:ascii="Arial" w:eastAsia="Arial" w:hAnsi="Arial" w:cs="Arial"/>
          <w:sz w:val="20"/>
          <w:szCs w:val="20"/>
        </w:rPr>
        <w:t xml:space="preserve">.1 El presente </w:t>
      </w:r>
      <w:r w:rsidR="00417047" w:rsidRPr="00A7662B">
        <w:rPr>
          <w:rFonts w:ascii="Arial" w:eastAsia="Arial" w:hAnsi="Arial" w:cs="Arial"/>
          <w:sz w:val="20"/>
          <w:szCs w:val="20"/>
        </w:rPr>
        <w:t>Suministro se</w:t>
      </w:r>
      <w:r w:rsidR="641B6F27" w:rsidRPr="00A7662B">
        <w:rPr>
          <w:rFonts w:ascii="Arial" w:eastAsia="Arial" w:hAnsi="Arial" w:cs="Arial"/>
          <w:sz w:val="20"/>
          <w:szCs w:val="20"/>
        </w:rPr>
        <w:t xml:space="preserve"> regirá por la Ley Colombiana</w:t>
      </w:r>
      <w:r w:rsidR="000A410F" w:rsidRPr="00A7662B">
        <w:rPr>
          <w:rFonts w:ascii="Arial" w:eastAsia="Arial" w:hAnsi="Arial" w:cs="Arial"/>
          <w:sz w:val="20"/>
          <w:szCs w:val="20"/>
        </w:rPr>
        <w:t xml:space="preserve">. </w:t>
      </w:r>
    </w:p>
    <w:p w14:paraId="6CE51DF1" w14:textId="77777777" w:rsidR="000A410F" w:rsidRPr="00A7662B" w:rsidRDefault="000A410F" w:rsidP="21FE8E7D">
      <w:pPr>
        <w:pBdr>
          <w:top w:val="nil"/>
          <w:left w:val="nil"/>
          <w:bottom w:val="nil"/>
          <w:right w:val="nil"/>
          <w:between w:val="nil"/>
        </w:pBdr>
        <w:jc w:val="both"/>
        <w:rPr>
          <w:rFonts w:ascii="Arial" w:eastAsia="Arial" w:hAnsi="Arial" w:cs="Arial"/>
          <w:sz w:val="20"/>
          <w:szCs w:val="20"/>
        </w:rPr>
      </w:pPr>
    </w:p>
    <w:p w14:paraId="2651FF3F" w14:textId="66D11E1A" w:rsidR="00EE32EA" w:rsidRPr="00A7662B" w:rsidRDefault="009A3E8D" w:rsidP="54D6ECA8">
      <w:pPr>
        <w:pBdr>
          <w:top w:val="nil"/>
          <w:left w:val="nil"/>
          <w:bottom w:val="nil"/>
          <w:right w:val="nil"/>
          <w:between w:val="nil"/>
        </w:pBdr>
        <w:jc w:val="both"/>
        <w:rPr>
          <w:rFonts w:ascii="Arial" w:eastAsia="Arial" w:hAnsi="Arial" w:cs="Arial"/>
          <w:sz w:val="20"/>
          <w:szCs w:val="20"/>
          <w:lang w:val="es-ES"/>
        </w:rPr>
      </w:pPr>
      <w:r w:rsidRPr="00A7662B">
        <w:rPr>
          <w:rFonts w:ascii="Arial" w:eastAsia="Franklin Gothic Book" w:hAnsi="Arial" w:cs="Arial"/>
          <w:sz w:val="20"/>
          <w:szCs w:val="20"/>
        </w:rPr>
        <w:t>23</w:t>
      </w:r>
      <w:r w:rsidR="000A410F" w:rsidRPr="00A7662B">
        <w:rPr>
          <w:rFonts w:ascii="Arial" w:eastAsia="Arial" w:hAnsi="Arial" w:cs="Arial"/>
          <w:sz w:val="20"/>
          <w:szCs w:val="20"/>
        </w:rPr>
        <w:t xml:space="preserve">.2 </w:t>
      </w:r>
      <w:bookmarkStart w:id="52" w:name="OLE_LINK1"/>
      <w:r w:rsidR="00EE32EA" w:rsidRPr="00A7662B">
        <w:rPr>
          <w:rFonts w:ascii="Arial" w:eastAsia="Arial" w:hAnsi="Arial" w:cs="Arial"/>
          <w:sz w:val="20"/>
          <w:szCs w:val="20"/>
          <w:lang w:val="es-ES"/>
        </w:rPr>
        <w:t xml:space="preserve">Las Partes aceptan que en caso de presentarse algún conflicto sobre la interpretación de este </w:t>
      </w:r>
      <w:r w:rsidR="00417047" w:rsidRPr="00A7662B">
        <w:rPr>
          <w:rFonts w:ascii="Arial" w:eastAsia="Arial" w:hAnsi="Arial" w:cs="Arial"/>
          <w:sz w:val="20"/>
          <w:szCs w:val="20"/>
          <w:lang w:val="es-ES"/>
        </w:rPr>
        <w:t>Suministro se</w:t>
      </w:r>
      <w:r w:rsidR="00EE32EA" w:rsidRPr="00A7662B">
        <w:rPr>
          <w:rFonts w:ascii="Arial" w:eastAsia="Arial" w:hAnsi="Arial" w:cs="Arial"/>
          <w:sz w:val="20"/>
          <w:szCs w:val="20"/>
          <w:lang w:val="es-ES"/>
        </w:rPr>
        <w:t xml:space="preserve"> aplicará el siguiente orden de prevalenci</w:t>
      </w:r>
      <w:r w:rsidR="00CF5A94" w:rsidRPr="00A7662B">
        <w:rPr>
          <w:rFonts w:ascii="Arial" w:eastAsia="Arial" w:hAnsi="Arial" w:cs="Arial"/>
          <w:sz w:val="20"/>
          <w:szCs w:val="20"/>
          <w:lang w:val="es-ES"/>
        </w:rPr>
        <w:t>a</w:t>
      </w:r>
      <w:r w:rsidR="00EE32EA" w:rsidRPr="00A7662B">
        <w:rPr>
          <w:rFonts w:ascii="Arial" w:eastAsia="Arial" w:hAnsi="Arial" w:cs="Arial"/>
          <w:sz w:val="20"/>
          <w:szCs w:val="20"/>
          <w:lang w:val="es-ES"/>
        </w:rPr>
        <w:t>:</w:t>
      </w:r>
    </w:p>
    <w:p w14:paraId="32B9CCE9" w14:textId="77777777" w:rsidR="00EE32EA" w:rsidRPr="00A7662B" w:rsidRDefault="00EE32EA" w:rsidP="00EE32EA">
      <w:pPr>
        <w:pBdr>
          <w:top w:val="nil"/>
          <w:left w:val="nil"/>
          <w:bottom w:val="nil"/>
          <w:right w:val="nil"/>
          <w:between w:val="nil"/>
        </w:pBdr>
        <w:jc w:val="both"/>
        <w:rPr>
          <w:rFonts w:ascii="Arial" w:eastAsia="Arial" w:hAnsi="Arial" w:cs="Arial"/>
          <w:bCs/>
          <w:sz w:val="20"/>
          <w:szCs w:val="20"/>
          <w:lang w:val="es-ES"/>
        </w:rPr>
      </w:pPr>
    </w:p>
    <w:p w14:paraId="1CF6C2E4" w14:textId="1DACE61A" w:rsidR="00EE32EA" w:rsidRPr="00A7662B" w:rsidRDefault="00EE32EA" w:rsidP="00EE32EA">
      <w:pPr>
        <w:numPr>
          <w:ilvl w:val="0"/>
          <w:numId w:val="49"/>
        </w:numPr>
        <w:pBdr>
          <w:top w:val="nil"/>
          <w:left w:val="nil"/>
          <w:bottom w:val="nil"/>
          <w:right w:val="nil"/>
          <w:between w:val="nil"/>
        </w:pBdr>
        <w:jc w:val="both"/>
        <w:rPr>
          <w:rFonts w:ascii="Arial" w:eastAsia="Arial" w:hAnsi="Arial" w:cs="Arial"/>
          <w:bCs/>
          <w:sz w:val="20"/>
          <w:szCs w:val="20"/>
        </w:rPr>
      </w:pPr>
      <w:bookmarkStart w:id="53" w:name="_Hlk62675033"/>
      <w:bookmarkStart w:id="54" w:name="_Hlk62675008"/>
      <w:r w:rsidRPr="00A7662B">
        <w:rPr>
          <w:rFonts w:ascii="Arial" w:eastAsia="Arial" w:hAnsi="Arial" w:cs="Arial"/>
          <w:bCs/>
          <w:sz w:val="20"/>
          <w:szCs w:val="20"/>
        </w:rPr>
        <w:t xml:space="preserve">Condiciones </w:t>
      </w:r>
      <w:r w:rsidR="009A3E8D" w:rsidRPr="00A7662B">
        <w:rPr>
          <w:rFonts w:ascii="Arial" w:eastAsia="Franklin Gothic Book" w:hAnsi="Arial" w:cs="Arial"/>
          <w:sz w:val="20"/>
          <w:szCs w:val="20"/>
        </w:rPr>
        <w:t>Particulares.</w:t>
      </w:r>
      <w:r w:rsidRPr="00A7662B">
        <w:rPr>
          <w:rFonts w:ascii="Arial" w:eastAsia="Arial" w:hAnsi="Arial" w:cs="Arial"/>
          <w:bCs/>
          <w:sz w:val="20"/>
          <w:szCs w:val="20"/>
        </w:rPr>
        <w:t xml:space="preserve"> </w:t>
      </w:r>
    </w:p>
    <w:p w14:paraId="7EF6A9F3" w14:textId="77777777" w:rsidR="00513EA2" w:rsidRDefault="00EE32EA" w:rsidP="00EF6003">
      <w:pPr>
        <w:numPr>
          <w:ilvl w:val="0"/>
          <w:numId w:val="49"/>
        </w:numPr>
        <w:pBdr>
          <w:top w:val="nil"/>
          <w:left w:val="nil"/>
          <w:bottom w:val="nil"/>
          <w:right w:val="nil"/>
          <w:between w:val="nil"/>
        </w:pBdr>
        <w:jc w:val="both"/>
        <w:rPr>
          <w:rFonts w:ascii="Arial" w:eastAsia="Arial" w:hAnsi="Arial" w:cs="Arial"/>
          <w:bCs/>
          <w:sz w:val="20"/>
          <w:szCs w:val="20"/>
        </w:rPr>
      </w:pPr>
      <w:r w:rsidRPr="00A7662B">
        <w:rPr>
          <w:rFonts w:ascii="Arial" w:eastAsia="Arial" w:hAnsi="Arial" w:cs="Arial"/>
          <w:bCs/>
          <w:sz w:val="20"/>
          <w:szCs w:val="20"/>
        </w:rPr>
        <w:t>Condiciones Generales.</w:t>
      </w:r>
      <w:bookmarkEnd w:id="52"/>
      <w:bookmarkEnd w:id="53"/>
    </w:p>
    <w:p w14:paraId="67BBAC2F" w14:textId="0A15BCBF" w:rsidR="005F22F6" w:rsidRPr="00513EA2" w:rsidRDefault="00EE32EA" w:rsidP="00EF6003">
      <w:pPr>
        <w:numPr>
          <w:ilvl w:val="0"/>
          <w:numId w:val="49"/>
        </w:numPr>
        <w:pBdr>
          <w:top w:val="nil"/>
          <w:left w:val="nil"/>
          <w:bottom w:val="nil"/>
          <w:right w:val="nil"/>
          <w:between w:val="nil"/>
        </w:pBdr>
        <w:jc w:val="both"/>
        <w:rPr>
          <w:rFonts w:ascii="Arial" w:eastAsia="Arial" w:hAnsi="Arial" w:cs="Arial"/>
          <w:bCs/>
          <w:sz w:val="20"/>
          <w:szCs w:val="20"/>
        </w:rPr>
      </w:pPr>
      <w:r w:rsidRPr="00513EA2">
        <w:rPr>
          <w:rFonts w:ascii="Arial" w:eastAsia="Arial" w:hAnsi="Arial" w:cs="Arial"/>
          <w:sz w:val="20"/>
          <w:szCs w:val="20"/>
        </w:rPr>
        <w:t>Demás Anexos que se indican en las Condiciones Especiales.</w:t>
      </w:r>
      <w:bookmarkEnd w:id="54"/>
    </w:p>
    <w:p w14:paraId="71887C79"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418D28AE" w14:textId="24047BC2" w:rsidR="00EE32EA" w:rsidRPr="00A7662B" w:rsidRDefault="641B6F27"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2</w:t>
      </w:r>
      <w:r w:rsidR="00926071" w:rsidRPr="00A7662B">
        <w:rPr>
          <w:rFonts w:ascii="Arial" w:eastAsia="Arial" w:hAnsi="Arial" w:cs="Arial"/>
          <w:sz w:val="20"/>
          <w:szCs w:val="20"/>
        </w:rPr>
        <w:t>3</w:t>
      </w:r>
      <w:r w:rsidRPr="00A7662B">
        <w:rPr>
          <w:rFonts w:ascii="Arial" w:eastAsia="Arial" w:hAnsi="Arial" w:cs="Arial"/>
          <w:sz w:val="20"/>
          <w:szCs w:val="20"/>
        </w:rPr>
        <w:t>.</w:t>
      </w:r>
      <w:r w:rsidR="00EE32EA" w:rsidRPr="00A7662B">
        <w:rPr>
          <w:rFonts w:ascii="Arial" w:eastAsia="Arial" w:hAnsi="Arial" w:cs="Arial"/>
          <w:sz w:val="20"/>
          <w:szCs w:val="20"/>
        </w:rPr>
        <w:t>3</w:t>
      </w:r>
      <w:r w:rsidRPr="00A7662B">
        <w:rPr>
          <w:rFonts w:ascii="Arial" w:eastAsia="Arial" w:hAnsi="Arial" w:cs="Arial"/>
          <w:sz w:val="20"/>
          <w:szCs w:val="20"/>
        </w:rPr>
        <w:t xml:space="preserve"> Este </w:t>
      </w:r>
      <w:r w:rsidR="00417047" w:rsidRPr="00A7662B">
        <w:rPr>
          <w:rFonts w:ascii="Arial" w:eastAsia="Arial" w:hAnsi="Arial" w:cs="Arial"/>
          <w:sz w:val="20"/>
          <w:szCs w:val="20"/>
        </w:rPr>
        <w:t>Suministro redundará</w:t>
      </w:r>
      <w:r w:rsidRPr="00A7662B">
        <w:rPr>
          <w:rFonts w:ascii="Arial" w:eastAsia="Arial" w:hAnsi="Arial" w:cs="Arial"/>
          <w:sz w:val="20"/>
          <w:szCs w:val="20"/>
        </w:rPr>
        <w:t xml:space="preserve"> en beneficio de las Partes y de sus sucesores y cesionarios permitidos. </w:t>
      </w:r>
    </w:p>
    <w:p w14:paraId="7CF5B58A" w14:textId="77777777" w:rsidR="00EE32EA" w:rsidRPr="00A7662B" w:rsidRDefault="00EE32EA" w:rsidP="21FE8E7D">
      <w:pPr>
        <w:pBdr>
          <w:top w:val="nil"/>
          <w:left w:val="nil"/>
          <w:bottom w:val="nil"/>
          <w:right w:val="nil"/>
          <w:between w:val="nil"/>
        </w:pBdr>
        <w:jc w:val="both"/>
        <w:rPr>
          <w:rFonts w:ascii="Arial" w:eastAsia="Arial" w:hAnsi="Arial" w:cs="Arial"/>
          <w:sz w:val="20"/>
          <w:szCs w:val="20"/>
        </w:rPr>
      </w:pPr>
    </w:p>
    <w:p w14:paraId="50BCEC66" w14:textId="3DCC9818" w:rsidR="005F22F6" w:rsidRPr="00A7662B" w:rsidRDefault="00EE32EA"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2</w:t>
      </w:r>
      <w:r w:rsidR="00926071" w:rsidRPr="00A7662B">
        <w:rPr>
          <w:rFonts w:ascii="Arial" w:eastAsia="Arial" w:hAnsi="Arial" w:cs="Arial"/>
          <w:sz w:val="20"/>
          <w:szCs w:val="20"/>
        </w:rPr>
        <w:t>3</w:t>
      </w:r>
      <w:r w:rsidRPr="00A7662B">
        <w:rPr>
          <w:rFonts w:ascii="Arial" w:eastAsia="Arial" w:hAnsi="Arial" w:cs="Arial"/>
          <w:sz w:val="20"/>
          <w:szCs w:val="20"/>
        </w:rPr>
        <w:t xml:space="preserve">.4. </w:t>
      </w:r>
      <w:r w:rsidR="641B6F27" w:rsidRPr="00A7662B">
        <w:rPr>
          <w:rFonts w:ascii="Arial" w:eastAsia="Arial" w:hAnsi="Arial" w:cs="Arial"/>
          <w:sz w:val="20"/>
          <w:szCs w:val="20"/>
        </w:rPr>
        <w:t xml:space="preserve">En el evento de que por algún cambio en las leyes y/o disposiciones, que </w:t>
      </w:r>
      <w:proofErr w:type="gramStart"/>
      <w:r w:rsidR="641B6F27" w:rsidRPr="00A7662B">
        <w:rPr>
          <w:rFonts w:ascii="Arial" w:eastAsia="Arial" w:hAnsi="Arial" w:cs="Arial"/>
          <w:sz w:val="20"/>
          <w:szCs w:val="20"/>
        </w:rPr>
        <w:t>entren en vigencia</w:t>
      </w:r>
      <w:proofErr w:type="gramEnd"/>
      <w:r w:rsidR="641B6F27" w:rsidRPr="00A7662B">
        <w:rPr>
          <w:rFonts w:ascii="Arial" w:eastAsia="Arial" w:hAnsi="Arial" w:cs="Arial"/>
          <w:sz w:val="20"/>
          <w:szCs w:val="20"/>
        </w:rPr>
        <w:t xml:space="preserve"> después de la fecha de firma del presente </w:t>
      </w:r>
      <w:r w:rsidR="5834ED78" w:rsidRPr="00A7662B">
        <w:rPr>
          <w:rFonts w:ascii="Arial" w:eastAsia="Arial" w:hAnsi="Arial" w:cs="Arial"/>
          <w:sz w:val="20"/>
          <w:szCs w:val="20"/>
        </w:rPr>
        <w:t>Suministro</w:t>
      </w:r>
      <w:r w:rsidR="641B6F27" w:rsidRPr="00A7662B">
        <w:rPr>
          <w:rFonts w:ascii="Arial" w:eastAsia="Arial" w:hAnsi="Arial" w:cs="Arial"/>
          <w:sz w:val="20"/>
          <w:szCs w:val="20"/>
        </w:rPr>
        <w:t xml:space="preserve">, se exija que las Partes comprometidas modifiquen este </w:t>
      </w:r>
      <w:r w:rsidR="00417047" w:rsidRPr="00A7662B">
        <w:rPr>
          <w:rFonts w:ascii="Arial" w:eastAsia="Arial" w:hAnsi="Arial" w:cs="Arial"/>
          <w:sz w:val="20"/>
          <w:szCs w:val="20"/>
        </w:rPr>
        <w:t>Suministro o</w:t>
      </w:r>
      <w:r w:rsidR="641B6F27" w:rsidRPr="00A7662B">
        <w:rPr>
          <w:rFonts w:ascii="Arial" w:eastAsia="Arial" w:hAnsi="Arial" w:cs="Arial"/>
          <w:sz w:val="20"/>
          <w:szCs w:val="20"/>
        </w:rPr>
        <w:t xml:space="preserve"> celebren otros convenios con terceros para seguir cumpliendo con sus obligaciones bajo el mismo, estas modificaciones o nuevos negocios jurídicos deberán ser acordados entre las Partes.</w:t>
      </w:r>
    </w:p>
    <w:p w14:paraId="38D6B9B6"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22F860BB" w14:textId="07A0ACCD" w:rsidR="005F22F6" w:rsidRPr="00A7662B" w:rsidRDefault="641B6F27"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2</w:t>
      </w:r>
      <w:r w:rsidR="00926071" w:rsidRPr="00A7662B">
        <w:rPr>
          <w:rFonts w:ascii="Arial" w:eastAsia="Arial" w:hAnsi="Arial" w:cs="Arial"/>
          <w:sz w:val="20"/>
          <w:szCs w:val="20"/>
        </w:rPr>
        <w:t>3</w:t>
      </w:r>
      <w:r w:rsidRPr="00A7662B">
        <w:rPr>
          <w:rFonts w:ascii="Arial" w:eastAsia="Arial" w:hAnsi="Arial" w:cs="Arial"/>
          <w:sz w:val="20"/>
          <w:szCs w:val="20"/>
        </w:rPr>
        <w:t>.</w:t>
      </w:r>
      <w:r w:rsidR="00FE54F2" w:rsidRPr="00A7662B">
        <w:rPr>
          <w:rFonts w:ascii="Arial" w:eastAsia="Arial" w:hAnsi="Arial" w:cs="Arial"/>
          <w:sz w:val="20"/>
          <w:szCs w:val="20"/>
        </w:rPr>
        <w:t>5</w:t>
      </w:r>
      <w:r w:rsidRPr="00A7662B">
        <w:rPr>
          <w:rFonts w:ascii="Arial" w:eastAsia="Arial" w:hAnsi="Arial" w:cs="Arial"/>
          <w:sz w:val="20"/>
          <w:szCs w:val="20"/>
        </w:rPr>
        <w:t xml:space="preserve"> En caso </w:t>
      </w:r>
      <w:r w:rsidR="5ACE1542" w:rsidRPr="00A7662B">
        <w:rPr>
          <w:rFonts w:ascii="Arial" w:eastAsia="Arial" w:hAnsi="Arial" w:cs="Arial"/>
          <w:sz w:val="20"/>
          <w:szCs w:val="20"/>
        </w:rPr>
        <w:t xml:space="preserve">de </w:t>
      </w:r>
      <w:r w:rsidRPr="00A7662B">
        <w:rPr>
          <w:rFonts w:ascii="Arial" w:eastAsia="Arial" w:hAnsi="Arial" w:cs="Arial"/>
          <w:sz w:val="20"/>
          <w:szCs w:val="20"/>
        </w:rPr>
        <w:t xml:space="preserve">que cualquier disposición de este </w:t>
      </w:r>
      <w:r w:rsidR="3005E748" w:rsidRPr="00A7662B">
        <w:rPr>
          <w:rFonts w:ascii="Arial" w:eastAsia="Arial" w:hAnsi="Arial" w:cs="Arial"/>
          <w:sz w:val="20"/>
          <w:szCs w:val="20"/>
        </w:rPr>
        <w:t>Suministro</w:t>
      </w:r>
      <w:r w:rsidRPr="00A7662B">
        <w:rPr>
          <w:rFonts w:ascii="Arial" w:eastAsia="Arial" w:hAnsi="Arial" w:cs="Arial"/>
          <w:sz w:val="20"/>
          <w:szCs w:val="20"/>
        </w:rPr>
        <w:t xml:space="preserve"> por cualquier motivo sea declarada o quede inválida o inejecutable por cualquier ley, norma, reglamento o mandato definitivo e inapelable de cualquier autoridad que tenga jurisdicción, tal ley o decisión no afectará la validez de la parte remanente de este </w:t>
      </w:r>
      <w:r w:rsidR="66972369" w:rsidRPr="00A7662B">
        <w:rPr>
          <w:rFonts w:ascii="Arial" w:eastAsia="Arial" w:hAnsi="Arial" w:cs="Arial"/>
          <w:sz w:val="20"/>
          <w:szCs w:val="20"/>
        </w:rPr>
        <w:t xml:space="preserve">Suministro </w:t>
      </w:r>
      <w:r w:rsidRPr="00A7662B">
        <w:rPr>
          <w:rFonts w:ascii="Arial" w:eastAsia="Arial" w:hAnsi="Arial" w:cs="Arial"/>
          <w:sz w:val="20"/>
          <w:szCs w:val="20"/>
        </w:rPr>
        <w:t xml:space="preserve">y la parte remanente quedará en vigor y efecto como si este </w:t>
      </w:r>
      <w:r w:rsidR="7A6F5084" w:rsidRPr="00A7662B">
        <w:rPr>
          <w:rFonts w:ascii="Arial" w:eastAsia="Arial" w:hAnsi="Arial" w:cs="Arial"/>
          <w:sz w:val="20"/>
          <w:szCs w:val="20"/>
        </w:rPr>
        <w:t xml:space="preserve">Suministro </w:t>
      </w:r>
      <w:r w:rsidRPr="00A7662B">
        <w:rPr>
          <w:rFonts w:ascii="Arial" w:eastAsia="Arial" w:hAnsi="Arial" w:cs="Arial"/>
          <w:sz w:val="20"/>
          <w:szCs w:val="20"/>
        </w:rPr>
        <w:t xml:space="preserve">hubiera sido otorgado sin la parte inválida o inejecutable. </w:t>
      </w:r>
      <w:r w:rsidR="00EE32EA" w:rsidRPr="00A7662B">
        <w:rPr>
          <w:rFonts w:ascii="Arial" w:eastAsia="Arial" w:hAnsi="Arial" w:cs="Arial"/>
          <w:sz w:val="20"/>
          <w:szCs w:val="20"/>
        </w:rPr>
        <w:t xml:space="preserve">En todo caso, </w:t>
      </w:r>
      <w:r w:rsidR="00EE32EA" w:rsidRPr="00A7662B">
        <w:rPr>
          <w:rFonts w:ascii="Arial" w:eastAsia="Arial" w:hAnsi="Arial" w:cs="Arial"/>
          <w:sz w:val="20"/>
          <w:szCs w:val="20"/>
          <w:lang w:val="es-ES"/>
        </w:rPr>
        <w:t>las Partes se comprometen de buena fe a encontrar mecanismos que permitan, en la medida de lo posible y de acuerdo con las normas aplicables, cumplir con las finalidades inicialmente buscadas en la disposición que hubiera sido afectada con la sanción correspondiente, incluso cuando se</w:t>
      </w:r>
      <w:r w:rsidR="00CF5A94" w:rsidRPr="00A7662B">
        <w:rPr>
          <w:rFonts w:ascii="Arial" w:eastAsia="Arial" w:hAnsi="Arial" w:cs="Arial"/>
          <w:sz w:val="20"/>
          <w:szCs w:val="20"/>
          <w:lang w:val="es-ES"/>
        </w:rPr>
        <w:t xml:space="preserve"> </w:t>
      </w:r>
      <w:r w:rsidRPr="00A7662B">
        <w:rPr>
          <w:rFonts w:ascii="Arial" w:eastAsia="Arial" w:hAnsi="Arial" w:cs="Arial"/>
          <w:sz w:val="20"/>
          <w:szCs w:val="20"/>
        </w:rPr>
        <w:t xml:space="preserve">altere sustancialmente la ecuación económica de las Partes, </w:t>
      </w:r>
      <w:r w:rsidR="00EE32EA" w:rsidRPr="00A7662B">
        <w:rPr>
          <w:rFonts w:ascii="Arial" w:eastAsia="Arial" w:hAnsi="Arial" w:cs="Arial"/>
          <w:sz w:val="20"/>
          <w:szCs w:val="20"/>
        </w:rPr>
        <w:t>en cuyo caso las Partes buscarán</w:t>
      </w:r>
      <w:r w:rsidRPr="00A7662B">
        <w:rPr>
          <w:rFonts w:ascii="Arial" w:eastAsia="Arial" w:hAnsi="Arial" w:cs="Arial"/>
          <w:sz w:val="20"/>
          <w:szCs w:val="20"/>
        </w:rPr>
        <w:t xml:space="preserve"> eliminar</w:t>
      </w:r>
      <w:r w:rsidR="00EE32EA" w:rsidRPr="00A7662B">
        <w:rPr>
          <w:rFonts w:ascii="Arial" w:eastAsia="Arial" w:hAnsi="Arial" w:cs="Arial"/>
          <w:sz w:val="20"/>
          <w:szCs w:val="20"/>
        </w:rPr>
        <w:t>, en los términos aquí previstos,</w:t>
      </w:r>
      <w:r w:rsidRPr="00A7662B">
        <w:rPr>
          <w:rFonts w:ascii="Arial" w:eastAsia="Arial" w:hAnsi="Arial" w:cs="Arial"/>
          <w:sz w:val="20"/>
          <w:szCs w:val="20"/>
        </w:rPr>
        <w:t xml:space="preserve"> los efectos económicos adversos</w:t>
      </w:r>
    </w:p>
    <w:p w14:paraId="7BC1BAF2" w14:textId="3A13903B" w:rsidR="005F22F6" w:rsidRPr="00A7662B" w:rsidRDefault="005F22F6">
      <w:pPr>
        <w:pBdr>
          <w:top w:val="nil"/>
          <w:left w:val="nil"/>
          <w:bottom w:val="nil"/>
          <w:right w:val="nil"/>
          <w:between w:val="nil"/>
        </w:pBdr>
        <w:jc w:val="both"/>
        <w:rPr>
          <w:rFonts w:ascii="Arial" w:eastAsia="Arial" w:hAnsi="Arial" w:cs="Arial"/>
          <w:sz w:val="20"/>
          <w:szCs w:val="20"/>
        </w:rPr>
      </w:pPr>
    </w:p>
    <w:p w14:paraId="2FED8E59" w14:textId="7671F260" w:rsidR="005F22F6" w:rsidRPr="00A7662B" w:rsidRDefault="00CA29E5">
      <w:pPr>
        <w:pStyle w:val="Ttulo1"/>
        <w:jc w:val="both"/>
        <w:rPr>
          <w:color w:val="auto"/>
          <w:sz w:val="20"/>
          <w:szCs w:val="20"/>
        </w:rPr>
      </w:pPr>
      <w:bookmarkStart w:id="55" w:name="_Toc193806636"/>
      <w:bookmarkStart w:id="56" w:name="_Toc196126432"/>
      <w:bookmarkStart w:id="57" w:name="_Toc202978197"/>
      <w:r w:rsidRPr="00A7662B">
        <w:rPr>
          <w:color w:val="auto"/>
          <w:sz w:val="20"/>
          <w:szCs w:val="20"/>
        </w:rPr>
        <w:t xml:space="preserve">CLÁUSULA VIGÉSIMA </w:t>
      </w:r>
      <w:r w:rsidR="009A3E8D" w:rsidRPr="00A7662B">
        <w:rPr>
          <w:rFonts w:eastAsia="Franklin Gothic Book"/>
          <w:color w:val="auto"/>
          <w:sz w:val="20"/>
          <w:szCs w:val="20"/>
        </w:rPr>
        <w:t>CUARTA</w:t>
      </w:r>
      <w:r w:rsidRPr="00A7662B">
        <w:rPr>
          <w:color w:val="auto"/>
          <w:sz w:val="20"/>
          <w:szCs w:val="20"/>
        </w:rPr>
        <w:t>: EXCLUSIÓN DE RELACIÓN LABORAL.</w:t>
      </w:r>
      <w:bookmarkEnd w:id="55"/>
      <w:bookmarkEnd w:id="56"/>
      <w:bookmarkEnd w:id="57"/>
      <w:r w:rsidRPr="00A7662B">
        <w:rPr>
          <w:color w:val="auto"/>
          <w:sz w:val="20"/>
          <w:szCs w:val="20"/>
        </w:rPr>
        <w:t xml:space="preserve"> </w:t>
      </w:r>
    </w:p>
    <w:p w14:paraId="61C988F9"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0B775B6A" w14:textId="5ABE2994" w:rsidR="005F22F6" w:rsidRPr="00A7662B" w:rsidRDefault="009A3E8D" w:rsidP="54D6ECA8">
      <w:pPr>
        <w:pBdr>
          <w:top w:val="nil"/>
          <w:left w:val="nil"/>
          <w:bottom w:val="nil"/>
          <w:right w:val="nil"/>
          <w:between w:val="nil"/>
        </w:pBdr>
        <w:jc w:val="both"/>
        <w:rPr>
          <w:rFonts w:ascii="Arial" w:eastAsia="Arial" w:hAnsi="Arial" w:cs="Arial"/>
          <w:sz w:val="20"/>
          <w:szCs w:val="20"/>
        </w:rPr>
      </w:pPr>
      <w:r w:rsidRPr="00A7662B">
        <w:rPr>
          <w:rFonts w:ascii="Arial" w:eastAsia="Franklin Gothic Book" w:hAnsi="Arial" w:cs="Arial"/>
          <w:sz w:val="20"/>
          <w:szCs w:val="20"/>
        </w:rPr>
        <w:t>24</w:t>
      </w:r>
      <w:r w:rsidR="641B6F27" w:rsidRPr="00A7662B">
        <w:rPr>
          <w:rFonts w:ascii="Arial" w:eastAsia="Arial" w:hAnsi="Arial" w:cs="Arial"/>
          <w:sz w:val="20"/>
          <w:szCs w:val="20"/>
        </w:rPr>
        <w:t xml:space="preserve">.1. Las Partes no adquieren relación laboral alguna con el personal que, en virtud del </w:t>
      </w:r>
      <w:r w:rsidR="6F97CE65" w:rsidRPr="00A7662B">
        <w:rPr>
          <w:rFonts w:ascii="Arial" w:eastAsia="Arial" w:hAnsi="Arial" w:cs="Arial"/>
          <w:sz w:val="20"/>
          <w:szCs w:val="20"/>
        </w:rPr>
        <w:t>Suministro</w:t>
      </w:r>
      <w:r w:rsidR="641B6F27" w:rsidRPr="00A7662B">
        <w:rPr>
          <w:rFonts w:ascii="Arial" w:eastAsia="Arial" w:hAnsi="Arial" w:cs="Arial"/>
          <w:sz w:val="20"/>
          <w:szCs w:val="20"/>
        </w:rPr>
        <w:t xml:space="preserve">, sea asignado por la otra Parte para la adecuada ejecución </w:t>
      </w:r>
      <w:proofErr w:type="gramStart"/>
      <w:r w:rsidR="641B6F27" w:rsidRPr="00A7662B">
        <w:rPr>
          <w:rFonts w:ascii="Arial" w:eastAsia="Arial" w:hAnsi="Arial" w:cs="Arial"/>
          <w:sz w:val="20"/>
          <w:szCs w:val="20"/>
        </w:rPr>
        <w:t>del mismo</w:t>
      </w:r>
      <w:proofErr w:type="gramEnd"/>
      <w:r w:rsidR="641B6F27" w:rsidRPr="00A7662B">
        <w:rPr>
          <w:rFonts w:ascii="Arial" w:eastAsia="Arial" w:hAnsi="Arial" w:cs="Arial"/>
          <w:sz w:val="20"/>
          <w:szCs w:val="20"/>
        </w:rPr>
        <w:t>. Todas las obligaciones presentes o futuras resultantes de las relaciones de las Partes con su personal, estarán exclusivamente a cargo de la Parte que corresponda, en consecuencia, cada Parte asume la total responsabilidad por el cumplimiento de las normas laborales y de seguridad social y se compromete a mantener indemne a la otra Parte por cualquier reclamación que reciba en relación con el incumplimiento de las mencionadas normas.</w:t>
      </w:r>
    </w:p>
    <w:p w14:paraId="3B22BB7D"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5E6728BB" w14:textId="4C4DEF4D" w:rsidR="005F22F6" w:rsidRPr="00A7662B" w:rsidRDefault="00CA29E5">
      <w:pPr>
        <w:pStyle w:val="Ttulo1"/>
        <w:jc w:val="both"/>
        <w:rPr>
          <w:color w:val="auto"/>
          <w:sz w:val="20"/>
          <w:szCs w:val="20"/>
        </w:rPr>
      </w:pPr>
      <w:bookmarkStart w:id="58" w:name="_Toc193806637"/>
      <w:bookmarkStart w:id="59" w:name="_Toc196126433"/>
      <w:bookmarkStart w:id="60" w:name="_Toc202978198"/>
      <w:r w:rsidRPr="00A7662B">
        <w:rPr>
          <w:color w:val="auto"/>
          <w:sz w:val="20"/>
          <w:szCs w:val="20"/>
        </w:rPr>
        <w:t xml:space="preserve">CLÁUSULA VIGÉSIMA </w:t>
      </w:r>
      <w:r w:rsidR="009A3E8D" w:rsidRPr="00A7662B">
        <w:rPr>
          <w:rFonts w:eastAsia="Franklin Gothic Book"/>
          <w:color w:val="auto"/>
          <w:sz w:val="20"/>
          <w:szCs w:val="20"/>
        </w:rPr>
        <w:t>QUINTA</w:t>
      </w:r>
      <w:r w:rsidRPr="00A7662B">
        <w:rPr>
          <w:color w:val="auto"/>
          <w:sz w:val="20"/>
          <w:szCs w:val="20"/>
        </w:rPr>
        <w:t>: MODIFICACIÓN Y RENUNCIAS.</w:t>
      </w:r>
      <w:bookmarkEnd w:id="58"/>
      <w:bookmarkEnd w:id="59"/>
      <w:bookmarkEnd w:id="60"/>
      <w:r w:rsidRPr="00A7662B">
        <w:rPr>
          <w:color w:val="auto"/>
          <w:sz w:val="20"/>
          <w:szCs w:val="20"/>
        </w:rPr>
        <w:t xml:space="preserve"> </w:t>
      </w:r>
    </w:p>
    <w:p w14:paraId="17B246DD"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5BA4B239" w14:textId="70B58D83" w:rsidR="00EE32EA" w:rsidRPr="00A7662B" w:rsidRDefault="009A3E8D" w:rsidP="54D6ECA8">
      <w:pPr>
        <w:pBdr>
          <w:top w:val="nil"/>
          <w:left w:val="nil"/>
          <w:bottom w:val="nil"/>
          <w:right w:val="nil"/>
          <w:between w:val="nil"/>
        </w:pBdr>
        <w:jc w:val="both"/>
        <w:rPr>
          <w:rFonts w:ascii="Arial" w:eastAsia="Arial" w:hAnsi="Arial" w:cs="Arial"/>
          <w:sz w:val="20"/>
          <w:szCs w:val="20"/>
        </w:rPr>
      </w:pPr>
      <w:r w:rsidRPr="00A7662B">
        <w:rPr>
          <w:rFonts w:ascii="Arial" w:eastAsia="Franklin Gothic Book" w:hAnsi="Arial" w:cs="Arial"/>
          <w:sz w:val="20"/>
          <w:szCs w:val="20"/>
        </w:rPr>
        <w:t>25</w:t>
      </w:r>
      <w:r w:rsidR="641B6F27" w:rsidRPr="00A7662B">
        <w:rPr>
          <w:rFonts w:ascii="Arial" w:eastAsia="Arial" w:hAnsi="Arial" w:cs="Arial"/>
          <w:sz w:val="20"/>
          <w:szCs w:val="20"/>
        </w:rPr>
        <w:t>.1.</w:t>
      </w:r>
      <w:r w:rsidR="006837F1" w:rsidRPr="006837F1">
        <w:rPr>
          <w:rFonts w:ascii="Arial" w:eastAsia="Arial" w:hAnsi="Arial" w:cs="Arial"/>
          <w:sz w:val="20"/>
          <w:szCs w:val="20"/>
        </w:rPr>
        <w:t xml:space="preserve"> Las Partes acuerdan que cualquier modificación al Suministro se hará constar por escrito: (i) mediante otrosí debidamente firmado por los representantes legales de las Partes; o, (</w:t>
      </w:r>
      <w:proofErr w:type="spellStart"/>
      <w:r w:rsidR="006837F1" w:rsidRPr="006837F1">
        <w:rPr>
          <w:rFonts w:ascii="Arial" w:eastAsia="Arial" w:hAnsi="Arial" w:cs="Arial"/>
          <w:sz w:val="20"/>
          <w:szCs w:val="20"/>
        </w:rPr>
        <w:t>ii</w:t>
      </w:r>
      <w:proofErr w:type="spellEnd"/>
      <w:r w:rsidR="006837F1" w:rsidRPr="006837F1">
        <w:rPr>
          <w:rFonts w:ascii="Arial" w:eastAsia="Arial" w:hAnsi="Arial" w:cs="Arial"/>
          <w:sz w:val="20"/>
          <w:szCs w:val="20"/>
        </w:rPr>
        <w:t>) a través de oferta de modificación, con ocasión de la cual se emita una Orden de Venta o Compra según corresponda.</w:t>
      </w:r>
    </w:p>
    <w:p w14:paraId="4ADAF79C" w14:textId="77777777" w:rsidR="00EE32EA" w:rsidRPr="00A7662B" w:rsidRDefault="00EE32EA" w:rsidP="21FE8E7D">
      <w:pPr>
        <w:pBdr>
          <w:top w:val="nil"/>
          <w:left w:val="nil"/>
          <w:bottom w:val="nil"/>
          <w:right w:val="nil"/>
          <w:between w:val="nil"/>
        </w:pBdr>
        <w:jc w:val="both"/>
        <w:rPr>
          <w:rFonts w:ascii="Arial" w:eastAsia="Arial" w:hAnsi="Arial" w:cs="Arial"/>
          <w:sz w:val="20"/>
          <w:szCs w:val="20"/>
        </w:rPr>
      </w:pPr>
    </w:p>
    <w:p w14:paraId="16B007C4" w14:textId="782A7FE6" w:rsidR="005F22F6" w:rsidRPr="00A7662B" w:rsidRDefault="009A3E8D" w:rsidP="54D6ECA8">
      <w:pPr>
        <w:pBdr>
          <w:top w:val="nil"/>
          <w:left w:val="nil"/>
          <w:bottom w:val="nil"/>
          <w:right w:val="nil"/>
          <w:between w:val="nil"/>
        </w:pBdr>
        <w:jc w:val="both"/>
        <w:rPr>
          <w:rFonts w:ascii="Arial" w:eastAsia="Arial" w:hAnsi="Arial" w:cs="Arial"/>
          <w:sz w:val="20"/>
          <w:szCs w:val="20"/>
        </w:rPr>
      </w:pPr>
      <w:r w:rsidRPr="00A7662B">
        <w:rPr>
          <w:rFonts w:ascii="Arial" w:eastAsia="Franklin Gothic Book" w:hAnsi="Arial" w:cs="Arial"/>
          <w:sz w:val="20"/>
          <w:szCs w:val="20"/>
        </w:rPr>
        <w:t>25</w:t>
      </w:r>
      <w:r w:rsidR="00EE32EA" w:rsidRPr="00A7662B">
        <w:rPr>
          <w:rFonts w:ascii="Arial" w:eastAsia="Arial" w:hAnsi="Arial" w:cs="Arial"/>
          <w:sz w:val="20"/>
          <w:szCs w:val="20"/>
        </w:rPr>
        <w:t xml:space="preserve">.2. </w:t>
      </w:r>
      <w:r w:rsidR="641B6F27" w:rsidRPr="00A7662B">
        <w:rPr>
          <w:rFonts w:ascii="Arial" w:eastAsia="Arial" w:hAnsi="Arial" w:cs="Arial"/>
          <w:sz w:val="20"/>
          <w:szCs w:val="20"/>
        </w:rPr>
        <w:t xml:space="preserve">Cualquier término o condición del </w:t>
      </w:r>
      <w:r w:rsidR="66CA4492" w:rsidRPr="00A7662B">
        <w:rPr>
          <w:rFonts w:ascii="Arial" w:eastAsia="Arial" w:hAnsi="Arial" w:cs="Arial"/>
          <w:sz w:val="20"/>
          <w:szCs w:val="20"/>
        </w:rPr>
        <w:t>Suministro</w:t>
      </w:r>
      <w:r w:rsidR="641B6F27" w:rsidRPr="00A7662B">
        <w:rPr>
          <w:rFonts w:ascii="Arial" w:eastAsia="Arial" w:hAnsi="Arial" w:cs="Arial"/>
          <w:sz w:val="20"/>
          <w:szCs w:val="20"/>
        </w:rPr>
        <w:t xml:space="preserve"> podrá ser renunciado en cualquier tiempo por la Parte que tenga derecho al beneficio </w:t>
      </w:r>
      <w:proofErr w:type="gramStart"/>
      <w:r w:rsidR="641B6F27" w:rsidRPr="00A7662B">
        <w:rPr>
          <w:rFonts w:ascii="Arial" w:eastAsia="Arial" w:hAnsi="Arial" w:cs="Arial"/>
          <w:sz w:val="20"/>
          <w:szCs w:val="20"/>
        </w:rPr>
        <w:t>del mismo</w:t>
      </w:r>
      <w:proofErr w:type="gramEnd"/>
      <w:r w:rsidR="641B6F27" w:rsidRPr="00A7662B">
        <w:rPr>
          <w:rFonts w:ascii="Arial" w:eastAsia="Arial" w:hAnsi="Arial" w:cs="Arial"/>
          <w:sz w:val="20"/>
          <w:szCs w:val="20"/>
        </w:rPr>
        <w:t xml:space="preserve">, pero ninguna renuncia tendrá vigencia a menos que se establezca mediante un instrumento escrito debidamente otorgado por o en nombre de la Parte que renuncie dicho término o condición. Las demoras u omisiones de las Partes en el ejercicio de cualquier derecho contemplado en su favor no se considerarán ni se interpretarán como renuncias en el ejercicio que este </w:t>
      </w:r>
      <w:r w:rsidR="7C912058" w:rsidRPr="00A7662B">
        <w:rPr>
          <w:rFonts w:ascii="Arial" w:eastAsia="Arial" w:hAnsi="Arial" w:cs="Arial"/>
          <w:sz w:val="20"/>
          <w:szCs w:val="20"/>
        </w:rPr>
        <w:t xml:space="preserve">Suministro </w:t>
      </w:r>
      <w:r w:rsidR="641B6F27" w:rsidRPr="00A7662B">
        <w:rPr>
          <w:rFonts w:ascii="Arial" w:eastAsia="Arial" w:hAnsi="Arial" w:cs="Arial"/>
          <w:sz w:val="20"/>
          <w:szCs w:val="20"/>
        </w:rPr>
        <w:t xml:space="preserve">y la </w:t>
      </w:r>
      <w:r w:rsidR="00897BBB" w:rsidRPr="00A7662B">
        <w:rPr>
          <w:rFonts w:ascii="Arial" w:eastAsia="Arial" w:hAnsi="Arial" w:cs="Arial"/>
          <w:sz w:val="20"/>
          <w:szCs w:val="20"/>
        </w:rPr>
        <w:t>N</w:t>
      </w:r>
      <w:r w:rsidR="641B6F27" w:rsidRPr="00A7662B">
        <w:rPr>
          <w:rFonts w:ascii="Arial" w:eastAsia="Arial" w:hAnsi="Arial" w:cs="Arial"/>
          <w:sz w:val="20"/>
          <w:szCs w:val="20"/>
        </w:rPr>
        <w:t xml:space="preserve">ormatividad </w:t>
      </w:r>
      <w:r w:rsidR="00897BBB" w:rsidRPr="00A7662B">
        <w:rPr>
          <w:rFonts w:ascii="Arial" w:eastAsia="Arial" w:hAnsi="Arial" w:cs="Arial"/>
          <w:sz w:val="20"/>
          <w:szCs w:val="20"/>
        </w:rPr>
        <w:t>A</w:t>
      </w:r>
      <w:r w:rsidR="641B6F27" w:rsidRPr="00A7662B">
        <w:rPr>
          <w:rFonts w:ascii="Arial" w:eastAsia="Arial" w:hAnsi="Arial" w:cs="Arial"/>
          <w:sz w:val="20"/>
          <w:szCs w:val="20"/>
        </w:rPr>
        <w:t xml:space="preserve">plicable le confieren. </w:t>
      </w:r>
    </w:p>
    <w:p w14:paraId="66A1FAB9" w14:textId="1C8F9EEF" w:rsidR="005F22F6" w:rsidRPr="00A7662B" w:rsidRDefault="005F22F6">
      <w:pPr>
        <w:pBdr>
          <w:top w:val="nil"/>
          <w:left w:val="nil"/>
          <w:bottom w:val="nil"/>
          <w:right w:val="nil"/>
          <w:between w:val="nil"/>
        </w:pBdr>
        <w:jc w:val="both"/>
        <w:rPr>
          <w:rFonts w:ascii="Arial" w:eastAsia="Arial" w:hAnsi="Arial" w:cs="Arial"/>
          <w:sz w:val="20"/>
          <w:szCs w:val="20"/>
        </w:rPr>
      </w:pPr>
    </w:p>
    <w:p w14:paraId="1DA6D451" w14:textId="546456A1" w:rsidR="005F22F6" w:rsidRPr="00A7662B" w:rsidRDefault="00CA29E5">
      <w:pPr>
        <w:pStyle w:val="Ttulo1"/>
        <w:jc w:val="both"/>
        <w:rPr>
          <w:color w:val="auto"/>
          <w:sz w:val="20"/>
          <w:szCs w:val="20"/>
        </w:rPr>
      </w:pPr>
      <w:bookmarkStart w:id="61" w:name="_Toc193806638"/>
      <w:bookmarkStart w:id="62" w:name="_Toc196126434"/>
      <w:bookmarkStart w:id="63" w:name="_Toc202978199"/>
      <w:r w:rsidRPr="00A7662B">
        <w:rPr>
          <w:color w:val="auto"/>
          <w:sz w:val="20"/>
          <w:szCs w:val="20"/>
        </w:rPr>
        <w:t xml:space="preserve">CLÁUSULA VIGÉSIMA </w:t>
      </w:r>
      <w:r w:rsidR="00BB4E85" w:rsidRPr="00A7662B">
        <w:rPr>
          <w:rFonts w:eastAsia="Franklin Gothic Book"/>
          <w:color w:val="auto"/>
          <w:sz w:val="20"/>
          <w:szCs w:val="20"/>
        </w:rPr>
        <w:t>SÉ</w:t>
      </w:r>
      <w:r w:rsidR="00BB4E85">
        <w:rPr>
          <w:rFonts w:eastAsia="Franklin Gothic Book"/>
          <w:color w:val="auto"/>
          <w:sz w:val="20"/>
          <w:szCs w:val="20"/>
        </w:rPr>
        <w:t>XTA</w:t>
      </w:r>
      <w:r w:rsidRPr="00A7662B">
        <w:rPr>
          <w:color w:val="auto"/>
          <w:sz w:val="20"/>
          <w:szCs w:val="20"/>
        </w:rPr>
        <w:t>: ACUERDO TOTAL.</w:t>
      </w:r>
      <w:bookmarkEnd w:id="61"/>
      <w:bookmarkEnd w:id="62"/>
      <w:bookmarkEnd w:id="63"/>
      <w:r w:rsidRPr="00A7662B">
        <w:rPr>
          <w:color w:val="auto"/>
          <w:sz w:val="20"/>
          <w:szCs w:val="20"/>
        </w:rPr>
        <w:t xml:space="preserve"> </w:t>
      </w:r>
    </w:p>
    <w:p w14:paraId="76BB753C"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079AD2B7" w14:textId="4E8CE8F9" w:rsidR="005F22F6" w:rsidRPr="00A7662B" w:rsidRDefault="009A3E8D" w:rsidP="54D6ECA8">
      <w:pPr>
        <w:pBdr>
          <w:top w:val="nil"/>
          <w:left w:val="nil"/>
          <w:bottom w:val="nil"/>
          <w:right w:val="nil"/>
          <w:between w:val="nil"/>
        </w:pBdr>
        <w:jc w:val="both"/>
        <w:rPr>
          <w:rFonts w:ascii="Arial" w:eastAsia="Arial" w:hAnsi="Arial" w:cs="Arial"/>
          <w:sz w:val="20"/>
          <w:szCs w:val="20"/>
        </w:rPr>
      </w:pPr>
      <w:r w:rsidRPr="00A7662B">
        <w:rPr>
          <w:rFonts w:ascii="Arial" w:eastAsia="Franklin Gothic Book" w:hAnsi="Arial" w:cs="Arial"/>
          <w:sz w:val="20"/>
          <w:szCs w:val="20"/>
        </w:rPr>
        <w:t>2</w:t>
      </w:r>
      <w:r w:rsidR="00BB4E85">
        <w:rPr>
          <w:rFonts w:ascii="Arial" w:eastAsia="Franklin Gothic Book" w:hAnsi="Arial" w:cs="Arial"/>
          <w:sz w:val="20"/>
          <w:szCs w:val="20"/>
        </w:rPr>
        <w:t>6</w:t>
      </w:r>
      <w:r w:rsidR="641B6F27" w:rsidRPr="00A7662B">
        <w:rPr>
          <w:rFonts w:ascii="Arial" w:eastAsia="Arial" w:hAnsi="Arial" w:cs="Arial"/>
          <w:sz w:val="20"/>
          <w:szCs w:val="20"/>
        </w:rPr>
        <w:t xml:space="preserve">.1. Este </w:t>
      </w:r>
      <w:r w:rsidR="4AF2D70A" w:rsidRPr="00A7662B">
        <w:rPr>
          <w:rFonts w:ascii="Arial" w:eastAsia="Arial" w:hAnsi="Arial" w:cs="Arial"/>
          <w:sz w:val="20"/>
          <w:szCs w:val="20"/>
        </w:rPr>
        <w:t xml:space="preserve">Suministro </w:t>
      </w:r>
      <w:r w:rsidR="641B6F27" w:rsidRPr="00A7662B">
        <w:rPr>
          <w:rFonts w:ascii="Arial" w:eastAsia="Arial" w:hAnsi="Arial" w:cs="Arial"/>
          <w:sz w:val="20"/>
          <w:szCs w:val="20"/>
        </w:rPr>
        <w:t xml:space="preserve">constituye todo el convenio entre el VENDEDOR y el COMPRADOR correspondiente al suministro de Gas en la Cantidad de Energía Contratada por parte del VENDEDOR al COMPRADOR y reemplaza e incorpora todos los convenios y acuerdos anteriores, verbales o escritos, que las Partes tengan en relación con el objeto específico del presente </w:t>
      </w:r>
      <w:r w:rsidR="031DB60B" w:rsidRPr="00A7662B">
        <w:rPr>
          <w:rFonts w:ascii="Arial" w:eastAsia="Arial" w:hAnsi="Arial" w:cs="Arial"/>
          <w:sz w:val="20"/>
          <w:szCs w:val="20"/>
        </w:rPr>
        <w:t>Suministro</w:t>
      </w:r>
      <w:r w:rsidR="641B6F27" w:rsidRPr="00A7662B">
        <w:rPr>
          <w:rFonts w:ascii="Arial" w:eastAsia="Arial" w:hAnsi="Arial" w:cs="Arial"/>
          <w:sz w:val="20"/>
          <w:szCs w:val="20"/>
        </w:rPr>
        <w:t>.</w:t>
      </w:r>
    </w:p>
    <w:p w14:paraId="513DA1E0"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2C01A0B4" w14:textId="0ED2822F" w:rsidR="005F22F6" w:rsidRPr="00A7662B" w:rsidRDefault="009A3E8D" w:rsidP="54D6ECA8">
      <w:pPr>
        <w:pBdr>
          <w:top w:val="nil"/>
          <w:left w:val="nil"/>
          <w:bottom w:val="nil"/>
          <w:right w:val="nil"/>
          <w:between w:val="nil"/>
        </w:pBdr>
        <w:jc w:val="both"/>
        <w:rPr>
          <w:rFonts w:ascii="Arial" w:eastAsia="Arial" w:hAnsi="Arial" w:cs="Arial"/>
          <w:sz w:val="20"/>
          <w:szCs w:val="20"/>
        </w:rPr>
      </w:pPr>
      <w:r w:rsidRPr="00A7662B">
        <w:rPr>
          <w:rFonts w:ascii="Arial" w:eastAsia="Franklin Gothic Book" w:hAnsi="Arial" w:cs="Arial"/>
          <w:sz w:val="20"/>
          <w:szCs w:val="20"/>
        </w:rPr>
        <w:t>2</w:t>
      </w:r>
      <w:r w:rsidR="00BB4E85">
        <w:rPr>
          <w:rFonts w:ascii="Arial" w:eastAsia="Franklin Gothic Book" w:hAnsi="Arial" w:cs="Arial"/>
          <w:sz w:val="20"/>
          <w:szCs w:val="20"/>
        </w:rPr>
        <w:t>6</w:t>
      </w:r>
      <w:r w:rsidR="641B6F27" w:rsidRPr="00A7662B">
        <w:rPr>
          <w:rFonts w:ascii="Arial" w:eastAsia="Arial" w:hAnsi="Arial" w:cs="Arial"/>
          <w:sz w:val="20"/>
          <w:szCs w:val="20"/>
        </w:rPr>
        <w:t xml:space="preserve">.2. Este </w:t>
      </w:r>
      <w:r w:rsidR="5039A3A1" w:rsidRPr="00A7662B">
        <w:rPr>
          <w:rFonts w:ascii="Arial" w:eastAsia="Arial" w:hAnsi="Arial" w:cs="Arial"/>
          <w:sz w:val="20"/>
          <w:szCs w:val="20"/>
        </w:rPr>
        <w:t xml:space="preserve">Suministro </w:t>
      </w:r>
      <w:r w:rsidR="641B6F27" w:rsidRPr="00A7662B">
        <w:rPr>
          <w:rFonts w:ascii="Arial" w:eastAsia="Arial" w:hAnsi="Arial" w:cs="Arial"/>
          <w:sz w:val="20"/>
          <w:szCs w:val="20"/>
        </w:rPr>
        <w:t xml:space="preserve">está escrito en castellano. Cualquier traducción a otro idioma tendrá únicamente efectos de </w:t>
      </w:r>
      <w:r w:rsidR="00BE63BF" w:rsidRPr="00A7662B">
        <w:rPr>
          <w:rFonts w:ascii="Arial" w:eastAsia="Arial" w:hAnsi="Arial" w:cs="Arial"/>
          <w:sz w:val="20"/>
          <w:szCs w:val="20"/>
        </w:rPr>
        <w:t>r</w:t>
      </w:r>
      <w:r w:rsidR="641B6F27" w:rsidRPr="00A7662B">
        <w:rPr>
          <w:rFonts w:ascii="Arial" w:eastAsia="Arial" w:hAnsi="Arial" w:cs="Arial"/>
          <w:sz w:val="20"/>
          <w:szCs w:val="20"/>
        </w:rPr>
        <w:t>eferencia para las Partes y en ningún momento afectará el significado o la interpretación de la versión en castellano.</w:t>
      </w:r>
    </w:p>
    <w:p w14:paraId="75CAC6F5" w14:textId="77777777" w:rsidR="005F22F6" w:rsidRPr="00A7662B" w:rsidRDefault="005F22F6" w:rsidP="00926071">
      <w:pPr>
        <w:pBdr>
          <w:top w:val="nil"/>
          <w:left w:val="nil"/>
          <w:bottom w:val="nil"/>
          <w:right w:val="nil"/>
          <w:between w:val="nil"/>
        </w:pBdr>
        <w:jc w:val="both"/>
        <w:rPr>
          <w:rFonts w:ascii="Arial" w:eastAsia="Arial" w:hAnsi="Arial" w:cs="Arial"/>
          <w:sz w:val="20"/>
          <w:szCs w:val="20"/>
        </w:rPr>
      </w:pPr>
    </w:p>
    <w:p w14:paraId="0AEBBE9D" w14:textId="456CB02A" w:rsidR="005F22F6" w:rsidRPr="00A7662B" w:rsidRDefault="00CA29E5">
      <w:pPr>
        <w:pStyle w:val="Ttulo1"/>
        <w:jc w:val="both"/>
        <w:rPr>
          <w:color w:val="auto"/>
          <w:sz w:val="20"/>
          <w:szCs w:val="20"/>
        </w:rPr>
      </w:pPr>
      <w:bookmarkStart w:id="64" w:name="_Toc193806639"/>
      <w:bookmarkStart w:id="65" w:name="_Toc196126435"/>
      <w:bookmarkStart w:id="66" w:name="_Toc202978200"/>
      <w:r w:rsidRPr="00A7662B">
        <w:rPr>
          <w:color w:val="auto"/>
          <w:sz w:val="20"/>
          <w:szCs w:val="20"/>
        </w:rPr>
        <w:t xml:space="preserve">CLÁUSULA </w:t>
      </w:r>
      <w:r w:rsidR="00032EE4">
        <w:rPr>
          <w:color w:val="auto"/>
          <w:sz w:val="20"/>
          <w:szCs w:val="20"/>
        </w:rPr>
        <w:t xml:space="preserve">VIGÉSIMA </w:t>
      </w:r>
      <w:r w:rsidR="00BB4E85">
        <w:rPr>
          <w:color w:val="auto"/>
          <w:sz w:val="20"/>
          <w:szCs w:val="20"/>
        </w:rPr>
        <w:t>S</w:t>
      </w:r>
      <w:r w:rsidR="00BB4E85" w:rsidRPr="00A7662B">
        <w:rPr>
          <w:color w:val="auto"/>
          <w:sz w:val="20"/>
          <w:szCs w:val="20"/>
        </w:rPr>
        <w:t>É</w:t>
      </w:r>
      <w:r w:rsidR="00BB4E85">
        <w:rPr>
          <w:color w:val="auto"/>
          <w:sz w:val="20"/>
          <w:szCs w:val="20"/>
        </w:rPr>
        <w:t>PT</w:t>
      </w:r>
      <w:r w:rsidR="00BB4E85" w:rsidRPr="00A7662B">
        <w:rPr>
          <w:color w:val="auto"/>
          <w:sz w:val="20"/>
          <w:szCs w:val="20"/>
        </w:rPr>
        <w:t>IMA</w:t>
      </w:r>
      <w:r w:rsidRPr="00A7662B">
        <w:rPr>
          <w:color w:val="auto"/>
          <w:sz w:val="20"/>
          <w:szCs w:val="20"/>
        </w:rPr>
        <w:t>: AUDITORÍA.</w:t>
      </w:r>
      <w:bookmarkEnd w:id="64"/>
      <w:bookmarkEnd w:id="65"/>
      <w:bookmarkEnd w:id="66"/>
      <w:r w:rsidRPr="00A7662B">
        <w:rPr>
          <w:color w:val="auto"/>
          <w:sz w:val="20"/>
          <w:szCs w:val="20"/>
        </w:rPr>
        <w:t xml:space="preserve"> </w:t>
      </w:r>
    </w:p>
    <w:p w14:paraId="66060428"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71053C28" w14:textId="4ABBE74B" w:rsidR="005F22F6" w:rsidRPr="00A7662B" w:rsidRDefault="641B6F27"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 xml:space="preserve">El COMPRADOR y El VENDEDOR, sus filiales y subsidiarias, mantendrán información veraz y registros adecuados soporte de lo referente a la ejecución del presente </w:t>
      </w:r>
      <w:r w:rsidR="422E54C9" w:rsidRPr="00A7662B">
        <w:rPr>
          <w:rFonts w:ascii="Arial" w:eastAsia="Arial" w:hAnsi="Arial" w:cs="Arial"/>
          <w:sz w:val="20"/>
          <w:szCs w:val="20"/>
        </w:rPr>
        <w:t>Suministro</w:t>
      </w:r>
      <w:r w:rsidRPr="00A7662B">
        <w:rPr>
          <w:rFonts w:ascii="Arial" w:eastAsia="Arial" w:hAnsi="Arial" w:cs="Arial"/>
          <w:sz w:val="20"/>
          <w:szCs w:val="20"/>
        </w:rPr>
        <w:t xml:space="preserve"> que no tengan carácter reservado, los cuales deberán ser entregados dentro de los cinco (5) días siguientes a la fecha en que sean solicitados por escrito y a costo de quien las solicitó. Tales registros e informaciones deberán conservarse por mínimo tres años (3) contados a partir de la Fecha de Terminación del </w:t>
      </w:r>
      <w:r w:rsidR="00BE63BF" w:rsidRPr="00A7662B">
        <w:rPr>
          <w:rFonts w:ascii="Arial" w:eastAsia="Arial" w:hAnsi="Arial" w:cs="Arial"/>
          <w:sz w:val="20"/>
          <w:szCs w:val="20"/>
        </w:rPr>
        <w:t>Suministro.</w:t>
      </w:r>
    </w:p>
    <w:p w14:paraId="1D0656FE"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471CEA20" w14:textId="1BD27F54" w:rsidR="005F22F6" w:rsidRPr="00A7662B" w:rsidRDefault="00CA29E5">
      <w:pPr>
        <w:pStyle w:val="Ttulo1"/>
        <w:jc w:val="both"/>
        <w:rPr>
          <w:color w:val="auto"/>
          <w:sz w:val="20"/>
          <w:szCs w:val="20"/>
        </w:rPr>
      </w:pPr>
      <w:bookmarkStart w:id="67" w:name="_Toc193806640"/>
      <w:bookmarkStart w:id="68" w:name="_Toc196126436"/>
      <w:bookmarkStart w:id="69" w:name="_Toc202978201"/>
      <w:r w:rsidRPr="00A7662B">
        <w:rPr>
          <w:color w:val="auto"/>
          <w:sz w:val="20"/>
          <w:szCs w:val="20"/>
        </w:rPr>
        <w:t>CLÁUSULA VIGÉSIMA</w:t>
      </w:r>
      <w:r w:rsidR="00BB4E85" w:rsidRPr="00BB4E85">
        <w:rPr>
          <w:rFonts w:eastAsia="Franklin Gothic Book"/>
          <w:color w:val="auto"/>
          <w:sz w:val="20"/>
          <w:szCs w:val="20"/>
        </w:rPr>
        <w:t xml:space="preserve"> </w:t>
      </w:r>
      <w:r w:rsidR="00BB4E85" w:rsidRPr="00A7662B">
        <w:rPr>
          <w:rFonts w:eastAsia="Franklin Gothic Book"/>
          <w:color w:val="auto"/>
          <w:sz w:val="20"/>
          <w:szCs w:val="20"/>
        </w:rPr>
        <w:t>OCTAVA</w:t>
      </w:r>
      <w:r w:rsidRPr="00A7662B">
        <w:rPr>
          <w:color w:val="auto"/>
          <w:sz w:val="20"/>
          <w:szCs w:val="20"/>
        </w:rPr>
        <w:t>: ADMINISTRACIÓN.</w:t>
      </w:r>
      <w:bookmarkEnd w:id="67"/>
      <w:bookmarkEnd w:id="68"/>
      <w:bookmarkEnd w:id="69"/>
      <w:r w:rsidRPr="00A7662B">
        <w:rPr>
          <w:color w:val="auto"/>
          <w:sz w:val="20"/>
          <w:szCs w:val="20"/>
        </w:rPr>
        <w:t xml:space="preserve"> </w:t>
      </w:r>
    </w:p>
    <w:p w14:paraId="7B37605A" w14:textId="77777777" w:rsidR="005F22F6" w:rsidRPr="00A7662B" w:rsidRDefault="005F22F6" w:rsidP="00B71029">
      <w:pPr>
        <w:pBdr>
          <w:top w:val="nil"/>
          <w:left w:val="nil"/>
          <w:bottom w:val="nil"/>
          <w:right w:val="nil"/>
          <w:between w:val="nil"/>
        </w:pBdr>
        <w:jc w:val="both"/>
        <w:rPr>
          <w:rFonts w:ascii="Arial" w:hAnsi="Arial" w:cs="Arial"/>
          <w:sz w:val="20"/>
          <w:szCs w:val="20"/>
        </w:rPr>
      </w:pPr>
    </w:p>
    <w:p w14:paraId="1C248607" w14:textId="2BDE540E" w:rsidR="005F22F6" w:rsidRPr="00A7662B" w:rsidRDefault="00CA29E5" w:rsidP="54D6ECA8">
      <w:pPr>
        <w:pBdr>
          <w:top w:val="nil"/>
          <w:left w:val="nil"/>
          <w:bottom w:val="nil"/>
          <w:right w:val="nil"/>
          <w:between w:val="nil"/>
        </w:pBdr>
        <w:jc w:val="both"/>
        <w:rPr>
          <w:rFonts w:ascii="Arial" w:eastAsia="Arial" w:hAnsi="Arial" w:cs="Arial"/>
          <w:sz w:val="20"/>
          <w:szCs w:val="20"/>
          <w:lang w:val="es-ES"/>
        </w:rPr>
      </w:pPr>
      <w:r w:rsidRPr="00A7662B">
        <w:rPr>
          <w:rFonts w:ascii="Arial" w:eastAsia="Arial" w:hAnsi="Arial" w:cs="Arial"/>
          <w:sz w:val="20"/>
          <w:szCs w:val="20"/>
        </w:rPr>
        <w:t xml:space="preserve">Las Partes podrán delegar la administración del presente </w:t>
      </w:r>
      <w:r w:rsidR="00BE63BF" w:rsidRPr="00A7662B">
        <w:rPr>
          <w:rFonts w:ascii="Arial" w:eastAsia="Arial" w:hAnsi="Arial" w:cs="Arial"/>
          <w:sz w:val="20"/>
          <w:szCs w:val="20"/>
        </w:rPr>
        <w:t>Suministro y</w:t>
      </w:r>
      <w:r w:rsidRPr="00A7662B">
        <w:rPr>
          <w:rFonts w:ascii="Arial" w:eastAsia="Arial" w:hAnsi="Arial" w:cs="Arial"/>
          <w:sz w:val="20"/>
          <w:szCs w:val="20"/>
        </w:rPr>
        <w:t xml:space="preserve"> podrán designar los funcionarios que tendrán a su cargo las labores de seguimiento </w:t>
      </w:r>
      <w:proofErr w:type="gramStart"/>
      <w:r w:rsidRPr="00A7662B">
        <w:rPr>
          <w:rFonts w:ascii="Arial" w:eastAsia="Arial" w:hAnsi="Arial" w:cs="Arial"/>
          <w:sz w:val="20"/>
          <w:szCs w:val="20"/>
        </w:rPr>
        <w:t>del mismo</w:t>
      </w:r>
      <w:proofErr w:type="gramEnd"/>
      <w:r w:rsidRPr="00A7662B">
        <w:rPr>
          <w:rFonts w:ascii="Arial" w:eastAsia="Arial" w:hAnsi="Arial" w:cs="Arial"/>
          <w:sz w:val="20"/>
          <w:szCs w:val="20"/>
        </w:rPr>
        <w:t xml:space="preserve">, de acuerdo con sus procedimientos internos.  </w:t>
      </w:r>
      <w:r w:rsidR="00EE32EA" w:rsidRPr="00A7662B">
        <w:rPr>
          <w:rFonts w:ascii="Arial" w:eastAsia="Arial" w:hAnsi="Arial" w:cs="Arial"/>
          <w:sz w:val="20"/>
          <w:szCs w:val="20"/>
          <w:lang w:val="es-ES"/>
        </w:rPr>
        <w:t xml:space="preserve">El Administrador no cuenta con facultades para modificar el </w:t>
      </w:r>
      <w:r w:rsidR="00BE63BF" w:rsidRPr="00A7662B">
        <w:rPr>
          <w:rFonts w:ascii="Arial" w:eastAsia="Arial" w:hAnsi="Arial" w:cs="Arial"/>
          <w:sz w:val="20"/>
          <w:szCs w:val="20"/>
          <w:lang w:val="es-ES"/>
        </w:rPr>
        <w:t>Suministro.</w:t>
      </w:r>
    </w:p>
    <w:p w14:paraId="30B4BCA7" w14:textId="77777777" w:rsidR="00B71029" w:rsidRPr="00A7662B" w:rsidRDefault="00B71029" w:rsidP="54D6ECA8">
      <w:pPr>
        <w:pBdr>
          <w:top w:val="nil"/>
          <w:left w:val="nil"/>
          <w:bottom w:val="nil"/>
          <w:right w:val="nil"/>
          <w:between w:val="nil"/>
        </w:pBdr>
        <w:jc w:val="both"/>
        <w:rPr>
          <w:rFonts w:ascii="Arial" w:eastAsia="Arial" w:hAnsi="Arial" w:cs="Arial"/>
          <w:sz w:val="20"/>
          <w:szCs w:val="20"/>
        </w:rPr>
      </w:pPr>
    </w:p>
    <w:p w14:paraId="002E1158" w14:textId="6B7BB922" w:rsidR="005F22F6" w:rsidRPr="00A7662B" w:rsidRDefault="00CA29E5">
      <w:pPr>
        <w:pStyle w:val="Ttulo1"/>
        <w:jc w:val="both"/>
        <w:rPr>
          <w:color w:val="auto"/>
          <w:sz w:val="20"/>
          <w:szCs w:val="20"/>
        </w:rPr>
      </w:pPr>
      <w:bookmarkStart w:id="70" w:name="_Toc193806641"/>
      <w:bookmarkStart w:id="71" w:name="_Toc196126437"/>
      <w:bookmarkStart w:id="72" w:name="_Toc202978202"/>
      <w:r w:rsidRPr="00A7662B">
        <w:rPr>
          <w:color w:val="auto"/>
          <w:sz w:val="20"/>
          <w:szCs w:val="20"/>
        </w:rPr>
        <w:t xml:space="preserve">CLÁUSULA </w:t>
      </w:r>
      <w:r w:rsidR="00BB4E85" w:rsidRPr="00A7662B">
        <w:rPr>
          <w:color w:val="auto"/>
          <w:sz w:val="20"/>
          <w:szCs w:val="20"/>
        </w:rPr>
        <w:t>VIGÉSIMA</w:t>
      </w:r>
      <w:r w:rsidR="00BB4E85" w:rsidRPr="00A7662B">
        <w:rPr>
          <w:rFonts w:eastAsia="Franklin Gothic Book"/>
          <w:color w:val="auto"/>
          <w:sz w:val="20"/>
          <w:szCs w:val="20"/>
        </w:rPr>
        <w:t xml:space="preserve"> NOVENA</w:t>
      </w:r>
      <w:r w:rsidRPr="00A7662B">
        <w:rPr>
          <w:color w:val="auto"/>
          <w:sz w:val="20"/>
          <w:szCs w:val="20"/>
        </w:rPr>
        <w:t>: NOTIFICACIONES.</w:t>
      </w:r>
      <w:bookmarkEnd w:id="70"/>
      <w:bookmarkEnd w:id="71"/>
      <w:bookmarkEnd w:id="72"/>
      <w:r w:rsidRPr="00A7662B">
        <w:rPr>
          <w:color w:val="auto"/>
          <w:sz w:val="20"/>
          <w:szCs w:val="20"/>
        </w:rPr>
        <w:t xml:space="preserve"> </w:t>
      </w:r>
    </w:p>
    <w:p w14:paraId="3889A505" w14:textId="77777777" w:rsidR="005F22F6" w:rsidRPr="00A7662B" w:rsidRDefault="005F22F6" w:rsidP="00B71029">
      <w:pPr>
        <w:pBdr>
          <w:top w:val="nil"/>
          <w:left w:val="nil"/>
          <w:bottom w:val="nil"/>
          <w:right w:val="nil"/>
          <w:between w:val="nil"/>
        </w:pBdr>
        <w:jc w:val="both"/>
        <w:rPr>
          <w:rFonts w:ascii="Arial" w:hAnsi="Arial" w:cs="Arial"/>
          <w:sz w:val="20"/>
          <w:szCs w:val="20"/>
        </w:rPr>
      </w:pPr>
    </w:p>
    <w:p w14:paraId="29079D35" w14:textId="7B7552F5" w:rsidR="005F22F6" w:rsidRPr="00A7662B" w:rsidRDefault="641B6F27"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 xml:space="preserve">Todas las notificaciones, comunicaciones, solicitudes y exigencias requeridas o permitidas bajo el presente </w:t>
      </w:r>
      <w:r w:rsidR="00BE63BF" w:rsidRPr="00A7662B">
        <w:rPr>
          <w:rFonts w:ascii="Arial" w:eastAsia="Arial" w:hAnsi="Arial" w:cs="Arial"/>
          <w:sz w:val="20"/>
          <w:szCs w:val="20"/>
        </w:rPr>
        <w:t>Suministro deberán</w:t>
      </w:r>
      <w:r w:rsidRPr="00A7662B">
        <w:rPr>
          <w:rFonts w:ascii="Arial" w:eastAsia="Arial" w:hAnsi="Arial" w:cs="Arial"/>
          <w:sz w:val="20"/>
          <w:szCs w:val="20"/>
        </w:rPr>
        <w:t xml:space="preserve"> hacerse por correo electrónico</w:t>
      </w:r>
      <w:r w:rsidR="001152A3" w:rsidRPr="00A7662B">
        <w:rPr>
          <w:rFonts w:ascii="Arial" w:eastAsia="Arial" w:hAnsi="Arial" w:cs="Arial"/>
          <w:sz w:val="20"/>
          <w:szCs w:val="20"/>
        </w:rPr>
        <w:t xml:space="preserve"> o </w:t>
      </w:r>
      <w:r w:rsidRPr="00A7662B">
        <w:rPr>
          <w:rFonts w:ascii="Arial" w:eastAsia="Arial" w:hAnsi="Arial" w:cs="Arial"/>
          <w:sz w:val="20"/>
          <w:szCs w:val="20"/>
        </w:rPr>
        <w:t>entregarse personalmente o por correo certificado</w:t>
      </w:r>
      <w:r w:rsidR="46653F7B" w:rsidRPr="00A7662B">
        <w:rPr>
          <w:rFonts w:ascii="Arial" w:eastAsia="Arial" w:hAnsi="Arial" w:cs="Arial"/>
          <w:sz w:val="20"/>
          <w:szCs w:val="20"/>
        </w:rPr>
        <w:t xml:space="preserve">, a las direcciones que aparecen en </w:t>
      </w:r>
      <w:r w:rsidR="4356975E" w:rsidRPr="00A7662B">
        <w:rPr>
          <w:rFonts w:ascii="Arial" w:eastAsia="Arial" w:hAnsi="Arial" w:cs="Arial"/>
          <w:sz w:val="20"/>
          <w:szCs w:val="20"/>
        </w:rPr>
        <w:t xml:space="preserve">las Condiciones Particulares. </w:t>
      </w:r>
    </w:p>
    <w:p w14:paraId="5854DE7F" w14:textId="77777777" w:rsidR="005F22F6" w:rsidRPr="00A7662B" w:rsidRDefault="005F22F6" w:rsidP="00B71029">
      <w:pPr>
        <w:pBdr>
          <w:top w:val="nil"/>
          <w:left w:val="nil"/>
          <w:bottom w:val="nil"/>
          <w:right w:val="nil"/>
          <w:between w:val="nil"/>
        </w:pBdr>
        <w:tabs>
          <w:tab w:val="left" w:pos="5171"/>
        </w:tabs>
        <w:jc w:val="both"/>
        <w:rPr>
          <w:rFonts w:ascii="Arial" w:eastAsia="Arial" w:hAnsi="Arial" w:cs="Arial"/>
          <w:sz w:val="20"/>
          <w:szCs w:val="20"/>
        </w:rPr>
      </w:pPr>
    </w:p>
    <w:p w14:paraId="5E3FFD4E" w14:textId="77777777" w:rsidR="009A3E8D" w:rsidRPr="00A7662B" w:rsidRDefault="009A3E8D" w:rsidP="009A3E8D">
      <w:pPr>
        <w:pStyle w:val="Ttulo1"/>
        <w:jc w:val="both"/>
        <w:rPr>
          <w:rFonts w:eastAsia="Franklin Gothic Book"/>
          <w:color w:val="auto"/>
          <w:sz w:val="20"/>
          <w:szCs w:val="20"/>
        </w:rPr>
      </w:pPr>
      <w:bookmarkStart w:id="73" w:name="_4f1mdlm"/>
      <w:bookmarkStart w:id="74" w:name="_2u6wntf"/>
      <w:bookmarkEnd w:id="73"/>
      <w:bookmarkEnd w:id="74"/>
    </w:p>
    <w:p w14:paraId="77710114" w14:textId="18DB95A8" w:rsidR="005F22F6" w:rsidRPr="00A7662B" w:rsidRDefault="009A3E8D">
      <w:pPr>
        <w:pStyle w:val="Ttulo1"/>
        <w:jc w:val="both"/>
        <w:rPr>
          <w:color w:val="auto"/>
          <w:sz w:val="20"/>
          <w:szCs w:val="20"/>
        </w:rPr>
      </w:pPr>
      <w:bookmarkStart w:id="75" w:name="_Toc193806643"/>
      <w:bookmarkStart w:id="76" w:name="_Toc196126439"/>
      <w:bookmarkStart w:id="77" w:name="_Toc202978203"/>
      <w:r w:rsidRPr="00A7662B">
        <w:rPr>
          <w:rFonts w:eastAsia="Franklin Gothic Book"/>
          <w:color w:val="auto"/>
          <w:sz w:val="20"/>
          <w:szCs w:val="20"/>
        </w:rPr>
        <w:t xml:space="preserve">CLÁUSULA TRIGÉSIMA: </w:t>
      </w:r>
      <w:r w:rsidR="00CA29E5" w:rsidRPr="00A7662B">
        <w:rPr>
          <w:color w:val="auto"/>
          <w:sz w:val="20"/>
          <w:szCs w:val="20"/>
        </w:rPr>
        <w:t xml:space="preserve">LIQUIDACIÓN O BALANCE FINAL DE LA EJECUCIÓN DEL </w:t>
      </w:r>
      <w:r w:rsidR="54B4D253" w:rsidRPr="00A7662B">
        <w:rPr>
          <w:color w:val="auto"/>
          <w:sz w:val="20"/>
          <w:szCs w:val="20"/>
        </w:rPr>
        <w:t>SUMINISTRO</w:t>
      </w:r>
      <w:r w:rsidR="00CA29E5" w:rsidRPr="00A7662B">
        <w:rPr>
          <w:color w:val="auto"/>
          <w:sz w:val="20"/>
          <w:szCs w:val="20"/>
        </w:rPr>
        <w:t>.</w:t>
      </w:r>
      <w:bookmarkEnd w:id="75"/>
      <w:bookmarkEnd w:id="76"/>
      <w:bookmarkEnd w:id="77"/>
      <w:r w:rsidRPr="00A7662B">
        <w:rPr>
          <w:rFonts w:eastAsia="Franklin Gothic Book"/>
          <w:color w:val="auto"/>
          <w:sz w:val="20"/>
          <w:szCs w:val="20"/>
        </w:rPr>
        <w:t xml:space="preserve"> </w:t>
      </w:r>
    </w:p>
    <w:p w14:paraId="0C5B615A" w14:textId="77777777" w:rsidR="005F22F6" w:rsidRPr="00A7662B" w:rsidRDefault="005F22F6">
      <w:pPr>
        <w:pBdr>
          <w:top w:val="nil"/>
          <w:left w:val="nil"/>
          <w:bottom w:val="nil"/>
          <w:right w:val="nil"/>
          <w:between w:val="nil"/>
        </w:pBdr>
        <w:jc w:val="both"/>
        <w:rPr>
          <w:rFonts w:ascii="Arial" w:eastAsia="Arial" w:hAnsi="Arial" w:cs="Arial"/>
          <w:sz w:val="20"/>
          <w:szCs w:val="20"/>
        </w:rPr>
      </w:pPr>
    </w:p>
    <w:p w14:paraId="1E2DD5CC" w14:textId="0149E035" w:rsidR="005F22F6" w:rsidRPr="00A7662B" w:rsidRDefault="641B6F27" w:rsidP="54D6ECA8">
      <w:pPr>
        <w:pBdr>
          <w:top w:val="nil"/>
          <w:left w:val="nil"/>
          <w:bottom w:val="nil"/>
          <w:right w:val="nil"/>
          <w:between w:val="nil"/>
        </w:pBdr>
        <w:jc w:val="both"/>
        <w:rPr>
          <w:rFonts w:ascii="Arial" w:eastAsia="Arial" w:hAnsi="Arial" w:cs="Arial"/>
          <w:sz w:val="20"/>
          <w:szCs w:val="20"/>
        </w:rPr>
      </w:pPr>
      <w:r w:rsidRPr="00A7662B">
        <w:rPr>
          <w:rFonts w:ascii="Arial" w:eastAsia="Arial" w:hAnsi="Arial" w:cs="Arial"/>
          <w:sz w:val="20"/>
          <w:szCs w:val="20"/>
        </w:rPr>
        <w:t>Una vez finalizado el plazo de ejecución del</w:t>
      </w:r>
      <w:r w:rsidR="5CE6466B" w:rsidRPr="00A7662B">
        <w:rPr>
          <w:rFonts w:ascii="Arial" w:eastAsia="Arial" w:hAnsi="Arial" w:cs="Arial"/>
          <w:sz w:val="20"/>
          <w:szCs w:val="20"/>
        </w:rPr>
        <w:t xml:space="preserve"> Suministro</w:t>
      </w:r>
      <w:r w:rsidR="00CF5A94" w:rsidRPr="00A7662B">
        <w:rPr>
          <w:rFonts w:ascii="Arial" w:eastAsia="Arial" w:hAnsi="Arial" w:cs="Arial"/>
          <w:sz w:val="20"/>
          <w:szCs w:val="20"/>
        </w:rPr>
        <w:t xml:space="preserve">, las Partes harán su mejor esfuerzo para </w:t>
      </w:r>
      <w:r w:rsidRPr="00A7662B">
        <w:rPr>
          <w:rFonts w:ascii="Arial" w:eastAsia="Arial" w:hAnsi="Arial" w:cs="Arial"/>
          <w:sz w:val="20"/>
          <w:szCs w:val="20"/>
        </w:rPr>
        <w:t xml:space="preserve">suscribir </w:t>
      </w:r>
      <w:r w:rsidR="00CF5A94" w:rsidRPr="00A7662B">
        <w:rPr>
          <w:rFonts w:ascii="Arial" w:eastAsia="Arial" w:hAnsi="Arial" w:cs="Arial"/>
          <w:sz w:val="20"/>
          <w:szCs w:val="20"/>
        </w:rPr>
        <w:t xml:space="preserve">un acta </w:t>
      </w:r>
      <w:r w:rsidRPr="00A7662B">
        <w:rPr>
          <w:rFonts w:ascii="Arial" w:eastAsia="Arial" w:hAnsi="Arial" w:cs="Arial"/>
          <w:sz w:val="20"/>
          <w:szCs w:val="20"/>
        </w:rPr>
        <w:t>de liquidación, que consignará un resumen de los aspectos más importantes de la ejecución de</w:t>
      </w:r>
      <w:r w:rsidR="3946FE09" w:rsidRPr="00A7662B">
        <w:rPr>
          <w:rFonts w:ascii="Arial" w:eastAsia="Arial" w:hAnsi="Arial" w:cs="Arial"/>
          <w:sz w:val="20"/>
          <w:szCs w:val="20"/>
        </w:rPr>
        <w:t>l Suministro</w:t>
      </w:r>
      <w:r w:rsidRPr="00A7662B">
        <w:rPr>
          <w:rFonts w:ascii="Arial" w:eastAsia="Arial" w:hAnsi="Arial" w:cs="Arial"/>
          <w:sz w:val="20"/>
          <w:szCs w:val="20"/>
        </w:rPr>
        <w:t>, indicando los saldos a favor de alguna de las Partes, si los hubiere.</w:t>
      </w:r>
      <w:r w:rsidR="00CF5A94" w:rsidRPr="00A7662B">
        <w:rPr>
          <w:rFonts w:ascii="Arial" w:eastAsia="Arial" w:hAnsi="Arial" w:cs="Arial"/>
          <w:sz w:val="20"/>
          <w:szCs w:val="20"/>
        </w:rPr>
        <w:t xml:space="preserve"> </w:t>
      </w:r>
    </w:p>
    <w:p w14:paraId="792F1AA2" w14:textId="77777777" w:rsidR="005F22F6" w:rsidRPr="00A7662B" w:rsidRDefault="005F22F6">
      <w:pPr>
        <w:pBdr>
          <w:top w:val="nil"/>
          <w:left w:val="nil"/>
          <w:bottom w:val="nil"/>
          <w:right w:val="nil"/>
          <w:between w:val="nil"/>
        </w:pBdr>
        <w:jc w:val="both"/>
        <w:rPr>
          <w:rFonts w:ascii="Arial" w:eastAsia="Arial" w:hAnsi="Arial" w:cs="Arial"/>
          <w:b/>
          <w:sz w:val="20"/>
          <w:szCs w:val="20"/>
        </w:rPr>
      </w:pPr>
    </w:p>
    <w:p w14:paraId="2D0E0E1C" w14:textId="299E3EF5" w:rsidR="005F22F6" w:rsidRPr="00A7662B" w:rsidRDefault="00CA29E5" w:rsidP="00D87F26">
      <w:pPr>
        <w:pStyle w:val="Ttulo1"/>
        <w:rPr>
          <w:color w:val="auto"/>
          <w:sz w:val="20"/>
          <w:szCs w:val="20"/>
        </w:rPr>
      </w:pPr>
      <w:bookmarkStart w:id="78" w:name="_Toc193806644"/>
      <w:bookmarkStart w:id="79" w:name="_Toc196126440"/>
      <w:bookmarkStart w:id="80" w:name="_Toc202978204"/>
      <w:r w:rsidRPr="00A7662B">
        <w:rPr>
          <w:color w:val="auto"/>
          <w:sz w:val="20"/>
          <w:szCs w:val="20"/>
        </w:rPr>
        <w:t xml:space="preserve">CLÁUSULA TRIGÉSIMA </w:t>
      </w:r>
      <w:r w:rsidR="00BB4E85" w:rsidRPr="00A7662B">
        <w:rPr>
          <w:rFonts w:eastAsia="Franklin Gothic Book"/>
          <w:color w:val="auto"/>
          <w:sz w:val="20"/>
          <w:szCs w:val="20"/>
        </w:rPr>
        <w:t>PRIMERA</w:t>
      </w:r>
      <w:r w:rsidRPr="00A7662B">
        <w:rPr>
          <w:color w:val="auto"/>
          <w:sz w:val="20"/>
          <w:szCs w:val="20"/>
        </w:rPr>
        <w:t>: POLÍTICAS EMPRESARIALES</w:t>
      </w:r>
      <w:bookmarkEnd w:id="78"/>
      <w:bookmarkEnd w:id="79"/>
      <w:bookmarkEnd w:id="80"/>
    </w:p>
    <w:p w14:paraId="1BA99C23" w14:textId="77777777" w:rsidR="00B71029" w:rsidRPr="00A7662B" w:rsidRDefault="00B71029" w:rsidP="00D87F26">
      <w:pPr>
        <w:rPr>
          <w:sz w:val="20"/>
          <w:szCs w:val="20"/>
        </w:rPr>
      </w:pPr>
    </w:p>
    <w:p w14:paraId="7DA4E386" w14:textId="0B34AF64" w:rsidR="00887042" w:rsidRPr="00D87F26" w:rsidRDefault="00B71029" w:rsidP="00D87F26">
      <w:pPr>
        <w:jc w:val="both"/>
        <w:rPr>
          <w:rFonts w:ascii="Arial" w:eastAsia="Arial" w:hAnsi="Arial" w:cs="Arial"/>
          <w:sz w:val="20"/>
          <w:szCs w:val="20"/>
          <w:lang w:eastAsia="es-CO"/>
        </w:rPr>
      </w:pPr>
      <w:r w:rsidRPr="00D87F26">
        <w:rPr>
          <w:rFonts w:ascii="Arial" w:eastAsia="Arial" w:hAnsi="Arial" w:cs="Arial"/>
          <w:sz w:val="20"/>
          <w:szCs w:val="20"/>
          <w:lang w:eastAsia="es-CO"/>
        </w:rPr>
        <w:t>3</w:t>
      </w:r>
      <w:r w:rsidR="00BB4E85" w:rsidRPr="00D87F26">
        <w:rPr>
          <w:rFonts w:ascii="Arial" w:eastAsia="Arial" w:hAnsi="Arial" w:cs="Arial"/>
          <w:sz w:val="20"/>
          <w:szCs w:val="20"/>
          <w:lang w:eastAsia="es-CO"/>
        </w:rPr>
        <w:t>1</w:t>
      </w:r>
      <w:r w:rsidRPr="00D87F26">
        <w:rPr>
          <w:rFonts w:ascii="Arial" w:eastAsia="Arial" w:hAnsi="Arial" w:cs="Arial"/>
          <w:sz w:val="20"/>
          <w:szCs w:val="20"/>
          <w:lang w:eastAsia="es-CO"/>
        </w:rPr>
        <w:t>.1</w:t>
      </w:r>
      <w:r w:rsidR="209F75E5" w:rsidRPr="00D87F26">
        <w:rPr>
          <w:rFonts w:ascii="Arial" w:eastAsia="Arial" w:hAnsi="Arial" w:cs="Arial"/>
          <w:sz w:val="20"/>
          <w:szCs w:val="20"/>
          <w:lang w:eastAsia="es-CO"/>
        </w:rPr>
        <w:t>1. Prevención de Lavado de Activos y Financiación del Terrorismo. Cada Parte declara y garantiza a la otra que a la fecha de</w:t>
      </w:r>
      <w:r w:rsidR="19910127" w:rsidRPr="00D87F26">
        <w:rPr>
          <w:rFonts w:ascii="Arial" w:eastAsia="Arial" w:hAnsi="Arial" w:cs="Arial"/>
          <w:sz w:val="20"/>
          <w:szCs w:val="20"/>
          <w:lang w:eastAsia="es-CO"/>
        </w:rPr>
        <w:t xml:space="preserve"> emisión de la Oferta en lo que corresponde al </w:t>
      </w:r>
      <w:r w:rsidR="009A3E8D" w:rsidRPr="00D87F26">
        <w:rPr>
          <w:rFonts w:ascii="Arial" w:eastAsia="Arial" w:hAnsi="Arial" w:cs="Arial"/>
          <w:sz w:val="20"/>
          <w:szCs w:val="20"/>
          <w:lang w:eastAsia="es-CO"/>
        </w:rPr>
        <w:t>VENDEDOR</w:t>
      </w:r>
      <w:r w:rsidR="19910127" w:rsidRPr="00D87F26">
        <w:rPr>
          <w:rFonts w:ascii="Arial" w:eastAsia="Arial" w:hAnsi="Arial" w:cs="Arial"/>
          <w:sz w:val="20"/>
          <w:szCs w:val="20"/>
          <w:lang w:eastAsia="es-CO"/>
        </w:rPr>
        <w:t xml:space="preserve"> y de emisión de la orden de compra, para el caso del </w:t>
      </w:r>
      <w:r w:rsidR="009A3E8D" w:rsidRPr="00D87F26">
        <w:rPr>
          <w:rFonts w:ascii="Arial" w:eastAsia="Arial" w:hAnsi="Arial" w:cs="Arial"/>
          <w:sz w:val="20"/>
          <w:szCs w:val="20"/>
          <w:lang w:eastAsia="es-CO"/>
        </w:rPr>
        <w:t>COMPRADOR,</w:t>
      </w:r>
      <w:r w:rsidR="209F75E5" w:rsidRPr="00D87F26">
        <w:rPr>
          <w:rFonts w:ascii="Arial" w:eastAsia="Arial" w:hAnsi="Arial" w:cs="Arial"/>
          <w:sz w:val="20"/>
          <w:szCs w:val="20"/>
          <w:lang w:eastAsia="es-CO"/>
        </w:rPr>
        <w:t xml:space="preserve"> cuenta con un programa corporativo de ética y cumplimiento, adaptado a sus circunstancias, que cumple con todas las normas, regulaciones, decretos y cualquier </w:t>
      </w:r>
      <w:r w:rsidR="00897BBB" w:rsidRPr="00D87F26">
        <w:rPr>
          <w:rFonts w:ascii="Arial" w:eastAsia="Arial" w:hAnsi="Arial" w:cs="Arial"/>
          <w:sz w:val="20"/>
          <w:szCs w:val="20"/>
          <w:lang w:eastAsia="es-CO"/>
        </w:rPr>
        <w:t>N</w:t>
      </w:r>
      <w:r w:rsidR="209F75E5" w:rsidRPr="00D87F26">
        <w:rPr>
          <w:rFonts w:ascii="Arial" w:eastAsia="Arial" w:hAnsi="Arial" w:cs="Arial"/>
          <w:sz w:val="20"/>
          <w:szCs w:val="20"/>
          <w:lang w:eastAsia="es-CO"/>
        </w:rPr>
        <w:t xml:space="preserve">ormatividad </w:t>
      </w:r>
      <w:r w:rsidR="00897BBB" w:rsidRPr="00D87F26">
        <w:rPr>
          <w:rFonts w:ascii="Arial" w:eastAsia="Arial" w:hAnsi="Arial" w:cs="Arial"/>
          <w:sz w:val="20"/>
          <w:szCs w:val="20"/>
          <w:lang w:eastAsia="es-CO"/>
        </w:rPr>
        <w:t>A</w:t>
      </w:r>
      <w:r w:rsidR="209F75E5" w:rsidRPr="00D87F26">
        <w:rPr>
          <w:rFonts w:ascii="Arial" w:eastAsia="Arial" w:hAnsi="Arial" w:cs="Arial"/>
          <w:sz w:val="20"/>
          <w:szCs w:val="20"/>
          <w:lang w:eastAsia="es-CO"/>
        </w:rPr>
        <w:t>plicable que prohíba el soborno, la corrupción,  y el lavado de activos, la financiación del terrorismo aplicable a cualquiera de las Partes o su matriz, capaz de prevenir el soborno, la corrupción, el financiamiento de la proliferación de armas destrucción masiva y el lavado de activos (o cualquiera de sus delitos fuente), promover una cultura de integridad en su organización. Cada Parte se obliga a mantener</w:t>
      </w:r>
      <w:r w:rsidR="209F75E5" w:rsidRPr="00D87F26">
        <w:rPr>
          <w:rFonts w:ascii="Arial" w:eastAsia="Arial" w:hAnsi="Arial" w:cs="Arial"/>
          <w:szCs w:val="20"/>
          <w:lang w:eastAsia="es-CO"/>
        </w:rPr>
        <w:t xml:space="preserve"> </w:t>
      </w:r>
      <w:r w:rsidR="209F75E5" w:rsidRPr="00D87F26">
        <w:rPr>
          <w:rFonts w:ascii="Arial" w:eastAsia="Arial" w:hAnsi="Arial" w:cs="Arial"/>
          <w:sz w:val="20"/>
          <w:szCs w:val="20"/>
          <w:lang w:eastAsia="es-CO"/>
        </w:rPr>
        <w:t xml:space="preserve">e implementar dicho programa, por lo menos durante todo el tiempo de vigencia del </w:t>
      </w:r>
      <w:r w:rsidR="00BE63BF" w:rsidRPr="00D87F26">
        <w:rPr>
          <w:rFonts w:ascii="Arial" w:eastAsia="Arial" w:hAnsi="Arial" w:cs="Arial"/>
          <w:sz w:val="20"/>
          <w:szCs w:val="20"/>
          <w:lang w:eastAsia="es-CO"/>
        </w:rPr>
        <w:t>Suministro.</w:t>
      </w:r>
      <w:r w:rsidR="209F75E5" w:rsidRPr="00D87F26">
        <w:rPr>
          <w:rFonts w:ascii="Arial" w:eastAsia="Arial" w:hAnsi="Arial" w:cs="Arial"/>
          <w:sz w:val="20"/>
          <w:szCs w:val="20"/>
          <w:lang w:eastAsia="es-CO"/>
        </w:rPr>
        <w:t> </w:t>
      </w:r>
    </w:p>
    <w:p w14:paraId="39B978B3"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bCs/>
          <w:sz w:val="20"/>
          <w:szCs w:val="20"/>
        </w:rPr>
      </w:pPr>
      <w:r w:rsidRPr="00A7662B">
        <w:rPr>
          <w:rFonts w:ascii="Arial" w:eastAsia="Arial" w:hAnsi="Arial" w:cs="Arial"/>
          <w:bCs/>
          <w:sz w:val="20"/>
          <w:szCs w:val="20"/>
        </w:rPr>
        <w:t>  </w:t>
      </w:r>
    </w:p>
    <w:p w14:paraId="1B584FF5" w14:textId="678176B4" w:rsidR="00887042" w:rsidRPr="00A7662B" w:rsidRDefault="209F75E5"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Las Partes declaran, garantizan la una a la otra y se obligan a que la Parte, y cada uno de sus propietarios, directores, trabajadores y cualquier otra persona que actúe en su nombre, en relación con las transacciones contempladas en el </w:t>
      </w:r>
      <w:r w:rsidR="7F53B5ED" w:rsidRPr="00A7662B">
        <w:rPr>
          <w:rFonts w:ascii="Arial" w:eastAsia="Arial" w:hAnsi="Arial" w:cs="Arial"/>
          <w:sz w:val="20"/>
          <w:szCs w:val="20"/>
        </w:rPr>
        <w:t xml:space="preserve">Suministro </w:t>
      </w:r>
      <w:r w:rsidRPr="00A7662B">
        <w:rPr>
          <w:rFonts w:ascii="Arial" w:eastAsia="Arial" w:hAnsi="Arial" w:cs="Arial"/>
          <w:sz w:val="20"/>
          <w:szCs w:val="20"/>
        </w:rPr>
        <w:t xml:space="preserve"> o en relación con cualesquiera otras transacciones comerciales que involucren a las Partes en la República de Colombia, no ha realizado, ofrecido, o prometido realizar, ni hará, ofrecerá o prometerá hacer o autorizar ningún pago u otra transferencia de cosa alguna de valor, incluyendo sin limitación, alguna parte de la remuneración o reembolsos recibidos bajo el presente </w:t>
      </w:r>
      <w:r w:rsidR="09238491" w:rsidRPr="00A7662B">
        <w:rPr>
          <w:rFonts w:ascii="Arial" w:eastAsia="Arial" w:hAnsi="Arial" w:cs="Arial"/>
          <w:sz w:val="20"/>
          <w:szCs w:val="20"/>
        </w:rPr>
        <w:t>Suministro</w:t>
      </w:r>
      <w:r w:rsidRPr="00A7662B">
        <w:rPr>
          <w:rFonts w:ascii="Arial" w:eastAsia="Arial" w:hAnsi="Arial" w:cs="Arial"/>
          <w:sz w:val="20"/>
          <w:szCs w:val="20"/>
        </w:rPr>
        <w:t>, regalo o entretenimiento alguno, directamente o indirectamente, para efectos de obtener o influir en acciones o decisiones o asegurar o buscar asegurar una ventaja, incluyendo el propósito de obtener o retener negocios, o involucrarse en actos o transacciones que de otra forma violen o sean inconsistentes con los principios del Código de Conducta y Ética Corporativa de cada Parte y/o el cumplimiento de cualquier legislación anticorrupción y antisoborno aplicable, incluyendo pero no limitado a leyes anticorrupción y antisoborno de Canadá o de la República de Colombia, a: (i) ningún funcionario público (incluyendo pero sin limitarse a Alcaldes, Gobernadores, Secretarios de Despacho, directores; (</w:t>
      </w:r>
      <w:proofErr w:type="spellStart"/>
      <w:r w:rsidRPr="00A7662B">
        <w:rPr>
          <w:rFonts w:ascii="Arial" w:eastAsia="Arial" w:hAnsi="Arial" w:cs="Arial"/>
          <w:sz w:val="20"/>
          <w:szCs w:val="20"/>
        </w:rPr>
        <w:t>ii</w:t>
      </w:r>
      <w:proofErr w:type="spellEnd"/>
      <w:r w:rsidRPr="00A7662B">
        <w:rPr>
          <w:rFonts w:ascii="Arial" w:eastAsia="Arial" w:hAnsi="Arial" w:cs="Arial"/>
          <w:sz w:val="20"/>
          <w:szCs w:val="20"/>
        </w:rPr>
        <w:t>) ningún trabajador de la otra Parte o ninguna de sus filiales, incluyendo pero sin limitarse a Vicepresidentes, Directores, Gerentes, Líderes; (</w:t>
      </w:r>
      <w:proofErr w:type="spellStart"/>
      <w:r w:rsidRPr="00A7662B">
        <w:rPr>
          <w:rFonts w:ascii="Arial" w:eastAsia="Arial" w:hAnsi="Arial" w:cs="Arial"/>
          <w:sz w:val="20"/>
          <w:szCs w:val="20"/>
        </w:rPr>
        <w:t>iii</w:t>
      </w:r>
      <w:proofErr w:type="spellEnd"/>
      <w:r w:rsidRPr="00A7662B">
        <w:rPr>
          <w:rFonts w:ascii="Arial" w:eastAsia="Arial" w:hAnsi="Arial" w:cs="Arial"/>
          <w:sz w:val="20"/>
          <w:szCs w:val="20"/>
        </w:rPr>
        <w:t>) ningún partido político, funcionario de un partido político o candidato para cargo político; (</w:t>
      </w:r>
      <w:proofErr w:type="spellStart"/>
      <w:r w:rsidRPr="00A7662B">
        <w:rPr>
          <w:rFonts w:ascii="Arial" w:eastAsia="Arial" w:hAnsi="Arial" w:cs="Arial"/>
          <w:sz w:val="20"/>
          <w:szCs w:val="20"/>
        </w:rPr>
        <w:t>iv</w:t>
      </w:r>
      <w:proofErr w:type="spellEnd"/>
      <w:r w:rsidRPr="00A7662B">
        <w:rPr>
          <w:rFonts w:ascii="Arial" w:eastAsia="Arial" w:hAnsi="Arial" w:cs="Arial"/>
          <w:sz w:val="20"/>
          <w:szCs w:val="20"/>
        </w:rPr>
        <w:t>) un agente o intermediario para el pago de alguno de los anteriores; o (v) ninguna otra persona o entidad. </w:t>
      </w:r>
    </w:p>
    <w:p w14:paraId="2600372F"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7151BCFE"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Para efectos de la presente Cláusula, el término “funcionario público” incluirá cualquier ministro, ministro encargado, gerente, director, funcionario o empleado del gobierno nacional, departamental o municipal, o una empresa en la cual este gobierno sea propietario de una participación mayoritaria o de control, y/o de cualquier organización pública internacional. Este término también incluye cualquier personal de policía o militar y cualquier persona que actúe en capacidad oficial, administrativa o judicial por o en nombre del gobierno o departamento, agencia, organismo, compañía u organización pública internacional; y cualquier persona que tenga a su cargo la administración de recursos públicos. </w:t>
      </w:r>
    </w:p>
    <w:p w14:paraId="67CC61F2"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26D65C8E" w14:textId="6CB3BB91" w:rsidR="00887042" w:rsidRPr="00A7662B" w:rsidRDefault="209F75E5"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Las Partes acuerdan y se obligan en relación con el </w:t>
      </w:r>
      <w:r w:rsidR="529079D8" w:rsidRPr="00A7662B">
        <w:rPr>
          <w:rFonts w:ascii="Arial" w:eastAsia="Arial" w:hAnsi="Arial" w:cs="Arial"/>
          <w:sz w:val="20"/>
          <w:szCs w:val="20"/>
        </w:rPr>
        <w:t>Suministro</w:t>
      </w:r>
      <w:r w:rsidRPr="00A7662B">
        <w:rPr>
          <w:rFonts w:ascii="Arial" w:eastAsia="Arial" w:hAnsi="Arial" w:cs="Arial"/>
          <w:sz w:val="20"/>
          <w:szCs w:val="20"/>
        </w:rPr>
        <w:t>, a que cada una de las Partes y cada una de sus Filiales y Subsidiarias tiene y aplicará controles y procedimientos efectivos de divulgación; lleva y mantendrá libros, registros y cuentas adecuadas y precisas que, en detalle razonable, reflejen de forma exacta y justa cualesquiera y todos los pagos hechos y los pagos recibidos, los gastos incurridos y los activos que hayan sido objeto de disposición; y que tiene y mantendrá un sistema de controles contables internos que sea suficiente para asegurar la debida autorización, registro y elaboración de reportes de todas las transacciones y para prestar garantías razonables en el sentido que se prevendrán, detectarán e impedirán las violaciones de las leyes anticorrupción de las jurisdicciones aplicables. </w:t>
      </w:r>
    </w:p>
    <w:p w14:paraId="08A96CAF"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66BB38C8" w14:textId="462FA442" w:rsidR="00887042" w:rsidRPr="00A7662B" w:rsidRDefault="209F75E5"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Las Partes expresamente declaran y garantizan que los fondos o bienes recibidos o suministrados por la, o hacia la otra Parte en relación con el </w:t>
      </w:r>
      <w:r w:rsidR="1ACB0AC2" w:rsidRPr="00A7662B">
        <w:rPr>
          <w:rFonts w:ascii="Arial" w:eastAsia="Arial" w:hAnsi="Arial" w:cs="Arial"/>
          <w:sz w:val="20"/>
          <w:szCs w:val="20"/>
        </w:rPr>
        <w:t>Suministro</w:t>
      </w:r>
      <w:r w:rsidRPr="00A7662B">
        <w:rPr>
          <w:rFonts w:ascii="Arial" w:eastAsia="Arial" w:hAnsi="Arial" w:cs="Arial"/>
          <w:sz w:val="20"/>
          <w:szCs w:val="20"/>
        </w:rPr>
        <w:t>, no serán transferidos a o desde Persona Restringida (como se define más abajo) alguna o en contra de leyes aplicables, incluyendo, pero no limitado a leyes, normas o regulaciones contra el lavado de activos o contra el soborno o la corrupción. </w:t>
      </w:r>
    </w:p>
    <w:p w14:paraId="377E4E3D"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038C3E20"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Es obligación de las Partes no hacer pagos o transferencias de cosa de valor que tenga el efecto o propósito de ser un soborno público o comercial, cualquier forma de financiación del terrorismo o grupo ilegal armado, un lavado de activos, u otro medio impropio para obtener o retener negocios. Para efectos de la presente cláusula una “Persona Restringida” es una persona identificada por cualquier autoridad bajo sanciones de comercio aplicables, controles a las exportaciones, leyes contra el lavado de activos, contra la no proliferación de armas de destrucción masiva, antiterrorismo, antisoborno y leyes similares (conjuntamente las “Restricciones de Comercio”) como aquella persona con la cual está prohibido o restringido para las Partes o sus filiales realizar negocios comerciales o financieros y transacciones, incluyendo pero no limitado a: (i) </w:t>
      </w:r>
      <w:proofErr w:type="spellStart"/>
      <w:r w:rsidRPr="00A7662B">
        <w:rPr>
          <w:rFonts w:ascii="Arial" w:eastAsia="Arial" w:hAnsi="Arial" w:cs="Arial"/>
          <w:sz w:val="20"/>
          <w:szCs w:val="20"/>
        </w:rPr>
        <w:t>Corruption</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of</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Public</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Officials</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Act</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Canada</w:t>
      </w:r>
      <w:proofErr w:type="spellEnd"/>
      <w:r w:rsidRPr="00A7662B">
        <w:rPr>
          <w:rFonts w:ascii="Arial" w:eastAsia="Arial" w:hAnsi="Arial" w:cs="Arial"/>
          <w:sz w:val="20"/>
          <w:szCs w:val="20"/>
        </w:rPr>
        <w:t>); (</w:t>
      </w:r>
      <w:proofErr w:type="spellStart"/>
      <w:r w:rsidRPr="00A7662B">
        <w:rPr>
          <w:rFonts w:ascii="Arial" w:eastAsia="Arial" w:hAnsi="Arial" w:cs="Arial"/>
          <w:sz w:val="20"/>
          <w:szCs w:val="20"/>
        </w:rPr>
        <w:t>ii</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Proceeds</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of</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Crime</w:t>
      </w:r>
      <w:proofErr w:type="spellEnd"/>
      <w:r w:rsidRPr="00A7662B">
        <w:rPr>
          <w:rFonts w:ascii="Arial" w:eastAsia="Arial" w:hAnsi="Arial" w:cs="Arial"/>
          <w:sz w:val="20"/>
          <w:szCs w:val="20"/>
        </w:rPr>
        <w:t xml:space="preserve"> (Money </w:t>
      </w:r>
      <w:proofErr w:type="spellStart"/>
      <w:r w:rsidRPr="00A7662B">
        <w:rPr>
          <w:rFonts w:ascii="Arial" w:eastAsia="Arial" w:hAnsi="Arial" w:cs="Arial"/>
          <w:sz w:val="20"/>
          <w:szCs w:val="20"/>
        </w:rPr>
        <w:t>Laundering</w:t>
      </w:r>
      <w:proofErr w:type="spellEnd"/>
      <w:r w:rsidRPr="00A7662B">
        <w:rPr>
          <w:rFonts w:ascii="Arial" w:eastAsia="Arial" w:hAnsi="Arial" w:cs="Arial"/>
          <w:sz w:val="20"/>
          <w:szCs w:val="20"/>
        </w:rPr>
        <w:t xml:space="preserve">) and </w:t>
      </w:r>
      <w:proofErr w:type="spellStart"/>
      <w:r w:rsidRPr="00A7662B">
        <w:rPr>
          <w:rFonts w:ascii="Arial" w:eastAsia="Arial" w:hAnsi="Arial" w:cs="Arial"/>
          <w:sz w:val="20"/>
          <w:szCs w:val="20"/>
        </w:rPr>
        <w:t>Terrorist</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Financing</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Act</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Canada</w:t>
      </w:r>
      <w:proofErr w:type="spellEnd"/>
      <w:r w:rsidRPr="00A7662B">
        <w:rPr>
          <w:rFonts w:ascii="Arial" w:eastAsia="Arial" w:hAnsi="Arial" w:cs="Arial"/>
          <w:sz w:val="20"/>
          <w:szCs w:val="20"/>
        </w:rPr>
        <w:t>); (</w:t>
      </w:r>
      <w:proofErr w:type="spellStart"/>
      <w:r w:rsidRPr="00A7662B">
        <w:rPr>
          <w:rFonts w:ascii="Arial" w:eastAsia="Arial" w:hAnsi="Arial" w:cs="Arial"/>
          <w:sz w:val="20"/>
          <w:szCs w:val="20"/>
        </w:rPr>
        <w:t>iii</w:t>
      </w:r>
      <w:proofErr w:type="spellEnd"/>
      <w:r w:rsidRPr="00A7662B">
        <w:rPr>
          <w:rFonts w:ascii="Arial" w:eastAsia="Arial" w:hAnsi="Arial" w:cs="Arial"/>
          <w:sz w:val="20"/>
          <w:szCs w:val="20"/>
        </w:rPr>
        <w:t xml:space="preserve">) OECD </w:t>
      </w:r>
      <w:proofErr w:type="spellStart"/>
      <w:r w:rsidRPr="00A7662B">
        <w:rPr>
          <w:rFonts w:ascii="Arial" w:eastAsia="Arial" w:hAnsi="Arial" w:cs="Arial"/>
          <w:sz w:val="20"/>
          <w:szCs w:val="20"/>
        </w:rPr>
        <w:t>Convention</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on</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Combating</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Bribery</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of</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Foreign</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Officials</w:t>
      </w:r>
      <w:proofErr w:type="spellEnd"/>
      <w:r w:rsidRPr="00A7662B">
        <w:rPr>
          <w:rFonts w:ascii="Arial" w:eastAsia="Arial" w:hAnsi="Arial" w:cs="Arial"/>
          <w:sz w:val="20"/>
          <w:szCs w:val="20"/>
        </w:rPr>
        <w:t xml:space="preserve"> in International Business </w:t>
      </w:r>
      <w:proofErr w:type="spellStart"/>
      <w:r w:rsidRPr="00A7662B">
        <w:rPr>
          <w:rFonts w:ascii="Arial" w:eastAsia="Arial" w:hAnsi="Arial" w:cs="Arial"/>
          <w:sz w:val="20"/>
          <w:szCs w:val="20"/>
        </w:rPr>
        <w:t>Transactions</w:t>
      </w:r>
      <w:proofErr w:type="spellEnd"/>
      <w:r w:rsidRPr="00A7662B">
        <w:rPr>
          <w:rFonts w:ascii="Arial" w:eastAsia="Arial" w:hAnsi="Arial" w:cs="Arial"/>
          <w:sz w:val="20"/>
          <w:szCs w:val="20"/>
        </w:rPr>
        <w:t>; (</w:t>
      </w:r>
      <w:proofErr w:type="spellStart"/>
      <w:r w:rsidRPr="00A7662B">
        <w:rPr>
          <w:rFonts w:ascii="Arial" w:eastAsia="Arial" w:hAnsi="Arial" w:cs="Arial"/>
          <w:sz w:val="20"/>
          <w:szCs w:val="20"/>
        </w:rPr>
        <w:t>iv</w:t>
      </w:r>
      <w:proofErr w:type="spellEnd"/>
      <w:r w:rsidRPr="00A7662B">
        <w:rPr>
          <w:rFonts w:ascii="Arial" w:eastAsia="Arial" w:hAnsi="Arial" w:cs="Arial"/>
          <w:sz w:val="20"/>
          <w:szCs w:val="20"/>
        </w:rPr>
        <w:t xml:space="preserve">) US </w:t>
      </w:r>
      <w:proofErr w:type="spellStart"/>
      <w:r w:rsidRPr="00A7662B">
        <w:rPr>
          <w:rFonts w:ascii="Arial" w:eastAsia="Arial" w:hAnsi="Arial" w:cs="Arial"/>
          <w:sz w:val="20"/>
          <w:szCs w:val="20"/>
        </w:rPr>
        <w:t>Foreign</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Corrupt</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Practices</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Act</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of</w:t>
      </w:r>
      <w:proofErr w:type="spellEnd"/>
      <w:r w:rsidRPr="00A7662B">
        <w:rPr>
          <w:rFonts w:ascii="Arial" w:eastAsia="Arial" w:hAnsi="Arial" w:cs="Arial"/>
          <w:sz w:val="20"/>
          <w:szCs w:val="20"/>
        </w:rPr>
        <w:t xml:space="preserve"> 1977; (v) UK </w:t>
      </w:r>
      <w:proofErr w:type="spellStart"/>
      <w:r w:rsidRPr="00A7662B">
        <w:rPr>
          <w:rFonts w:ascii="Arial" w:eastAsia="Arial" w:hAnsi="Arial" w:cs="Arial"/>
          <w:sz w:val="20"/>
          <w:szCs w:val="20"/>
        </w:rPr>
        <w:t>Bribery</w:t>
      </w:r>
      <w:proofErr w:type="spellEnd"/>
      <w:r w:rsidRPr="00A7662B">
        <w:rPr>
          <w:rFonts w:ascii="Arial" w:eastAsia="Arial" w:hAnsi="Arial" w:cs="Arial"/>
          <w:sz w:val="20"/>
          <w:szCs w:val="20"/>
        </w:rPr>
        <w:t xml:space="preserve"> </w:t>
      </w:r>
      <w:proofErr w:type="spellStart"/>
      <w:r w:rsidRPr="00A7662B">
        <w:rPr>
          <w:rFonts w:ascii="Arial" w:eastAsia="Arial" w:hAnsi="Arial" w:cs="Arial"/>
          <w:sz w:val="20"/>
          <w:szCs w:val="20"/>
        </w:rPr>
        <w:t>Act</w:t>
      </w:r>
      <w:proofErr w:type="spellEnd"/>
      <w:r w:rsidRPr="00A7662B">
        <w:rPr>
          <w:rFonts w:ascii="Arial" w:eastAsia="Arial" w:hAnsi="Arial" w:cs="Arial"/>
          <w:sz w:val="20"/>
          <w:szCs w:val="20"/>
        </w:rPr>
        <w:t xml:space="preserve"> 2010; y (vi) listas pertinentes equivalentes de Personas Restringidas por parte de otras jurisdicciones relevantes.   </w:t>
      </w:r>
    </w:p>
    <w:p w14:paraId="3637FB70"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1CB5B8CD" w14:textId="3A38BC32" w:rsidR="00887042" w:rsidRPr="00A7662B" w:rsidRDefault="209F75E5"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Las Partes declaran y garantizan la una a la otra que: i) se encuentra calificada y es competente para realizar y cumplir sus deberes bajo el </w:t>
      </w:r>
      <w:r w:rsidR="18447EAB" w:rsidRPr="00A7662B">
        <w:rPr>
          <w:rFonts w:ascii="Arial" w:eastAsia="Arial" w:hAnsi="Arial" w:cs="Arial"/>
          <w:sz w:val="20"/>
          <w:szCs w:val="20"/>
        </w:rPr>
        <w:t>Suministro</w:t>
      </w:r>
      <w:r w:rsidRPr="00A7662B">
        <w:rPr>
          <w:rFonts w:ascii="Arial" w:eastAsia="Arial" w:hAnsi="Arial" w:cs="Arial"/>
          <w:sz w:val="20"/>
          <w:szCs w:val="20"/>
        </w:rPr>
        <w:t xml:space="preserve"> y que, hasta donde lo exija la ley, regulación o requerimiento administrativo aplicable, ha obtenido las licencias o cumplido los registros que sean necesarios o exigidos para cumplir sus deberes según lo contempla el </w:t>
      </w:r>
      <w:r w:rsidR="18EAD13C" w:rsidRPr="00A7662B">
        <w:rPr>
          <w:rFonts w:ascii="Arial" w:eastAsia="Arial" w:hAnsi="Arial" w:cs="Arial"/>
          <w:sz w:val="20"/>
          <w:szCs w:val="20"/>
        </w:rPr>
        <w:t xml:space="preserve">Suministro </w:t>
      </w:r>
      <w:r w:rsidRPr="00A7662B">
        <w:rPr>
          <w:rFonts w:ascii="Arial" w:eastAsia="Arial" w:hAnsi="Arial" w:cs="Arial"/>
          <w:sz w:val="20"/>
          <w:szCs w:val="20"/>
        </w:rPr>
        <w:t xml:space="preserve">; </w:t>
      </w:r>
      <w:proofErr w:type="spellStart"/>
      <w:r w:rsidRPr="00A7662B">
        <w:rPr>
          <w:rFonts w:ascii="Arial" w:eastAsia="Arial" w:hAnsi="Arial" w:cs="Arial"/>
          <w:sz w:val="20"/>
          <w:szCs w:val="20"/>
        </w:rPr>
        <w:t>ii</w:t>
      </w:r>
      <w:proofErr w:type="spellEnd"/>
      <w:r w:rsidRPr="00A7662B">
        <w:rPr>
          <w:rFonts w:ascii="Arial" w:eastAsia="Arial" w:hAnsi="Arial" w:cs="Arial"/>
          <w:sz w:val="20"/>
          <w:szCs w:val="20"/>
        </w:rPr>
        <w:t xml:space="preserve">) excepto que de otra forma lo establezca por escrito a la otra Parte, a la fecha de suscripción del presente </w:t>
      </w:r>
      <w:r w:rsidR="4C3F7A88" w:rsidRPr="00A7662B">
        <w:rPr>
          <w:rFonts w:ascii="Arial" w:eastAsia="Arial" w:hAnsi="Arial" w:cs="Arial"/>
          <w:sz w:val="20"/>
          <w:szCs w:val="20"/>
        </w:rPr>
        <w:t>Suministro</w:t>
      </w:r>
      <w:r w:rsidRPr="00A7662B">
        <w:rPr>
          <w:rFonts w:ascii="Arial" w:eastAsia="Arial" w:hAnsi="Arial" w:cs="Arial"/>
          <w:sz w:val="20"/>
          <w:szCs w:val="20"/>
        </w:rPr>
        <w:t xml:space="preserve"> y durante la vigencia del mismo, ningún “funcionario público” se encuentra o se asociará con, o tendrá la propiedad o actualmente posee participación, directa o indirecta en ella ni tiene ni tendrá interés legal, financiero o beneficio existente o entablado en el presente </w:t>
      </w:r>
      <w:r w:rsidR="72D2BE2F" w:rsidRPr="00A7662B">
        <w:rPr>
          <w:rFonts w:ascii="Arial" w:eastAsia="Arial" w:hAnsi="Arial" w:cs="Arial"/>
          <w:sz w:val="20"/>
          <w:szCs w:val="20"/>
        </w:rPr>
        <w:t>Suministro</w:t>
      </w:r>
      <w:r w:rsidRPr="00A7662B">
        <w:rPr>
          <w:rFonts w:ascii="Arial" w:eastAsia="Arial" w:hAnsi="Arial" w:cs="Arial"/>
          <w:sz w:val="20"/>
          <w:szCs w:val="20"/>
        </w:rPr>
        <w:t xml:space="preserve"> o los pagos a realizarse o recibirse por las Partes respectivamente bajo el presente documento; y </w:t>
      </w:r>
      <w:proofErr w:type="spellStart"/>
      <w:r w:rsidRPr="00A7662B">
        <w:rPr>
          <w:rFonts w:ascii="Arial" w:eastAsia="Arial" w:hAnsi="Arial" w:cs="Arial"/>
          <w:sz w:val="20"/>
          <w:szCs w:val="20"/>
        </w:rPr>
        <w:t>iii</w:t>
      </w:r>
      <w:proofErr w:type="spellEnd"/>
      <w:r w:rsidRPr="00A7662B">
        <w:rPr>
          <w:rFonts w:ascii="Arial" w:eastAsia="Arial" w:hAnsi="Arial" w:cs="Arial"/>
          <w:sz w:val="20"/>
          <w:szCs w:val="20"/>
        </w:rPr>
        <w:t xml:space="preserve">)  las Partes no conocen ni tienen razón para sospechar que: a) el producido, fondos o bienes que son objeto de transacciones bajo el presente </w:t>
      </w:r>
      <w:r w:rsidR="65742BB7" w:rsidRPr="00A7662B">
        <w:rPr>
          <w:rFonts w:ascii="Arial" w:eastAsia="Arial" w:hAnsi="Arial" w:cs="Arial"/>
          <w:sz w:val="20"/>
          <w:szCs w:val="20"/>
        </w:rPr>
        <w:t xml:space="preserve">Suministro </w:t>
      </w:r>
      <w:r w:rsidRPr="00A7662B">
        <w:rPr>
          <w:rFonts w:ascii="Arial" w:eastAsia="Arial" w:hAnsi="Arial" w:cs="Arial"/>
          <w:sz w:val="20"/>
          <w:szCs w:val="20"/>
        </w:rPr>
        <w:t xml:space="preserve"> que involucre a la Parte son o se derivarán de, o se relacionan con actividades ilegales bajo las leyes aplicables; y b) el producido, fondos o bienes que son o serán objeto de dichas transacciones no tienen como objeto comprometer, auspiciar o patrocinar una violación de ley aplicable, incluyendo pero no limitado a violaciones de leyes tributarias, aduaneras, de renta o contra el terrorismo. En caso de que una Parte tenga algún fundamento para presumir de buena fe que la otra Parte no está cumplimiento los compromisos y/o requerimientos establecidos en la presente cláusula y/o Código de Conducta y Ética Corporativa cada Parte, la Parte cumplida le informará a la otra Parte por escrito. En ese caso, la otra Parte deberá colaborar plenamente con cualesquiera y todas las solicitudes realizadas por o en nombre de la Parte cumplida en relación con ello, que la Parte cumplida considere necesarios de forma razonable para el análisis de riesgo LA/FT/CO a que se refiere esta cláusula. </w:t>
      </w:r>
    </w:p>
    <w:p w14:paraId="027F6465" w14:textId="43C7C181" w:rsidR="00887042" w:rsidRPr="00A7662B" w:rsidRDefault="209F75E5"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Sin perjuicio de los derechos o acciones que puedan tener las Partes bajo el presente </w:t>
      </w:r>
      <w:r w:rsidR="54AB0C53" w:rsidRPr="00A7662B">
        <w:rPr>
          <w:rFonts w:ascii="Arial" w:eastAsia="Arial" w:hAnsi="Arial" w:cs="Arial"/>
          <w:sz w:val="20"/>
          <w:szCs w:val="20"/>
        </w:rPr>
        <w:t xml:space="preserve">Suministro </w:t>
      </w:r>
      <w:r w:rsidRPr="00A7662B">
        <w:rPr>
          <w:rFonts w:ascii="Arial" w:eastAsia="Arial" w:hAnsi="Arial" w:cs="Arial"/>
          <w:sz w:val="20"/>
          <w:szCs w:val="20"/>
        </w:rPr>
        <w:t xml:space="preserve"> o por ley incluyendo, según sea aplicable, el derecho al resarcimiento de los daños por incumplimiento del </w:t>
      </w:r>
      <w:r w:rsidR="51CA0CF5" w:rsidRPr="00A7662B">
        <w:rPr>
          <w:rFonts w:ascii="Arial" w:eastAsia="Arial" w:hAnsi="Arial" w:cs="Arial"/>
          <w:sz w:val="20"/>
          <w:szCs w:val="20"/>
        </w:rPr>
        <w:t xml:space="preserve">Suministro </w:t>
      </w:r>
      <w:r w:rsidRPr="00A7662B">
        <w:rPr>
          <w:rFonts w:ascii="Arial" w:eastAsia="Arial" w:hAnsi="Arial" w:cs="Arial"/>
          <w:sz w:val="20"/>
          <w:szCs w:val="20"/>
        </w:rPr>
        <w:t xml:space="preserve">, la Parte cumplida tendrá derecho a terminar el presente </w:t>
      </w:r>
      <w:r w:rsidR="1CCB5076" w:rsidRPr="00A7662B">
        <w:rPr>
          <w:rFonts w:ascii="Arial" w:eastAsia="Arial" w:hAnsi="Arial" w:cs="Arial"/>
          <w:sz w:val="20"/>
          <w:szCs w:val="20"/>
        </w:rPr>
        <w:t xml:space="preserve">Suministro </w:t>
      </w:r>
      <w:r w:rsidRPr="00A7662B">
        <w:rPr>
          <w:rFonts w:ascii="Arial" w:eastAsia="Arial" w:hAnsi="Arial" w:cs="Arial"/>
          <w:sz w:val="20"/>
          <w:szCs w:val="20"/>
        </w:rPr>
        <w:t xml:space="preserve"> con efecto inmediato en el evento que razonablemente considere que alguno de los acuerdos, compromisos, declaraciones y garantías, afirmaciones o requerimientos establecidos en esta cláusula no han sido cumplidos por la otra Parte; o cuando su comportamiento o las dinámicas de las transacciones u operaciones signifiquen un riesgo de lavado de activos (o cualquiera de sus delitos fuente), financiación del terrorismo, financiamiento de la proliferación de armas destrucción masiva o corrupción de acuerdo al sistema de autocontrol y gestión de riesgos interno que es conocido y se acepta por las Partes. El </w:t>
      </w:r>
      <w:r w:rsidR="009A3E8D" w:rsidRPr="00A7662B">
        <w:rPr>
          <w:rFonts w:ascii="Arial" w:eastAsia="Franklin Gothic Book" w:hAnsi="Arial" w:cs="Arial"/>
          <w:sz w:val="20"/>
          <w:szCs w:val="20"/>
        </w:rPr>
        <w:t>COMPRADOR</w:t>
      </w:r>
      <w:r w:rsidRPr="00A7662B">
        <w:rPr>
          <w:rFonts w:ascii="Arial" w:eastAsia="Arial" w:hAnsi="Arial" w:cs="Arial"/>
          <w:sz w:val="20"/>
          <w:szCs w:val="20"/>
        </w:rPr>
        <w:t xml:space="preserve"> podrá exigir en cualquier momento informes o reportes de ello, evidencia de la documentación aplicable e incluso de identificar un tercero vinculado al </w:t>
      </w:r>
      <w:r w:rsidR="009A3E8D" w:rsidRPr="00A7662B">
        <w:rPr>
          <w:rFonts w:ascii="Arial" w:eastAsia="Franklin Gothic Book" w:hAnsi="Arial" w:cs="Arial"/>
          <w:sz w:val="20"/>
          <w:szCs w:val="20"/>
        </w:rPr>
        <w:t>VENDEDOR</w:t>
      </w:r>
      <w:r w:rsidRPr="00A7662B">
        <w:rPr>
          <w:rFonts w:ascii="Arial" w:eastAsia="Arial" w:hAnsi="Arial" w:cs="Arial"/>
          <w:sz w:val="20"/>
          <w:szCs w:val="20"/>
        </w:rPr>
        <w:t xml:space="preserve"> que represente riesgo para el </w:t>
      </w:r>
      <w:r w:rsidR="009A3E8D" w:rsidRPr="00A7662B">
        <w:rPr>
          <w:rFonts w:ascii="Arial" w:eastAsia="Franklin Gothic Book" w:hAnsi="Arial" w:cs="Arial"/>
          <w:sz w:val="20"/>
          <w:szCs w:val="20"/>
        </w:rPr>
        <w:t>COMPRADOR</w:t>
      </w:r>
      <w:r w:rsidRPr="00A7662B">
        <w:rPr>
          <w:rFonts w:ascii="Arial" w:eastAsia="Arial" w:hAnsi="Arial" w:cs="Arial"/>
          <w:sz w:val="20"/>
          <w:szCs w:val="20"/>
        </w:rPr>
        <w:t xml:space="preserve"> podrá exigir su exclusión de las operaciones, transacciones o actividades de que se trate. </w:t>
      </w:r>
    </w:p>
    <w:p w14:paraId="6C3B3AF3"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37516854" w14:textId="6D000A0F" w:rsidR="00887042" w:rsidRPr="00A7662B" w:rsidRDefault="209F75E5"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En caso de terminación bajo la presente Cláusula, el </w:t>
      </w:r>
      <w:r w:rsidR="009A3E8D" w:rsidRPr="00A7662B">
        <w:rPr>
          <w:rFonts w:ascii="Arial" w:eastAsia="Franklin Gothic Book" w:hAnsi="Arial" w:cs="Arial"/>
          <w:sz w:val="20"/>
          <w:szCs w:val="20"/>
        </w:rPr>
        <w:t>COMPRADOR</w:t>
      </w:r>
      <w:r w:rsidRPr="00A7662B">
        <w:rPr>
          <w:rFonts w:ascii="Arial" w:eastAsia="Arial" w:hAnsi="Arial" w:cs="Arial"/>
          <w:sz w:val="20"/>
          <w:szCs w:val="20"/>
        </w:rPr>
        <w:t xml:space="preserve"> cancelará al </w:t>
      </w:r>
      <w:r w:rsidR="009A3E8D" w:rsidRPr="00A7662B">
        <w:rPr>
          <w:rFonts w:ascii="Arial" w:eastAsia="Franklin Gothic Book" w:hAnsi="Arial" w:cs="Arial"/>
          <w:sz w:val="20"/>
          <w:szCs w:val="20"/>
        </w:rPr>
        <w:t>VENDEDOR</w:t>
      </w:r>
      <w:r w:rsidRPr="00A7662B">
        <w:rPr>
          <w:rFonts w:ascii="Arial" w:eastAsia="Arial" w:hAnsi="Arial" w:cs="Arial"/>
          <w:sz w:val="20"/>
          <w:szCs w:val="20"/>
        </w:rPr>
        <w:t xml:space="preserve"> todas las facturas causadas y pendientes de pago, sin perjuicio de las multas y derechos que asisten a la Parte cumplida en caso de incumplimiento del </w:t>
      </w:r>
      <w:r w:rsidR="4380B4F2" w:rsidRPr="00A7662B">
        <w:rPr>
          <w:rFonts w:ascii="Arial" w:eastAsia="Arial" w:hAnsi="Arial" w:cs="Arial"/>
          <w:sz w:val="20"/>
          <w:szCs w:val="20"/>
        </w:rPr>
        <w:t>Suministro</w:t>
      </w:r>
      <w:r w:rsidRPr="00A7662B">
        <w:rPr>
          <w:rFonts w:ascii="Arial" w:eastAsia="Arial" w:hAnsi="Arial" w:cs="Arial"/>
          <w:sz w:val="20"/>
          <w:szCs w:val="20"/>
        </w:rPr>
        <w:t>. La terminación bajo la presente cláusula no causará a favor de la otra Parte ninguna indemnización o reconocimiento adicional al aquí mencionado. </w:t>
      </w:r>
    </w:p>
    <w:p w14:paraId="491C2639"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57F32C07" w14:textId="59AA2A60" w:rsidR="00887042" w:rsidRPr="00A7662B" w:rsidRDefault="209F75E5"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Las Partes acuerdan y se obligan a que, en relación con la ejecución del presente </w:t>
      </w:r>
      <w:r w:rsidR="00897BBB" w:rsidRPr="00A7662B">
        <w:rPr>
          <w:rFonts w:ascii="Arial" w:eastAsia="Arial" w:hAnsi="Arial" w:cs="Arial"/>
          <w:sz w:val="20"/>
          <w:szCs w:val="20"/>
        </w:rPr>
        <w:t>Suministro</w:t>
      </w:r>
      <w:r w:rsidRPr="00A7662B">
        <w:rPr>
          <w:rFonts w:ascii="Arial" w:eastAsia="Arial" w:hAnsi="Arial" w:cs="Arial"/>
          <w:sz w:val="20"/>
          <w:szCs w:val="20"/>
        </w:rPr>
        <w:t xml:space="preserve">, actuará de manera consistente con los principios aplicables del Código de Ética y de Conducta de cada una, que declara conocer con la firma del presente </w:t>
      </w:r>
      <w:r w:rsidR="05C3C1A8" w:rsidRPr="00A7662B">
        <w:rPr>
          <w:rFonts w:ascii="Arial" w:eastAsia="Arial" w:hAnsi="Arial" w:cs="Arial"/>
          <w:sz w:val="20"/>
          <w:szCs w:val="20"/>
        </w:rPr>
        <w:t>Suministro</w:t>
      </w:r>
      <w:r w:rsidRPr="00A7662B">
        <w:rPr>
          <w:rFonts w:ascii="Arial" w:eastAsia="Arial" w:hAnsi="Arial" w:cs="Arial"/>
          <w:sz w:val="20"/>
          <w:szCs w:val="20"/>
        </w:rPr>
        <w:t>.  </w:t>
      </w:r>
    </w:p>
    <w:p w14:paraId="26ECE1C9"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689E9C4E" w14:textId="0DF41E00" w:rsidR="00887042" w:rsidRPr="00A7662B" w:rsidRDefault="34A1D3A2"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 L</w:t>
      </w:r>
      <w:r w:rsidR="209F75E5" w:rsidRPr="00A7662B">
        <w:rPr>
          <w:rFonts w:ascii="Arial" w:eastAsia="Arial" w:hAnsi="Arial" w:cs="Arial"/>
          <w:sz w:val="20"/>
          <w:szCs w:val="20"/>
        </w:rPr>
        <w:t>as Partes manifiestan de manera expresa que los recursos con los que operan provienen del ejercicio de actividades lícitas, permitidas por las normas aplicables y, por lo tanto, no tienen origen en actividades delictivas, especialmente aquellas consideradas en la normatividad colombiana como originadoras o constitutivas de lavado de activos o financiadoras del terrorismo. </w:t>
      </w:r>
    </w:p>
    <w:p w14:paraId="27DF56B2"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3E0DB5E4"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Así mismo manifiestan no tener y/o mantener relaciones comerciales ni contractuales con personas que puedan estar involucradas con delitos relacionados con lavado de activos y/o la financiación del terrorismo, estando entonces a su cargo, la obligación de consultar todas las listas que en materia de Administración del Riesgo de Lavado de Activos y Financiación del Terrorismo, contengan información relevante y sean pertinentes, sin perjuicio de que sean periódicamente actualizadas o adicionadas, previamente a realizar cualquier relación comercial o contractual con personas que puedan estar involucradas con delitos relacionados con lavado de activos y/o financiación del terrorismo. </w:t>
      </w:r>
    </w:p>
    <w:p w14:paraId="2F07D3C1"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5A536A7A" w14:textId="069C3F63" w:rsidR="00887042" w:rsidRPr="00A7662B" w:rsidRDefault="00B71029"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Franklin Gothic Book" w:hAnsi="Arial" w:cs="Arial"/>
          <w:sz w:val="20"/>
          <w:szCs w:val="20"/>
        </w:rPr>
        <w:t>3</w:t>
      </w:r>
      <w:r w:rsidR="00BB4E85">
        <w:rPr>
          <w:rFonts w:ascii="Arial" w:eastAsia="Franklin Gothic Book" w:hAnsi="Arial" w:cs="Arial"/>
          <w:sz w:val="20"/>
          <w:szCs w:val="20"/>
        </w:rPr>
        <w:t>1</w:t>
      </w:r>
      <w:r w:rsidR="209F75E5" w:rsidRPr="00A7662B">
        <w:rPr>
          <w:rFonts w:ascii="Arial" w:eastAsia="Arial" w:hAnsi="Arial" w:cs="Arial"/>
          <w:sz w:val="20"/>
          <w:szCs w:val="20"/>
        </w:rPr>
        <w:t xml:space="preserve">.2. Conflicto de intereses. Las Partes adoptarán, y causarán que sus funcionarios, representantes, directores, agentes y contratistas adopten todas las medidas necesarias para evitar cualquier situación de conflicto de intereses. Esta situación se produce cuando, como consecuencia de intereses económicos, afinidades políticas o territoriales, vínculos familiares o afectivos, o cualesquiera otros intereses compartidos, se comprometa o pueda verse comprometida la ejecución imparcial u objetiva del </w:t>
      </w:r>
      <w:r w:rsidR="00BE63BF" w:rsidRPr="00A7662B">
        <w:rPr>
          <w:rFonts w:ascii="Arial" w:eastAsia="Arial" w:hAnsi="Arial" w:cs="Arial"/>
          <w:sz w:val="20"/>
          <w:szCs w:val="20"/>
        </w:rPr>
        <w:t>Suministro o</w:t>
      </w:r>
      <w:r w:rsidR="209F75E5" w:rsidRPr="00A7662B">
        <w:rPr>
          <w:rFonts w:ascii="Arial" w:eastAsia="Arial" w:hAnsi="Arial" w:cs="Arial"/>
          <w:sz w:val="20"/>
          <w:szCs w:val="20"/>
        </w:rPr>
        <w:t xml:space="preserve"> el relacionamiento transparente e íntegro con la otra Parte o cualquiera de sus trabajadores. Las Partes velarán por evitar cualquier situación que pueda dar lugar a conflictos de intereses durante la vigencia del </w:t>
      </w:r>
      <w:r w:rsidR="6414DFD9" w:rsidRPr="00A7662B">
        <w:rPr>
          <w:rFonts w:ascii="Arial" w:eastAsia="Arial" w:hAnsi="Arial" w:cs="Arial"/>
          <w:sz w:val="20"/>
          <w:szCs w:val="20"/>
        </w:rPr>
        <w:t>Suministro</w:t>
      </w:r>
      <w:r w:rsidR="209F75E5" w:rsidRPr="00A7662B">
        <w:rPr>
          <w:rFonts w:ascii="Arial" w:eastAsia="Arial" w:hAnsi="Arial" w:cs="Arial"/>
          <w:sz w:val="20"/>
          <w:szCs w:val="20"/>
        </w:rPr>
        <w:t>.  </w:t>
      </w:r>
    </w:p>
    <w:p w14:paraId="4D28C294"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2FBD9610" w14:textId="353C89E3" w:rsidR="00887042" w:rsidRPr="00A7662B" w:rsidRDefault="209F75E5"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Cualquier situación constitutiva de un conflicto de intereses o que pueda conducir a un conflicto de intereses durante la vigencia ejecución del </w:t>
      </w:r>
      <w:r w:rsidR="00BE63BF" w:rsidRPr="00A7662B">
        <w:rPr>
          <w:rFonts w:ascii="Arial" w:eastAsia="Arial" w:hAnsi="Arial" w:cs="Arial"/>
          <w:sz w:val="20"/>
          <w:szCs w:val="20"/>
        </w:rPr>
        <w:t>Suministro deberá</w:t>
      </w:r>
      <w:r w:rsidRPr="00A7662B">
        <w:rPr>
          <w:rFonts w:ascii="Arial" w:eastAsia="Arial" w:hAnsi="Arial" w:cs="Arial"/>
          <w:sz w:val="20"/>
          <w:szCs w:val="20"/>
        </w:rPr>
        <w:t xml:space="preserve"> revelarlo y ponerse de inmediato por escrito en conocimiento de la otra Parte, a través del Administrador del</w:t>
      </w:r>
      <w:r w:rsidR="372481F0" w:rsidRPr="00A7662B">
        <w:rPr>
          <w:rFonts w:ascii="Arial" w:eastAsia="Arial" w:hAnsi="Arial" w:cs="Arial"/>
          <w:sz w:val="20"/>
          <w:szCs w:val="20"/>
        </w:rPr>
        <w:t xml:space="preserve"> </w:t>
      </w:r>
      <w:r w:rsidR="00BE63BF" w:rsidRPr="00A7662B">
        <w:rPr>
          <w:rFonts w:ascii="Arial" w:eastAsia="Arial" w:hAnsi="Arial" w:cs="Arial"/>
          <w:sz w:val="20"/>
          <w:szCs w:val="20"/>
        </w:rPr>
        <w:t>Suministro.</w:t>
      </w:r>
      <w:r w:rsidRPr="00A7662B">
        <w:rPr>
          <w:rFonts w:ascii="Arial" w:eastAsia="Arial" w:hAnsi="Arial" w:cs="Arial"/>
          <w:sz w:val="20"/>
          <w:szCs w:val="20"/>
        </w:rPr>
        <w:t xml:space="preserve"> La Parte conflictuada deberá tomar inmediatamente todas las medidas necesarias para administrarlo e informarlas por escrito a la otra Parte por los medios antes descritos. Sin perjuicio de lo anterior, la Parte no conflictuada a su criterio, podrá dar por terminado de forma inmediata el </w:t>
      </w:r>
      <w:r w:rsidR="00BE63BF" w:rsidRPr="00A7662B">
        <w:rPr>
          <w:rFonts w:ascii="Arial" w:eastAsia="Arial" w:hAnsi="Arial" w:cs="Arial"/>
          <w:sz w:val="20"/>
          <w:szCs w:val="20"/>
        </w:rPr>
        <w:t>Suministro o</w:t>
      </w:r>
      <w:r w:rsidRPr="00A7662B">
        <w:rPr>
          <w:rFonts w:ascii="Arial" w:eastAsia="Arial" w:hAnsi="Arial" w:cs="Arial"/>
          <w:sz w:val="20"/>
          <w:szCs w:val="20"/>
        </w:rPr>
        <w:t xml:space="preserve"> exigir que se adopten medidas adicionales en el plazo que señale. </w:t>
      </w:r>
    </w:p>
    <w:p w14:paraId="1732A5AD"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0D0AAABA" w14:textId="3D7335EC" w:rsidR="00887042" w:rsidRPr="00A7662B" w:rsidRDefault="209F75E5"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Cada Parte informará por escrito de estas obligaciones a todos sus directores, trabajadores, representantes, agentes y contratistas y terceros implicados en la ejecución del </w:t>
      </w:r>
      <w:r w:rsidR="00BE63BF" w:rsidRPr="00A7662B">
        <w:rPr>
          <w:rFonts w:ascii="Arial" w:eastAsia="Arial" w:hAnsi="Arial" w:cs="Arial"/>
          <w:sz w:val="20"/>
          <w:szCs w:val="20"/>
        </w:rPr>
        <w:t>Suministro,</w:t>
      </w:r>
      <w:r w:rsidRPr="00A7662B">
        <w:rPr>
          <w:rFonts w:ascii="Arial" w:eastAsia="Arial" w:hAnsi="Arial" w:cs="Arial"/>
          <w:sz w:val="20"/>
          <w:szCs w:val="20"/>
        </w:rPr>
        <w:t xml:space="preserve"> así como a toda persona autorizada a representarle o a tomar decisiones en su nombre.  </w:t>
      </w:r>
    </w:p>
    <w:p w14:paraId="6D4462FB"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739626F9" w14:textId="2714E7A8" w:rsidR="00887042" w:rsidRPr="00A7662B" w:rsidRDefault="209F75E5"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En cumplimiento de la presente cláusula el </w:t>
      </w:r>
      <w:r w:rsidR="009A3E8D" w:rsidRPr="00A7662B">
        <w:rPr>
          <w:rFonts w:ascii="Arial" w:eastAsia="Franklin Gothic Book" w:hAnsi="Arial" w:cs="Arial"/>
          <w:sz w:val="20"/>
          <w:szCs w:val="20"/>
        </w:rPr>
        <w:t>VENDEDOR</w:t>
      </w:r>
      <w:r w:rsidRPr="00A7662B">
        <w:rPr>
          <w:rFonts w:ascii="Arial" w:eastAsia="Arial" w:hAnsi="Arial" w:cs="Arial"/>
          <w:sz w:val="20"/>
          <w:szCs w:val="20"/>
        </w:rPr>
        <w:t xml:space="preserve"> está obligado a cumplir la Política de Conflicto de Intereses, Anexo del presente </w:t>
      </w:r>
      <w:r w:rsidR="00BE63BF" w:rsidRPr="00A7662B">
        <w:rPr>
          <w:rFonts w:ascii="Arial" w:eastAsia="Arial" w:hAnsi="Arial" w:cs="Arial"/>
          <w:sz w:val="20"/>
          <w:szCs w:val="20"/>
        </w:rPr>
        <w:t>Suministro.</w:t>
      </w:r>
      <w:r w:rsidRPr="00A7662B">
        <w:rPr>
          <w:rFonts w:ascii="Arial" w:eastAsia="Arial" w:hAnsi="Arial" w:cs="Arial"/>
          <w:sz w:val="20"/>
          <w:szCs w:val="20"/>
        </w:rPr>
        <w:t>  </w:t>
      </w:r>
    </w:p>
    <w:p w14:paraId="62621EF5"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694A8A9F" w14:textId="5ECE0A6A" w:rsidR="00887042" w:rsidRPr="00A7662B" w:rsidRDefault="209F75E5"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xml:space="preserve">La inobservancia de la presente Cláusula constituirá un incumplimiento grave del </w:t>
      </w:r>
      <w:r w:rsidR="00897BBB" w:rsidRPr="00A7662B">
        <w:rPr>
          <w:rFonts w:ascii="Arial" w:eastAsia="Arial" w:hAnsi="Arial" w:cs="Arial"/>
          <w:sz w:val="20"/>
          <w:szCs w:val="20"/>
        </w:rPr>
        <w:t>Suministro</w:t>
      </w:r>
      <w:r w:rsidRPr="00A7662B">
        <w:rPr>
          <w:rFonts w:ascii="Arial" w:eastAsia="Arial" w:hAnsi="Arial" w:cs="Arial"/>
          <w:sz w:val="20"/>
          <w:szCs w:val="20"/>
        </w:rPr>
        <w:t xml:space="preserve"> y podrá ser considerado como causal de terminación del </w:t>
      </w:r>
      <w:r w:rsidR="00BE63BF" w:rsidRPr="00A7662B">
        <w:rPr>
          <w:rFonts w:ascii="Arial" w:eastAsia="Arial" w:hAnsi="Arial" w:cs="Arial"/>
          <w:sz w:val="20"/>
          <w:szCs w:val="20"/>
        </w:rPr>
        <w:t>Suministro en</w:t>
      </w:r>
      <w:r w:rsidRPr="00A7662B">
        <w:rPr>
          <w:rFonts w:ascii="Arial" w:eastAsia="Arial" w:hAnsi="Arial" w:cs="Arial"/>
          <w:sz w:val="20"/>
          <w:szCs w:val="20"/>
        </w:rPr>
        <w:t xml:space="preserve"> las condiciones señaladas en la cláusula de terminación del presente </w:t>
      </w:r>
      <w:r w:rsidR="723E021A" w:rsidRPr="00A7662B">
        <w:rPr>
          <w:rFonts w:ascii="Arial" w:eastAsia="Arial" w:hAnsi="Arial" w:cs="Arial"/>
          <w:sz w:val="20"/>
          <w:szCs w:val="20"/>
        </w:rPr>
        <w:t>Suministro</w:t>
      </w:r>
      <w:r w:rsidRPr="00A7662B">
        <w:rPr>
          <w:rFonts w:ascii="Arial" w:eastAsia="Arial" w:hAnsi="Arial" w:cs="Arial"/>
          <w:sz w:val="20"/>
          <w:szCs w:val="20"/>
        </w:rPr>
        <w:t>. </w:t>
      </w:r>
    </w:p>
    <w:p w14:paraId="6BB4EBFF" w14:textId="77777777" w:rsidR="00887042" w:rsidRPr="00A7662B" w:rsidRDefault="209F75E5" w:rsidP="21FE8E7D">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Arial" w:hAnsi="Arial" w:cs="Arial"/>
          <w:sz w:val="20"/>
          <w:szCs w:val="20"/>
        </w:rPr>
        <w:t> </w:t>
      </w:r>
    </w:p>
    <w:p w14:paraId="16CE879B" w14:textId="59827F3F" w:rsidR="00887042" w:rsidRPr="00A7662B" w:rsidRDefault="00B71029" w:rsidP="54D6ECA8">
      <w:pPr>
        <w:pStyle w:val="paragraph"/>
        <w:spacing w:before="0" w:beforeAutospacing="0" w:after="0" w:afterAutospacing="0"/>
        <w:jc w:val="both"/>
        <w:textAlignment w:val="baseline"/>
        <w:rPr>
          <w:rFonts w:ascii="Arial" w:eastAsia="Arial" w:hAnsi="Arial" w:cs="Arial"/>
          <w:sz w:val="20"/>
          <w:szCs w:val="20"/>
        </w:rPr>
      </w:pPr>
      <w:r w:rsidRPr="00A7662B">
        <w:rPr>
          <w:rFonts w:ascii="Arial" w:eastAsia="Franklin Gothic Book" w:hAnsi="Arial" w:cs="Arial"/>
          <w:sz w:val="20"/>
          <w:szCs w:val="20"/>
        </w:rPr>
        <w:t>3</w:t>
      </w:r>
      <w:r w:rsidR="00BB4E85">
        <w:rPr>
          <w:rFonts w:ascii="Arial" w:eastAsia="Franklin Gothic Book" w:hAnsi="Arial" w:cs="Arial"/>
          <w:sz w:val="20"/>
          <w:szCs w:val="20"/>
        </w:rPr>
        <w:t>1</w:t>
      </w:r>
      <w:r w:rsidR="209F75E5" w:rsidRPr="00A7662B">
        <w:rPr>
          <w:rFonts w:ascii="Arial" w:eastAsia="Arial" w:hAnsi="Arial" w:cs="Arial"/>
          <w:sz w:val="20"/>
          <w:szCs w:val="20"/>
        </w:rPr>
        <w:t>.3. En cumplimiento de las normas vigentes sobre protección de datos personales cada Parte cuenta con una Política de Privacidad, Tratamiento y Protección de Datos Personales (en adelante, la Política de Privacidad), la cual se entiende aquí incorporada. Teniendo en cuenta que en la celebración y ejecución del presente documento se requiere o podría requerirse la recopilación, uso y tratamiento de algunos datos personales de las partes y/o de sus empleados o contratistas, las Partes declaran que han leído, conocen y aceptan el contenido de las Políticas de Privacidad que se encuentran disponibles en las páginas web de cada una y autorizan expresamente a la otra parte a incorporar en sus bases de datos, los datos personales que le sean suministrados, así como para darles el tratamiento que estime necesario, de conformidad con los términos de la mencionada Política de Privacidad y las finalidades allí señaladas. Así mismo, las Partes certifican que disponen de autorización expresa de sus empleados o contratistas para que transmitan sus datos personales. De igual modo, declaran que conocen que puede ejercitar los derechos de acceso, corrección, supresión, revocación o reclamo por infracción sobre los datos, en el cual se indique expresamente el derecho que pretende ejercitar a las direcciones indicadas en las Políticas de Privacidad. </w:t>
      </w:r>
    </w:p>
    <w:p w14:paraId="21437B3A" w14:textId="1898D9E1" w:rsidR="54D6ECA8" w:rsidRPr="00A7662B" w:rsidRDefault="54D6ECA8" w:rsidP="54D6ECA8">
      <w:pPr>
        <w:pStyle w:val="paragraph"/>
        <w:spacing w:before="0" w:beforeAutospacing="0" w:after="0" w:afterAutospacing="0"/>
        <w:jc w:val="both"/>
        <w:rPr>
          <w:rFonts w:ascii="Arial" w:eastAsia="Arial" w:hAnsi="Arial" w:cs="Arial"/>
          <w:sz w:val="20"/>
          <w:szCs w:val="20"/>
        </w:rPr>
      </w:pPr>
    </w:p>
    <w:p w14:paraId="421AD79A" w14:textId="77777777" w:rsidR="004B02AF" w:rsidRPr="00A7662B" w:rsidRDefault="004B02AF" w:rsidP="54D6ECA8">
      <w:pPr>
        <w:pStyle w:val="paragraph"/>
        <w:spacing w:before="0" w:beforeAutospacing="0" w:after="0" w:afterAutospacing="0"/>
        <w:jc w:val="both"/>
        <w:rPr>
          <w:rFonts w:ascii="Arial" w:eastAsia="Arial" w:hAnsi="Arial" w:cs="Arial"/>
          <w:sz w:val="20"/>
          <w:szCs w:val="20"/>
        </w:rPr>
      </w:pPr>
    </w:p>
    <w:p w14:paraId="73A8FD9E" w14:textId="77777777" w:rsidR="004B02AF" w:rsidRDefault="004B02AF" w:rsidP="54D6ECA8">
      <w:pPr>
        <w:pStyle w:val="paragraph"/>
        <w:spacing w:before="0" w:beforeAutospacing="0" w:after="0" w:afterAutospacing="0"/>
        <w:jc w:val="both"/>
        <w:rPr>
          <w:rFonts w:ascii="Arial" w:eastAsia="Arial" w:hAnsi="Arial" w:cs="Arial"/>
          <w:sz w:val="20"/>
          <w:szCs w:val="20"/>
        </w:rPr>
      </w:pPr>
    </w:p>
    <w:p w14:paraId="732D5F51" w14:textId="77777777" w:rsidR="00657F5C" w:rsidRDefault="00657F5C" w:rsidP="54D6ECA8">
      <w:pPr>
        <w:pStyle w:val="paragraph"/>
        <w:spacing w:before="0" w:beforeAutospacing="0" w:after="0" w:afterAutospacing="0"/>
        <w:jc w:val="both"/>
        <w:rPr>
          <w:rFonts w:ascii="Arial" w:eastAsia="Arial" w:hAnsi="Arial" w:cs="Arial"/>
          <w:sz w:val="20"/>
          <w:szCs w:val="20"/>
        </w:rPr>
      </w:pPr>
    </w:p>
    <w:p w14:paraId="51E99E5F" w14:textId="77777777" w:rsidR="00657F5C" w:rsidRDefault="00657F5C" w:rsidP="54D6ECA8">
      <w:pPr>
        <w:pStyle w:val="paragraph"/>
        <w:spacing w:before="0" w:beforeAutospacing="0" w:after="0" w:afterAutospacing="0"/>
        <w:jc w:val="both"/>
        <w:rPr>
          <w:rFonts w:ascii="Arial" w:eastAsia="Arial" w:hAnsi="Arial" w:cs="Arial"/>
          <w:sz w:val="20"/>
          <w:szCs w:val="20"/>
        </w:rPr>
      </w:pPr>
    </w:p>
    <w:p w14:paraId="13744DA3" w14:textId="77777777" w:rsidR="00657F5C" w:rsidRDefault="00657F5C" w:rsidP="54D6ECA8">
      <w:pPr>
        <w:pStyle w:val="paragraph"/>
        <w:spacing w:before="0" w:beforeAutospacing="0" w:after="0" w:afterAutospacing="0"/>
        <w:jc w:val="both"/>
        <w:rPr>
          <w:rFonts w:ascii="Arial" w:eastAsia="Arial" w:hAnsi="Arial" w:cs="Arial"/>
          <w:sz w:val="20"/>
          <w:szCs w:val="20"/>
        </w:rPr>
      </w:pPr>
    </w:p>
    <w:p w14:paraId="677072D7" w14:textId="77777777" w:rsidR="00657F5C" w:rsidRDefault="00657F5C" w:rsidP="54D6ECA8">
      <w:pPr>
        <w:pStyle w:val="paragraph"/>
        <w:spacing w:before="0" w:beforeAutospacing="0" w:after="0" w:afterAutospacing="0"/>
        <w:jc w:val="both"/>
        <w:rPr>
          <w:rFonts w:ascii="Arial" w:eastAsia="Arial" w:hAnsi="Arial" w:cs="Arial"/>
          <w:sz w:val="20"/>
          <w:szCs w:val="20"/>
        </w:rPr>
      </w:pPr>
    </w:p>
    <w:p w14:paraId="5F7703BB" w14:textId="77777777" w:rsidR="00C476E5" w:rsidRDefault="00C476E5" w:rsidP="54D6ECA8">
      <w:pPr>
        <w:pStyle w:val="paragraph"/>
        <w:spacing w:before="0" w:beforeAutospacing="0" w:after="0" w:afterAutospacing="0"/>
        <w:jc w:val="both"/>
        <w:rPr>
          <w:rFonts w:ascii="Arial" w:eastAsia="Arial" w:hAnsi="Arial" w:cs="Arial"/>
          <w:sz w:val="20"/>
          <w:szCs w:val="20"/>
        </w:rPr>
      </w:pPr>
    </w:p>
    <w:p w14:paraId="57641621" w14:textId="77777777" w:rsidR="00C476E5" w:rsidRDefault="00C476E5" w:rsidP="54D6ECA8">
      <w:pPr>
        <w:pStyle w:val="paragraph"/>
        <w:spacing w:before="0" w:beforeAutospacing="0" w:after="0" w:afterAutospacing="0"/>
        <w:jc w:val="both"/>
        <w:rPr>
          <w:rFonts w:ascii="Arial" w:eastAsia="Arial" w:hAnsi="Arial" w:cs="Arial"/>
          <w:sz w:val="20"/>
          <w:szCs w:val="20"/>
        </w:rPr>
      </w:pPr>
    </w:p>
    <w:p w14:paraId="551B47F3" w14:textId="77777777" w:rsidR="00C476E5" w:rsidRDefault="00C476E5" w:rsidP="54D6ECA8">
      <w:pPr>
        <w:pStyle w:val="paragraph"/>
        <w:spacing w:before="0" w:beforeAutospacing="0" w:after="0" w:afterAutospacing="0"/>
        <w:jc w:val="both"/>
        <w:rPr>
          <w:rFonts w:ascii="Arial" w:eastAsia="Arial" w:hAnsi="Arial" w:cs="Arial"/>
          <w:sz w:val="20"/>
          <w:szCs w:val="20"/>
        </w:rPr>
      </w:pPr>
    </w:p>
    <w:p w14:paraId="1AAF6558" w14:textId="77777777" w:rsidR="00C476E5" w:rsidRDefault="00C476E5" w:rsidP="54D6ECA8">
      <w:pPr>
        <w:pStyle w:val="paragraph"/>
        <w:spacing w:before="0" w:beforeAutospacing="0" w:after="0" w:afterAutospacing="0"/>
        <w:jc w:val="both"/>
        <w:rPr>
          <w:rFonts w:ascii="Arial" w:eastAsia="Arial" w:hAnsi="Arial" w:cs="Arial"/>
          <w:sz w:val="20"/>
          <w:szCs w:val="20"/>
        </w:rPr>
      </w:pPr>
    </w:p>
    <w:p w14:paraId="11AC3BA3" w14:textId="77777777" w:rsidR="00C476E5" w:rsidRDefault="00C476E5" w:rsidP="54D6ECA8">
      <w:pPr>
        <w:pStyle w:val="paragraph"/>
        <w:spacing w:before="0" w:beforeAutospacing="0" w:after="0" w:afterAutospacing="0"/>
        <w:jc w:val="both"/>
        <w:rPr>
          <w:rFonts w:ascii="Arial" w:eastAsia="Arial" w:hAnsi="Arial" w:cs="Arial"/>
          <w:sz w:val="20"/>
          <w:szCs w:val="20"/>
        </w:rPr>
      </w:pPr>
    </w:p>
    <w:p w14:paraId="281068C5" w14:textId="77777777" w:rsidR="00C476E5" w:rsidRDefault="00C476E5" w:rsidP="54D6ECA8">
      <w:pPr>
        <w:pStyle w:val="paragraph"/>
        <w:spacing w:before="0" w:beforeAutospacing="0" w:after="0" w:afterAutospacing="0"/>
        <w:jc w:val="both"/>
        <w:rPr>
          <w:rFonts w:ascii="Arial" w:eastAsia="Arial" w:hAnsi="Arial" w:cs="Arial"/>
          <w:sz w:val="20"/>
          <w:szCs w:val="20"/>
        </w:rPr>
      </w:pPr>
    </w:p>
    <w:p w14:paraId="03873D51" w14:textId="77777777" w:rsidR="00C476E5" w:rsidRDefault="00C476E5" w:rsidP="54D6ECA8">
      <w:pPr>
        <w:pStyle w:val="paragraph"/>
        <w:spacing w:before="0" w:beforeAutospacing="0" w:after="0" w:afterAutospacing="0"/>
        <w:jc w:val="both"/>
        <w:rPr>
          <w:rFonts w:ascii="Arial" w:eastAsia="Arial" w:hAnsi="Arial" w:cs="Arial"/>
          <w:sz w:val="20"/>
          <w:szCs w:val="20"/>
        </w:rPr>
      </w:pPr>
    </w:p>
    <w:p w14:paraId="5D9DFE35" w14:textId="77777777" w:rsidR="00C476E5" w:rsidRDefault="00C476E5" w:rsidP="54D6ECA8">
      <w:pPr>
        <w:pStyle w:val="paragraph"/>
        <w:spacing w:before="0" w:beforeAutospacing="0" w:after="0" w:afterAutospacing="0"/>
        <w:jc w:val="both"/>
        <w:rPr>
          <w:rFonts w:ascii="Arial" w:eastAsia="Arial" w:hAnsi="Arial" w:cs="Arial"/>
          <w:sz w:val="20"/>
          <w:szCs w:val="20"/>
        </w:rPr>
      </w:pPr>
    </w:p>
    <w:p w14:paraId="3B236E45" w14:textId="77777777" w:rsidR="00C476E5" w:rsidRDefault="00C476E5" w:rsidP="54D6ECA8">
      <w:pPr>
        <w:pStyle w:val="paragraph"/>
        <w:spacing w:before="0" w:beforeAutospacing="0" w:after="0" w:afterAutospacing="0"/>
        <w:jc w:val="both"/>
        <w:rPr>
          <w:rFonts w:ascii="Arial" w:eastAsia="Arial" w:hAnsi="Arial" w:cs="Arial"/>
          <w:sz w:val="20"/>
          <w:szCs w:val="20"/>
        </w:rPr>
      </w:pPr>
    </w:p>
    <w:p w14:paraId="16CF414E" w14:textId="77777777" w:rsidR="00C476E5" w:rsidRDefault="00C476E5" w:rsidP="54D6ECA8">
      <w:pPr>
        <w:pStyle w:val="paragraph"/>
        <w:spacing w:before="0" w:beforeAutospacing="0" w:after="0" w:afterAutospacing="0"/>
        <w:jc w:val="both"/>
        <w:rPr>
          <w:rFonts w:ascii="Arial" w:eastAsia="Arial" w:hAnsi="Arial" w:cs="Arial"/>
          <w:sz w:val="20"/>
          <w:szCs w:val="20"/>
        </w:rPr>
      </w:pPr>
    </w:p>
    <w:p w14:paraId="34A85195" w14:textId="77777777" w:rsidR="00C476E5" w:rsidRDefault="00C476E5" w:rsidP="54D6ECA8">
      <w:pPr>
        <w:pStyle w:val="paragraph"/>
        <w:spacing w:before="0" w:beforeAutospacing="0" w:after="0" w:afterAutospacing="0"/>
        <w:jc w:val="both"/>
        <w:rPr>
          <w:rFonts w:ascii="Arial" w:eastAsia="Arial" w:hAnsi="Arial" w:cs="Arial"/>
          <w:sz w:val="20"/>
          <w:szCs w:val="20"/>
        </w:rPr>
      </w:pPr>
    </w:p>
    <w:p w14:paraId="6A0E8685" w14:textId="77777777" w:rsidR="00373A7D" w:rsidRDefault="00373A7D" w:rsidP="54D6ECA8">
      <w:pPr>
        <w:pStyle w:val="paragraph"/>
        <w:spacing w:before="0" w:beforeAutospacing="0" w:after="0" w:afterAutospacing="0"/>
        <w:jc w:val="both"/>
        <w:rPr>
          <w:rFonts w:ascii="Arial" w:eastAsia="Arial" w:hAnsi="Arial" w:cs="Arial"/>
          <w:sz w:val="20"/>
          <w:szCs w:val="20"/>
        </w:rPr>
      </w:pPr>
    </w:p>
    <w:p w14:paraId="648147C8" w14:textId="77777777" w:rsidR="00373A7D" w:rsidRDefault="00373A7D" w:rsidP="54D6ECA8">
      <w:pPr>
        <w:pStyle w:val="paragraph"/>
        <w:spacing w:before="0" w:beforeAutospacing="0" w:after="0" w:afterAutospacing="0"/>
        <w:jc w:val="both"/>
        <w:rPr>
          <w:rFonts w:ascii="Arial" w:eastAsia="Arial" w:hAnsi="Arial" w:cs="Arial"/>
          <w:sz w:val="20"/>
          <w:szCs w:val="20"/>
        </w:rPr>
      </w:pPr>
    </w:p>
    <w:p w14:paraId="2D1B70E4" w14:textId="77777777" w:rsidR="00373A7D" w:rsidRDefault="00373A7D" w:rsidP="54D6ECA8">
      <w:pPr>
        <w:pStyle w:val="paragraph"/>
        <w:spacing w:before="0" w:beforeAutospacing="0" w:after="0" w:afterAutospacing="0"/>
        <w:jc w:val="both"/>
        <w:rPr>
          <w:rFonts w:ascii="Arial" w:eastAsia="Arial" w:hAnsi="Arial" w:cs="Arial"/>
          <w:sz w:val="20"/>
          <w:szCs w:val="20"/>
        </w:rPr>
      </w:pPr>
    </w:p>
    <w:p w14:paraId="2F50755A" w14:textId="77777777" w:rsidR="00373A7D" w:rsidRDefault="00373A7D" w:rsidP="54D6ECA8">
      <w:pPr>
        <w:pStyle w:val="paragraph"/>
        <w:spacing w:before="0" w:beforeAutospacing="0" w:after="0" w:afterAutospacing="0"/>
        <w:jc w:val="both"/>
        <w:rPr>
          <w:rFonts w:ascii="Arial" w:eastAsia="Arial" w:hAnsi="Arial" w:cs="Arial"/>
          <w:sz w:val="20"/>
          <w:szCs w:val="20"/>
        </w:rPr>
      </w:pPr>
    </w:p>
    <w:p w14:paraId="2F68E977" w14:textId="77777777" w:rsidR="00373A7D" w:rsidRDefault="00373A7D" w:rsidP="54D6ECA8">
      <w:pPr>
        <w:pStyle w:val="paragraph"/>
        <w:spacing w:before="0" w:beforeAutospacing="0" w:after="0" w:afterAutospacing="0"/>
        <w:jc w:val="both"/>
        <w:rPr>
          <w:rFonts w:ascii="Arial" w:eastAsia="Arial" w:hAnsi="Arial" w:cs="Arial"/>
          <w:sz w:val="20"/>
          <w:szCs w:val="20"/>
        </w:rPr>
      </w:pPr>
    </w:p>
    <w:p w14:paraId="492506DD" w14:textId="77777777" w:rsidR="005F22F6" w:rsidRPr="00722A6E" w:rsidRDefault="005F22F6" w:rsidP="00385108">
      <w:pPr>
        <w:pBdr>
          <w:top w:val="nil"/>
          <w:left w:val="nil"/>
          <w:bottom w:val="nil"/>
          <w:right w:val="nil"/>
          <w:between w:val="nil"/>
        </w:pBdr>
        <w:jc w:val="both"/>
        <w:rPr>
          <w:rFonts w:ascii="Arial" w:hAnsi="Arial" w:cs="Arial"/>
          <w:sz w:val="20"/>
        </w:rPr>
      </w:pPr>
      <w:bookmarkStart w:id="81" w:name="_1mrcu09"/>
      <w:bookmarkEnd w:id="81"/>
    </w:p>
    <w:sectPr w:rsidR="005F22F6" w:rsidRPr="00722A6E">
      <w:headerReference w:type="even" r:id="rId22"/>
      <w:headerReference w:type="default" r:id="rId23"/>
      <w:footerReference w:type="even" r:id="rId24"/>
      <w:footerReference w:type="default" r:id="rId25"/>
      <w:headerReference w:type="first" r:id="rId26"/>
      <w:footerReference w:type="first" r:id="rId27"/>
      <w:pgSz w:w="12240" w:h="15840"/>
      <w:pgMar w:top="153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2E00" w14:textId="77777777" w:rsidR="000F5D79" w:rsidRDefault="000F5D79">
      <w:r>
        <w:separator/>
      </w:r>
    </w:p>
  </w:endnote>
  <w:endnote w:type="continuationSeparator" w:id="0">
    <w:p w14:paraId="3782F56C" w14:textId="77777777" w:rsidR="000F5D79" w:rsidRDefault="000F5D79">
      <w:r>
        <w:continuationSeparator/>
      </w:r>
    </w:p>
  </w:endnote>
  <w:endnote w:type="continuationNotice" w:id="1">
    <w:p w14:paraId="53DEC9FD" w14:textId="77777777" w:rsidR="000F5D79" w:rsidRDefault="000F5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Franklin Gothic Book">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Times">
    <w:altName w:val="Times New Roman"/>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DFC2" w14:textId="6315FA02" w:rsidR="00CD54E7" w:rsidRDefault="006837F1">
    <w:pPr>
      <w:pBdr>
        <w:top w:val="nil"/>
        <w:left w:val="nil"/>
        <w:bottom w:val="nil"/>
        <w:right w:val="nil"/>
        <w:between w:val="nil"/>
      </w:pBdr>
      <w:tabs>
        <w:tab w:val="center" w:pos="4320"/>
        <w:tab w:val="right" w:pos="8640"/>
      </w:tabs>
      <w:jc w:val="right"/>
      <w:rPr>
        <w:color w:val="000000"/>
      </w:rPr>
    </w:pPr>
    <w:r>
      <w:rPr>
        <w:noProof/>
        <w:color w:val="000000"/>
      </w:rPr>
      <mc:AlternateContent>
        <mc:Choice Requires="wps">
          <w:drawing>
            <wp:anchor distT="0" distB="0" distL="0" distR="0" simplePos="0" relativeHeight="251658241" behindDoc="0" locked="0" layoutInCell="1" allowOverlap="1" wp14:anchorId="5D2501A1" wp14:editId="03410CA5">
              <wp:simplePos x="635" y="635"/>
              <wp:positionH relativeFrom="page">
                <wp:align>left</wp:align>
              </wp:positionH>
              <wp:positionV relativeFrom="page">
                <wp:align>bottom</wp:align>
              </wp:positionV>
              <wp:extent cx="727075" cy="345440"/>
              <wp:effectExtent l="0" t="0" r="15875" b="0"/>
              <wp:wrapNone/>
              <wp:docPr id="2076356988" name="Cuadro de texto 5" descr="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7075" cy="345440"/>
                      </a:xfrm>
                      <a:prstGeom prst="rect">
                        <a:avLst/>
                      </a:prstGeom>
                      <a:noFill/>
                      <a:ln>
                        <a:noFill/>
                      </a:ln>
                    </wps:spPr>
                    <wps:txbx>
                      <w:txbxContent>
                        <w:p w14:paraId="44AC471E" w14:textId="20311F78" w:rsidR="006837F1" w:rsidRPr="006837F1" w:rsidRDefault="006837F1" w:rsidP="006837F1">
                          <w:pPr>
                            <w:rPr>
                              <w:rFonts w:ascii="Calibri" w:eastAsia="Calibri" w:hAnsi="Calibri" w:cs="Calibri"/>
                              <w:noProof/>
                              <w:color w:val="000000"/>
                              <w:sz w:val="20"/>
                              <w:szCs w:val="20"/>
                            </w:rPr>
                          </w:pPr>
                          <w:r w:rsidRPr="006837F1">
                            <w:rPr>
                              <w:rFonts w:ascii="Calibri" w:eastAsia="Calibri" w:hAnsi="Calibri" w:cs="Calibri"/>
                              <w:noProof/>
                              <w:color w:val="000000"/>
                              <w:sz w:val="20"/>
                              <w:szCs w:val="20"/>
                            </w:rPr>
                            <w:t>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2501A1" id="_x0000_t202" coordsize="21600,21600" o:spt="202" path="m,l,21600r21600,l21600,xe">
              <v:stroke joinstyle="miter"/>
              <v:path gradientshapeok="t" o:connecttype="rect"/>
            </v:shapetype>
            <v:shape id="Cuadro de texto 5" o:spid="_x0000_s1028" type="#_x0000_t202" alt="INTERNO" style="position:absolute;left:0;text-align:left;margin-left:0;margin-top:0;width:57.2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" filled="f" stroked="f">
              <v:fill o:detectmouseclick="t"/>
              <v:textbox style="mso-fit-shape-to-text:t" inset="20pt,0,0,15pt">
                <w:txbxContent>
                  <w:p w14:paraId="44AC471E" w14:textId="20311F78" w:rsidR="006837F1" w:rsidRPr="006837F1" w:rsidRDefault="006837F1" w:rsidP="006837F1">
                    <w:pPr>
                      <w:rPr>
                        <w:rFonts w:ascii="Calibri" w:eastAsia="Calibri" w:hAnsi="Calibri" w:cs="Calibri"/>
                        <w:noProof/>
                        <w:color w:val="000000"/>
                        <w:sz w:val="20"/>
                        <w:szCs w:val="20"/>
                      </w:rPr>
                    </w:pPr>
                    <w:r w:rsidRPr="006837F1">
                      <w:rPr>
                        <w:rFonts w:ascii="Calibri" w:eastAsia="Calibri" w:hAnsi="Calibri" w:cs="Calibri"/>
                        <w:noProof/>
                        <w:color w:val="000000"/>
                        <w:sz w:val="20"/>
                        <w:szCs w:val="20"/>
                      </w:rPr>
                      <w:t>INTERNO</w:t>
                    </w:r>
                  </w:p>
                </w:txbxContent>
              </v:textbox>
              <w10:wrap anchorx="page" anchory="page"/>
            </v:shape>
          </w:pict>
        </mc:Fallback>
      </mc:AlternateContent>
    </w:r>
  </w:p>
  <w:p w14:paraId="41F9AE5E" w14:textId="77777777" w:rsidR="00CD54E7" w:rsidRDefault="00CD54E7">
    <w:pPr>
      <w:pBdr>
        <w:top w:val="nil"/>
        <w:left w:val="nil"/>
        <w:bottom w:val="nil"/>
        <w:right w:val="nil"/>
        <w:between w:val="nil"/>
      </w:pBdr>
      <w:tabs>
        <w:tab w:val="center" w:pos="4320"/>
        <w:tab w:val="right" w:pos="8640"/>
      </w:tabs>
      <w:ind w:right="360"/>
      <w:rPr>
        <w:color w:val="000000"/>
      </w:rPr>
    </w:pPr>
  </w:p>
  <w:p w14:paraId="133EDD17" w14:textId="77777777" w:rsidR="00CD54E7" w:rsidRDefault="00CD54E7">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7995" w14:textId="0CB82C39" w:rsidR="00CD54E7" w:rsidRDefault="006837F1">
    <w:pPr>
      <w:pBdr>
        <w:top w:val="nil"/>
        <w:left w:val="nil"/>
        <w:bottom w:val="nil"/>
        <w:right w:val="nil"/>
        <w:between w:val="nil"/>
      </w:pBdr>
      <w:tabs>
        <w:tab w:val="center" w:pos="4320"/>
        <w:tab w:val="right" w:pos="8640"/>
      </w:tabs>
      <w:jc w:val="right"/>
      <w:rPr>
        <w:rFonts w:ascii="Arial" w:eastAsia="Arial" w:hAnsi="Arial" w:cs="Arial"/>
        <w:color w:val="000000"/>
      </w:rPr>
    </w:pPr>
    <w:r>
      <w:rPr>
        <w:rFonts w:ascii="Arial" w:eastAsia="Arial" w:hAnsi="Arial" w:cs="Arial"/>
        <w:noProof/>
        <w:color w:val="000000"/>
      </w:rPr>
      <mc:AlternateContent>
        <mc:Choice Requires="wps">
          <w:drawing>
            <wp:anchor distT="0" distB="0" distL="0" distR="0" simplePos="0" relativeHeight="251658242" behindDoc="0" locked="0" layoutInCell="1" allowOverlap="1" wp14:anchorId="10853EAF" wp14:editId="71BFF1AF">
              <wp:simplePos x="635" y="635"/>
              <wp:positionH relativeFrom="page">
                <wp:align>left</wp:align>
              </wp:positionH>
              <wp:positionV relativeFrom="page">
                <wp:align>bottom</wp:align>
              </wp:positionV>
              <wp:extent cx="727075" cy="345440"/>
              <wp:effectExtent l="0" t="0" r="15875" b="0"/>
              <wp:wrapNone/>
              <wp:docPr id="1338834843" name="Cuadro de texto 6" descr="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7075" cy="345440"/>
                      </a:xfrm>
                      <a:prstGeom prst="rect">
                        <a:avLst/>
                      </a:prstGeom>
                      <a:noFill/>
                      <a:ln>
                        <a:noFill/>
                      </a:ln>
                    </wps:spPr>
                    <wps:txbx>
                      <w:txbxContent>
                        <w:p w14:paraId="2CDBE2B0" w14:textId="0A943236" w:rsidR="006837F1" w:rsidRPr="006837F1" w:rsidRDefault="006837F1" w:rsidP="006837F1">
                          <w:pPr>
                            <w:rPr>
                              <w:rFonts w:ascii="Calibri" w:eastAsia="Calibri" w:hAnsi="Calibri" w:cs="Calibri"/>
                              <w:noProof/>
                              <w:color w:val="000000"/>
                              <w:sz w:val="20"/>
                              <w:szCs w:val="20"/>
                            </w:rPr>
                          </w:pPr>
                          <w:r w:rsidRPr="006837F1">
                            <w:rPr>
                              <w:rFonts w:ascii="Calibri" w:eastAsia="Calibri" w:hAnsi="Calibri" w:cs="Calibri"/>
                              <w:noProof/>
                              <w:color w:val="000000"/>
                              <w:sz w:val="20"/>
                              <w:szCs w:val="20"/>
                            </w:rPr>
                            <w:t>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853EAF" id="_x0000_t202" coordsize="21600,21600" o:spt="202" path="m,l,21600r21600,l21600,xe">
              <v:stroke joinstyle="miter"/>
              <v:path gradientshapeok="t" o:connecttype="rect"/>
            </v:shapetype>
            <v:shape id="Cuadro de texto 6" o:spid="_x0000_s1029" type="#_x0000_t202" alt="INTERNO" style="position:absolute;left:0;text-align:left;margin-left:0;margin-top:0;width:57.2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" filled="f" stroked="f">
              <v:fill o:detectmouseclick="t"/>
              <v:textbox style="mso-fit-shape-to-text:t" inset="20pt,0,0,15pt">
                <w:txbxContent>
                  <w:p w14:paraId="2CDBE2B0" w14:textId="0A943236" w:rsidR="006837F1" w:rsidRPr="006837F1" w:rsidRDefault="006837F1" w:rsidP="006837F1">
                    <w:pPr>
                      <w:rPr>
                        <w:rFonts w:ascii="Calibri" w:eastAsia="Calibri" w:hAnsi="Calibri" w:cs="Calibri"/>
                        <w:noProof/>
                        <w:color w:val="000000"/>
                        <w:sz w:val="20"/>
                        <w:szCs w:val="20"/>
                      </w:rPr>
                    </w:pPr>
                    <w:r w:rsidRPr="006837F1">
                      <w:rPr>
                        <w:rFonts w:ascii="Calibri" w:eastAsia="Calibri" w:hAnsi="Calibri" w:cs="Calibri"/>
                        <w:noProof/>
                        <w:color w:val="000000"/>
                        <w:sz w:val="20"/>
                        <w:szCs w:val="20"/>
                      </w:rPr>
                      <w:t>INTERNO</w:t>
                    </w:r>
                  </w:p>
                </w:txbxContent>
              </v:textbox>
              <w10:wrap anchorx="page" anchory="page"/>
            </v:shape>
          </w:pict>
        </mc:Fallback>
      </mc:AlternateContent>
    </w:r>
    <w:r w:rsidR="00CD54E7">
      <w:rPr>
        <w:rFonts w:ascii="Arial" w:eastAsia="Arial" w:hAnsi="Arial" w:cs="Arial"/>
        <w:color w:val="000000"/>
      </w:rPr>
      <w:fldChar w:fldCharType="begin"/>
    </w:r>
    <w:r w:rsidR="00CD54E7">
      <w:rPr>
        <w:rFonts w:ascii="Arial" w:eastAsia="Arial" w:hAnsi="Arial" w:cs="Arial"/>
        <w:color w:val="000000"/>
      </w:rPr>
      <w:instrText>PAGE</w:instrText>
    </w:r>
    <w:r w:rsidR="00CD54E7">
      <w:rPr>
        <w:rFonts w:ascii="Arial" w:eastAsia="Arial" w:hAnsi="Arial" w:cs="Arial"/>
        <w:color w:val="000000"/>
      </w:rPr>
      <w:fldChar w:fldCharType="separate"/>
    </w:r>
    <w:r w:rsidR="00991E12">
      <w:rPr>
        <w:rFonts w:ascii="Arial" w:eastAsia="Arial" w:hAnsi="Arial" w:cs="Arial"/>
        <w:noProof/>
        <w:color w:val="000000"/>
      </w:rPr>
      <w:t>29</w:t>
    </w:r>
    <w:r w:rsidR="00CD54E7">
      <w:rPr>
        <w:rFonts w:ascii="Arial" w:eastAsia="Arial" w:hAnsi="Arial" w:cs="Arial"/>
        <w:color w:val="000000"/>
      </w:rPr>
      <w:fldChar w:fldCharType="end"/>
    </w:r>
  </w:p>
  <w:p w14:paraId="32D85219" w14:textId="77777777" w:rsidR="00CD54E7" w:rsidRDefault="00CD54E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CB1B" w14:textId="522F1697" w:rsidR="006837F1" w:rsidRDefault="006837F1">
    <w:pPr>
      <w:pStyle w:val="Piedepgina"/>
    </w:pPr>
    <w:r>
      <w:rPr>
        <w:noProof/>
      </w:rPr>
      <mc:AlternateContent>
        <mc:Choice Requires="wps">
          <w:drawing>
            <wp:anchor distT="0" distB="0" distL="0" distR="0" simplePos="0" relativeHeight="251658245" behindDoc="0" locked="0" layoutInCell="1" allowOverlap="1" wp14:anchorId="738283B5" wp14:editId="6350708B">
              <wp:simplePos x="635" y="635"/>
              <wp:positionH relativeFrom="page">
                <wp:align>left</wp:align>
              </wp:positionH>
              <wp:positionV relativeFrom="page">
                <wp:align>bottom</wp:align>
              </wp:positionV>
              <wp:extent cx="727075" cy="345440"/>
              <wp:effectExtent l="0" t="0" r="15875" b="0"/>
              <wp:wrapNone/>
              <wp:docPr id="686402566" name="Cuadro de texto 4" descr="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7075" cy="345440"/>
                      </a:xfrm>
                      <a:prstGeom prst="rect">
                        <a:avLst/>
                      </a:prstGeom>
                      <a:noFill/>
                      <a:ln>
                        <a:noFill/>
                      </a:ln>
                    </wps:spPr>
                    <wps:txbx>
                      <w:txbxContent>
                        <w:p w14:paraId="3D8F94D4" w14:textId="484D6B06" w:rsidR="006837F1" w:rsidRPr="006837F1" w:rsidRDefault="006837F1" w:rsidP="006837F1">
                          <w:pPr>
                            <w:rPr>
                              <w:rFonts w:ascii="Calibri" w:eastAsia="Calibri" w:hAnsi="Calibri" w:cs="Calibri"/>
                              <w:noProof/>
                              <w:color w:val="000000"/>
                              <w:sz w:val="20"/>
                              <w:szCs w:val="20"/>
                            </w:rPr>
                          </w:pPr>
                          <w:r w:rsidRPr="006837F1">
                            <w:rPr>
                              <w:rFonts w:ascii="Calibri" w:eastAsia="Calibri" w:hAnsi="Calibri" w:cs="Calibri"/>
                              <w:noProof/>
                              <w:color w:val="000000"/>
                              <w:sz w:val="20"/>
                              <w:szCs w:val="20"/>
                            </w:rPr>
                            <w:t>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8283B5" id="_x0000_t202" coordsize="21600,21600" o:spt="202" path="m,l,21600r21600,l21600,xe">
              <v:stroke joinstyle="miter"/>
              <v:path gradientshapeok="t" o:connecttype="rect"/>
            </v:shapetype>
            <v:shape id="Cuadro de texto 4" o:spid="_x0000_s1031" type="#_x0000_t202" alt="INTERNO" style="position:absolute;margin-left:0;margin-top:0;width:57.2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" filled="f" stroked="f">
              <v:fill o:detectmouseclick="t"/>
              <v:textbox style="mso-fit-shape-to-text:t" inset="20pt,0,0,15pt">
                <w:txbxContent>
                  <w:p w14:paraId="3D8F94D4" w14:textId="484D6B06" w:rsidR="006837F1" w:rsidRPr="006837F1" w:rsidRDefault="006837F1" w:rsidP="006837F1">
                    <w:pPr>
                      <w:rPr>
                        <w:rFonts w:ascii="Calibri" w:eastAsia="Calibri" w:hAnsi="Calibri" w:cs="Calibri"/>
                        <w:noProof/>
                        <w:color w:val="000000"/>
                        <w:sz w:val="20"/>
                        <w:szCs w:val="20"/>
                      </w:rPr>
                    </w:pPr>
                    <w:r w:rsidRPr="006837F1">
                      <w:rPr>
                        <w:rFonts w:ascii="Calibri" w:eastAsia="Calibri" w:hAnsi="Calibri" w:cs="Calibri"/>
                        <w:noProof/>
                        <w:color w:val="000000"/>
                        <w:sz w:val="20"/>
                        <w:szCs w:val="20"/>
                      </w:rPr>
                      <w:t>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0571" w14:textId="77777777" w:rsidR="000F5D79" w:rsidRDefault="000F5D79">
      <w:r>
        <w:separator/>
      </w:r>
    </w:p>
  </w:footnote>
  <w:footnote w:type="continuationSeparator" w:id="0">
    <w:p w14:paraId="4DA9F71E" w14:textId="77777777" w:rsidR="000F5D79" w:rsidRDefault="000F5D79">
      <w:r>
        <w:continuationSeparator/>
      </w:r>
    </w:p>
  </w:footnote>
  <w:footnote w:type="continuationNotice" w:id="1">
    <w:p w14:paraId="42C1466B" w14:textId="77777777" w:rsidR="000F5D79" w:rsidRDefault="000F5D79"/>
  </w:footnote>
  <w:footnote w:id="2">
    <w:p w14:paraId="2C640A73" w14:textId="4FA3015B" w:rsidR="008E56B6" w:rsidRDefault="008E56B6">
      <w:pPr>
        <w:pStyle w:val="Textonotapie"/>
      </w:pPr>
      <w:r>
        <w:rPr>
          <w:rStyle w:val="Refdenotaalpie"/>
        </w:rPr>
        <w:footnoteRef/>
      </w:r>
      <w:r>
        <w:t xml:space="preserve"> </w:t>
      </w:r>
      <w:r w:rsidRPr="008E56B6">
        <w:t>Potencial de Producción de gas natural de un campo deter</w:t>
      </w:r>
      <w:r>
        <w:t>minado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3379" w14:textId="08ACAFDF" w:rsidR="006837F1" w:rsidRDefault="006837F1">
    <w:pPr>
      <w:pStyle w:val="Encabezado"/>
    </w:pPr>
    <w:r>
      <w:rPr>
        <w:noProof/>
      </w:rPr>
      <mc:AlternateContent>
        <mc:Choice Requires="wps">
          <w:drawing>
            <wp:anchor distT="0" distB="0" distL="0" distR="0" simplePos="0" relativeHeight="251658243" behindDoc="0" locked="0" layoutInCell="1" allowOverlap="1" wp14:anchorId="63E3A0B4" wp14:editId="2F311FA3">
              <wp:simplePos x="635" y="635"/>
              <wp:positionH relativeFrom="page">
                <wp:align>left</wp:align>
              </wp:positionH>
              <wp:positionV relativeFrom="page">
                <wp:align>top</wp:align>
              </wp:positionV>
              <wp:extent cx="727075" cy="345440"/>
              <wp:effectExtent l="0" t="0" r="15875" b="16510"/>
              <wp:wrapNone/>
              <wp:docPr id="88600346" name="Cuadro de texto 2"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7075" cy="345440"/>
                      </a:xfrm>
                      <a:prstGeom prst="rect">
                        <a:avLst/>
                      </a:prstGeom>
                      <a:noFill/>
                      <a:ln>
                        <a:noFill/>
                      </a:ln>
                    </wps:spPr>
                    <wps:txbx>
                      <w:txbxContent>
                        <w:p w14:paraId="6F8A2D9F" w14:textId="23050E18" w:rsidR="006837F1" w:rsidRPr="006837F1" w:rsidRDefault="006837F1" w:rsidP="006837F1">
                          <w:pPr>
                            <w:rPr>
                              <w:rFonts w:ascii="Calibri" w:eastAsia="Calibri" w:hAnsi="Calibri" w:cs="Calibri"/>
                              <w:noProof/>
                              <w:color w:val="000000"/>
                              <w:sz w:val="20"/>
                              <w:szCs w:val="20"/>
                            </w:rPr>
                          </w:pPr>
                          <w:r w:rsidRPr="006837F1">
                            <w:rPr>
                              <w:rFonts w:ascii="Calibri" w:eastAsia="Calibri" w:hAnsi="Calibri" w:cs="Calibri"/>
                              <w:noProof/>
                              <w:color w:val="000000"/>
                              <w:sz w:val="20"/>
                              <w:szCs w:val="20"/>
                            </w:rPr>
                            <w:t>INTERNO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E3A0B4" id="_x0000_t202" coordsize="21600,21600" o:spt="202" path="m,l,21600r21600,l21600,xe">
              <v:stroke joinstyle="miter"/>
              <v:path gradientshapeok="t" o:connecttype="rect"/>
            </v:shapetype>
            <v:shape id="Cuadro de texto 2" o:spid="_x0000_s1026" type="#_x0000_t202" alt="INTERNO" style="position:absolute;margin-left:0;margin-top:0;width:57.25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" filled="f" stroked="f">
              <v:fill o:detectmouseclick="t"/>
              <v:textbox style="mso-fit-shape-to-text:t" inset="20pt,15pt,0,0">
                <w:txbxContent>
                  <w:p w14:paraId="6F8A2D9F" w14:textId="23050E18" w:rsidR="006837F1" w:rsidRPr="006837F1" w:rsidRDefault="006837F1" w:rsidP="006837F1">
                    <w:pPr>
                      <w:rPr>
                        <w:rFonts w:ascii="Calibri" w:eastAsia="Calibri" w:hAnsi="Calibri" w:cs="Calibri"/>
                        <w:noProof/>
                        <w:color w:val="000000"/>
                        <w:sz w:val="20"/>
                        <w:szCs w:val="20"/>
                      </w:rPr>
                    </w:pPr>
                    <w:r w:rsidRPr="006837F1">
                      <w:rPr>
                        <w:rFonts w:ascii="Calibri" w:eastAsia="Calibri" w:hAnsi="Calibri" w:cs="Calibri"/>
                        <w:noProof/>
                        <w:color w:val="000000"/>
                        <w:sz w:val="20"/>
                        <w:szCs w:val="20"/>
                      </w:rPr>
                      <w:t>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3A6D" w14:textId="72A94BFB" w:rsidR="00CD54E7" w:rsidRDefault="006837F1" w:rsidP="00A813D0">
    <w:pPr>
      <w:pBdr>
        <w:top w:val="nil"/>
        <w:left w:val="nil"/>
        <w:bottom w:val="nil"/>
        <w:right w:val="nil"/>
        <w:between w:val="nil"/>
      </w:pBdr>
      <w:tabs>
        <w:tab w:val="center" w:pos="4320"/>
        <w:tab w:val="right" w:pos="8640"/>
      </w:tabs>
      <w:jc w:val="right"/>
      <w:rPr>
        <w:color w:val="000000"/>
      </w:rPr>
    </w:pPr>
    <w:r>
      <w:rPr>
        <w:noProof/>
        <w:color w:val="000000"/>
        <w:lang w:val="es-ES" w:eastAsia="es-ES"/>
      </w:rPr>
      <mc:AlternateContent>
        <mc:Choice Requires="wps">
          <w:drawing>
            <wp:anchor distT="0" distB="0" distL="0" distR="0" simplePos="0" relativeHeight="251658240" behindDoc="0" locked="0" layoutInCell="1" allowOverlap="1" wp14:anchorId="63D4C335" wp14:editId="744369A6">
              <wp:simplePos x="635" y="635"/>
              <wp:positionH relativeFrom="page">
                <wp:align>left</wp:align>
              </wp:positionH>
              <wp:positionV relativeFrom="page">
                <wp:align>top</wp:align>
              </wp:positionV>
              <wp:extent cx="727075" cy="345440"/>
              <wp:effectExtent l="0" t="0" r="15875" b="16510"/>
              <wp:wrapNone/>
              <wp:docPr id="2114048219" name="Cuadro de texto 3"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7075" cy="345440"/>
                      </a:xfrm>
                      <a:prstGeom prst="rect">
                        <a:avLst/>
                      </a:prstGeom>
                      <a:noFill/>
                      <a:ln>
                        <a:noFill/>
                      </a:ln>
                    </wps:spPr>
                    <wps:txbx>
                      <w:txbxContent>
                        <w:p w14:paraId="79390771" w14:textId="1BDF7490" w:rsidR="006837F1" w:rsidRPr="006837F1" w:rsidRDefault="006837F1" w:rsidP="006837F1">
                          <w:pPr>
                            <w:rPr>
                              <w:rFonts w:ascii="Calibri" w:eastAsia="Calibri" w:hAnsi="Calibri" w:cs="Calibri"/>
                              <w:noProof/>
                              <w:color w:val="000000"/>
                              <w:sz w:val="20"/>
                              <w:szCs w:val="20"/>
                            </w:rPr>
                          </w:pPr>
                          <w:r w:rsidRPr="006837F1">
                            <w:rPr>
                              <w:rFonts w:ascii="Calibri" w:eastAsia="Calibri" w:hAnsi="Calibri" w:cs="Calibri"/>
                              <w:noProof/>
                              <w:color w:val="000000"/>
                              <w:sz w:val="20"/>
                              <w:szCs w:val="20"/>
                            </w:rPr>
                            <w:t>INTERNO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D4C335" id="_x0000_t202" coordsize="21600,21600" o:spt="202" path="m,l,21600r21600,l21600,xe">
              <v:stroke joinstyle="miter"/>
              <v:path gradientshapeok="t" o:connecttype="rect"/>
            </v:shapetype>
            <v:shape id="Cuadro de texto 3" o:spid="_x0000_s1027" type="#_x0000_t202" alt="INTERNO" style="position:absolute;left:0;text-align:left;margin-left:0;margin-top:0;width:57.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" filled="f" stroked="f">
              <v:fill o:detectmouseclick="t"/>
              <v:textbox style="mso-fit-shape-to-text:t" inset="20pt,15pt,0,0">
                <w:txbxContent>
                  <w:p w14:paraId="79390771" w14:textId="1BDF7490" w:rsidR="006837F1" w:rsidRPr="006837F1" w:rsidRDefault="006837F1" w:rsidP="006837F1">
                    <w:pPr>
                      <w:rPr>
                        <w:rFonts w:ascii="Calibri" w:eastAsia="Calibri" w:hAnsi="Calibri" w:cs="Calibri"/>
                        <w:noProof/>
                        <w:color w:val="000000"/>
                        <w:sz w:val="20"/>
                        <w:szCs w:val="20"/>
                      </w:rPr>
                    </w:pPr>
                    <w:r w:rsidRPr="006837F1">
                      <w:rPr>
                        <w:rFonts w:ascii="Calibri" w:eastAsia="Calibri" w:hAnsi="Calibri" w:cs="Calibri"/>
                        <w:noProof/>
                        <w:color w:val="000000"/>
                        <w:sz w:val="20"/>
                        <w:szCs w:val="20"/>
                      </w:rPr>
                      <w:t>INTERNO</w:t>
                    </w:r>
                  </w:p>
                </w:txbxContent>
              </v:textbox>
              <w10:wrap anchorx="page" anchory="page"/>
            </v:shape>
          </w:pict>
        </mc:Fallback>
      </mc:AlternateContent>
    </w:r>
    <w:r w:rsidR="00CD54E7">
      <w:rPr>
        <w:noProof/>
        <w:color w:val="000000"/>
        <w:lang w:val="es-ES" w:eastAsia="es-ES"/>
      </w:rPr>
      <w:drawing>
        <wp:inline distT="0" distB="0" distL="0" distR="0" wp14:anchorId="0DCBA60B" wp14:editId="3EF0F189">
          <wp:extent cx="2491539" cy="9352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1539" cy="9352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7ABF" w14:textId="404F6C87" w:rsidR="006837F1" w:rsidRDefault="006837F1">
    <w:pPr>
      <w:pStyle w:val="Encabezado"/>
    </w:pPr>
    <w:r>
      <w:rPr>
        <w:noProof/>
      </w:rPr>
      <mc:AlternateContent>
        <mc:Choice Requires="wps">
          <w:drawing>
            <wp:anchor distT="0" distB="0" distL="0" distR="0" simplePos="0" relativeHeight="251658244" behindDoc="0" locked="0" layoutInCell="1" allowOverlap="1" wp14:anchorId="4203444B" wp14:editId="35619130">
              <wp:simplePos x="635" y="635"/>
              <wp:positionH relativeFrom="page">
                <wp:align>left</wp:align>
              </wp:positionH>
              <wp:positionV relativeFrom="page">
                <wp:align>top</wp:align>
              </wp:positionV>
              <wp:extent cx="727075" cy="345440"/>
              <wp:effectExtent l="0" t="0" r="15875" b="16510"/>
              <wp:wrapNone/>
              <wp:docPr id="787921602" name="Cuadro de texto 1"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7075" cy="345440"/>
                      </a:xfrm>
                      <a:prstGeom prst="rect">
                        <a:avLst/>
                      </a:prstGeom>
                      <a:noFill/>
                      <a:ln>
                        <a:noFill/>
                      </a:ln>
                    </wps:spPr>
                    <wps:txbx>
                      <w:txbxContent>
                        <w:p w14:paraId="4F9FBDF3" w14:textId="3E46EF37" w:rsidR="006837F1" w:rsidRPr="006837F1" w:rsidRDefault="006837F1" w:rsidP="006837F1">
                          <w:pPr>
                            <w:rPr>
                              <w:rFonts w:ascii="Calibri" w:eastAsia="Calibri" w:hAnsi="Calibri" w:cs="Calibri"/>
                              <w:noProof/>
                              <w:color w:val="000000"/>
                              <w:sz w:val="20"/>
                              <w:szCs w:val="20"/>
                            </w:rPr>
                          </w:pPr>
                          <w:r w:rsidRPr="006837F1">
                            <w:rPr>
                              <w:rFonts w:ascii="Calibri" w:eastAsia="Calibri" w:hAnsi="Calibri" w:cs="Calibri"/>
                              <w:noProof/>
                              <w:color w:val="000000"/>
                              <w:sz w:val="20"/>
                              <w:szCs w:val="20"/>
                            </w:rPr>
                            <w:t>INTERNO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03444B" id="_x0000_t202" coordsize="21600,21600" o:spt="202" path="m,l,21600r21600,l21600,xe">
              <v:stroke joinstyle="miter"/>
              <v:path gradientshapeok="t" o:connecttype="rect"/>
            </v:shapetype>
            <v:shape id="Cuadro de texto 1" o:spid="_x0000_s1030" type="#_x0000_t202" alt="INTERNO" style="position:absolute;margin-left:0;margin-top:0;width:57.25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" filled="f" stroked="f">
              <v:fill o:detectmouseclick="t"/>
              <v:textbox style="mso-fit-shape-to-text:t" inset="20pt,15pt,0,0">
                <w:txbxContent>
                  <w:p w14:paraId="4F9FBDF3" w14:textId="3E46EF37" w:rsidR="006837F1" w:rsidRPr="006837F1" w:rsidRDefault="006837F1" w:rsidP="006837F1">
                    <w:pPr>
                      <w:rPr>
                        <w:rFonts w:ascii="Calibri" w:eastAsia="Calibri" w:hAnsi="Calibri" w:cs="Calibri"/>
                        <w:noProof/>
                        <w:color w:val="000000"/>
                        <w:sz w:val="20"/>
                        <w:szCs w:val="20"/>
                      </w:rPr>
                    </w:pPr>
                    <w:r w:rsidRPr="006837F1">
                      <w:rPr>
                        <w:rFonts w:ascii="Calibri" w:eastAsia="Calibri" w:hAnsi="Calibri" w:cs="Calibri"/>
                        <w:noProof/>
                        <w:color w:val="000000"/>
                        <w:sz w:val="20"/>
                        <w:szCs w:val="20"/>
                      </w:rPr>
                      <w:t>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D9D7"/>
    <w:multiLevelType w:val="hybridMultilevel"/>
    <w:tmpl w:val="90ACAA20"/>
    <w:lvl w:ilvl="0" w:tplc="225A214E">
      <w:start w:val="1"/>
      <w:numFmt w:val="decimal"/>
      <w:lvlText w:val="%1."/>
      <w:lvlJc w:val="left"/>
      <w:pPr>
        <w:ind w:left="720" w:hanging="360"/>
      </w:pPr>
    </w:lvl>
    <w:lvl w:ilvl="1" w:tplc="EEA6FF50">
      <w:start w:val="1"/>
      <w:numFmt w:val="lowerLetter"/>
      <w:lvlText w:val="%2."/>
      <w:lvlJc w:val="left"/>
      <w:pPr>
        <w:ind w:left="1440" w:hanging="360"/>
      </w:pPr>
    </w:lvl>
    <w:lvl w:ilvl="2" w:tplc="341CA740">
      <w:start w:val="1"/>
      <w:numFmt w:val="lowerRoman"/>
      <w:lvlText w:val="%3."/>
      <w:lvlJc w:val="right"/>
      <w:pPr>
        <w:ind w:left="2160" w:hanging="180"/>
      </w:pPr>
    </w:lvl>
    <w:lvl w:ilvl="3" w:tplc="C2FAAAC2">
      <w:start w:val="1"/>
      <w:numFmt w:val="decimal"/>
      <w:lvlText w:val="%4."/>
      <w:lvlJc w:val="left"/>
      <w:pPr>
        <w:ind w:left="2880" w:hanging="360"/>
      </w:pPr>
    </w:lvl>
    <w:lvl w:ilvl="4" w:tplc="829E8FEA">
      <w:start w:val="2"/>
      <w:numFmt w:val="lowerLetter"/>
      <w:lvlText w:val="%5."/>
      <w:lvlJc w:val="left"/>
      <w:pPr>
        <w:ind w:left="3600" w:hanging="360"/>
      </w:pPr>
    </w:lvl>
    <w:lvl w:ilvl="5" w:tplc="ACDE5CC4">
      <w:start w:val="1"/>
      <w:numFmt w:val="lowerRoman"/>
      <w:lvlText w:val="%6."/>
      <w:lvlJc w:val="right"/>
      <w:pPr>
        <w:ind w:left="4320" w:hanging="180"/>
      </w:pPr>
    </w:lvl>
    <w:lvl w:ilvl="6" w:tplc="64DCAE3E">
      <w:start w:val="1"/>
      <w:numFmt w:val="decimal"/>
      <w:lvlText w:val="%7."/>
      <w:lvlJc w:val="left"/>
      <w:pPr>
        <w:ind w:left="5040" w:hanging="360"/>
      </w:pPr>
    </w:lvl>
    <w:lvl w:ilvl="7" w:tplc="0DAE2A48">
      <w:start w:val="1"/>
      <w:numFmt w:val="lowerLetter"/>
      <w:lvlText w:val="%8."/>
      <w:lvlJc w:val="left"/>
      <w:pPr>
        <w:ind w:left="5760" w:hanging="360"/>
      </w:pPr>
    </w:lvl>
    <w:lvl w:ilvl="8" w:tplc="6E3451AE">
      <w:start w:val="1"/>
      <w:numFmt w:val="lowerRoman"/>
      <w:lvlText w:val="%9."/>
      <w:lvlJc w:val="right"/>
      <w:pPr>
        <w:ind w:left="6480" w:hanging="180"/>
      </w:pPr>
    </w:lvl>
  </w:abstractNum>
  <w:abstractNum w:abstractNumId="1" w15:restartNumberingAfterBreak="0">
    <w:nsid w:val="029C53A3"/>
    <w:multiLevelType w:val="hybridMultilevel"/>
    <w:tmpl w:val="5526195C"/>
    <w:lvl w:ilvl="0" w:tplc="080A0017">
      <w:start w:val="1"/>
      <w:numFmt w:val="lowerLetter"/>
      <w:lvlText w:val="%1)"/>
      <w:lvlJc w:val="left"/>
      <w:pPr>
        <w:ind w:left="502" w:hanging="360"/>
      </w:pPr>
      <w:rPr>
        <w:b w:val="0"/>
      </w:rPr>
    </w:lvl>
    <w:lvl w:ilvl="1" w:tplc="FFFFFFFF">
      <w:start w:val="1"/>
      <w:numFmt w:val="lowerRoman"/>
      <w:lvlText w:val="%2)"/>
      <w:lvlJc w:val="left"/>
      <w:pPr>
        <w:ind w:left="1800" w:hanging="72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0590D"/>
    <w:multiLevelType w:val="multilevel"/>
    <w:tmpl w:val="0102E4A8"/>
    <w:lvl w:ilvl="0">
      <w:start w:val="4"/>
      <w:numFmt w:val="decimal"/>
      <w:lvlText w:val="%1"/>
      <w:lvlJc w:val="left"/>
      <w:pPr>
        <w:ind w:left="685" w:hanging="546"/>
      </w:pPr>
      <w:rPr>
        <w:rFonts w:hint="default"/>
        <w:lang w:val="es-CO" w:eastAsia="en-US" w:bidi="ar-SA"/>
      </w:rPr>
    </w:lvl>
    <w:lvl w:ilvl="1">
      <w:start w:val="1"/>
      <w:numFmt w:val="decimal"/>
      <w:lvlText w:val="%1.%2."/>
      <w:lvlJc w:val="left"/>
      <w:pPr>
        <w:ind w:left="685" w:hanging="546"/>
      </w:pPr>
      <w:rPr>
        <w:rFonts w:ascii="Times New Roman" w:eastAsia="Times New Roman" w:hAnsi="Times New Roman" w:cs="Times New Roman" w:hint="default"/>
        <w:b/>
        <w:bCs/>
        <w:spacing w:val="0"/>
        <w:w w:val="99"/>
        <w:sz w:val="20"/>
        <w:szCs w:val="20"/>
        <w:lang w:val="es-CO" w:eastAsia="en-US" w:bidi="ar-SA"/>
      </w:rPr>
    </w:lvl>
    <w:lvl w:ilvl="2">
      <w:start w:val="1"/>
      <w:numFmt w:val="decimal"/>
      <w:lvlText w:val="%1.%2.%3."/>
      <w:lvlJc w:val="left"/>
      <w:pPr>
        <w:ind w:left="1002" w:hanging="720"/>
      </w:pPr>
      <w:rPr>
        <w:rFonts w:ascii="Times New Roman" w:eastAsia="Times New Roman" w:hAnsi="Times New Roman" w:cs="Times New Roman" w:hint="default"/>
        <w:b/>
        <w:bCs/>
        <w:w w:val="100"/>
        <w:sz w:val="22"/>
        <w:szCs w:val="22"/>
        <w:lang w:val="es-CO" w:eastAsia="en-US" w:bidi="ar-SA"/>
      </w:rPr>
    </w:lvl>
    <w:lvl w:ilvl="3">
      <w:numFmt w:val="bullet"/>
      <w:lvlText w:val="•"/>
      <w:lvlJc w:val="left"/>
      <w:pPr>
        <w:ind w:left="3080" w:hanging="720"/>
      </w:pPr>
      <w:rPr>
        <w:rFonts w:hint="default"/>
        <w:lang w:val="es-CO" w:eastAsia="en-US" w:bidi="ar-SA"/>
      </w:rPr>
    </w:lvl>
    <w:lvl w:ilvl="4">
      <w:numFmt w:val="bullet"/>
      <w:lvlText w:val="•"/>
      <w:lvlJc w:val="left"/>
      <w:pPr>
        <w:ind w:left="4120" w:hanging="720"/>
      </w:pPr>
      <w:rPr>
        <w:rFonts w:hint="default"/>
        <w:lang w:val="es-CO" w:eastAsia="en-US" w:bidi="ar-SA"/>
      </w:rPr>
    </w:lvl>
    <w:lvl w:ilvl="5">
      <w:numFmt w:val="bullet"/>
      <w:lvlText w:val="•"/>
      <w:lvlJc w:val="left"/>
      <w:pPr>
        <w:ind w:left="5161" w:hanging="720"/>
      </w:pPr>
      <w:rPr>
        <w:rFonts w:hint="default"/>
        <w:lang w:val="es-CO" w:eastAsia="en-US" w:bidi="ar-SA"/>
      </w:rPr>
    </w:lvl>
    <w:lvl w:ilvl="6">
      <w:numFmt w:val="bullet"/>
      <w:lvlText w:val="•"/>
      <w:lvlJc w:val="left"/>
      <w:pPr>
        <w:ind w:left="6201" w:hanging="720"/>
      </w:pPr>
      <w:rPr>
        <w:rFonts w:hint="default"/>
        <w:lang w:val="es-CO" w:eastAsia="en-US" w:bidi="ar-SA"/>
      </w:rPr>
    </w:lvl>
    <w:lvl w:ilvl="7">
      <w:numFmt w:val="bullet"/>
      <w:lvlText w:val="•"/>
      <w:lvlJc w:val="left"/>
      <w:pPr>
        <w:ind w:left="7241" w:hanging="720"/>
      </w:pPr>
      <w:rPr>
        <w:rFonts w:hint="default"/>
        <w:lang w:val="es-CO" w:eastAsia="en-US" w:bidi="ar-SA"/>
      </w:rPr>
    </w:lvl>
    <w:lvl w:ilvl="8">
      <w:numFmt w:val="bullet"/>
      <w:lvlText w:val="•"/>
      <w:lvlJc w:val="left"/>
      <w:pPr>
        <w:ind w:left="8281" w:hanging="720"/>
      </w:pPr>
      <w:rPr>
        <w:rFonts w:hint="default"/>
        <w:lang w:val="es-CO" w:eastAsia="en-US" w:bidi="ar-SA"/>
      </w:rPr>
    </w:lvl>
  </w:abstractNum>
  <w:abstractNum w:abstractNumId="3" w15:restartNumberingAfterBreak="0">
    <w:nsid w:val="05251E1F"/>
    <w:multiLevelType w:val="multilevel"/>
    <w:tmpl w:val="FFFFFFFF"/>
    <w:lvl w:ilvl="0">
      <w:start w:val="1"/>
      <w:numFmt w:val="low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8E1A0C"/>
    <w:multiLevelType w:val="multilevel"/>
    <w:tmpl w:val="398051B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B433A50"/>
    <w:multiLevelType w:val="multilevel"/>
    <w:tmpl w:val="9572B812"/>
    <w:lvl w:ilvl="0">
      <w:start w:val="10"/>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009DA0"/>
    <w:multiLevelType w:val="multilevel"/>
    <w:tmpl w:val="739A45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51A68C"/>
    <w:multiLevelType w:val="multilevel"/>
    <w:tmpl w:val="81BC9AB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3B3FB2"/>
    <w:multiLevelType w:val="multilevel"/>
    <w:tmpl w:val="2456454A"/>
    <w:lvl w:ilvl="0">
      <w:start w:val="1"/>
      <w:numFmt w:val="decimal"/>
      <w:lvlText w:val="%1."/>
      <w:lvlJc w:val="left"/>
      <w:pPr>
        <w:ind w:left="720" w:hanging="360"/>
      </w:pPr>
    </w:lvl>
    <w:lvl w:ilvl="1">
      <w:start w:val="3"/>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66FE3D"/>
    <w:multiLevelType w:val="multilevel"/>
    <w:tmpl w:val="7E9222D8"/>
    <w:lvl w:ilvl="0">
      <w:start w:val="1"/>
      <w:numFmt w:val="decimal"/>
      <w:lvlText w:val="%1."/>
      <w:lvlJc w:val="left"/>
      <w:pPr>
        <w:ind w:left="720" w:hanging="360"/>
      </w:pPr>
    </w:lvl>
    <w:lvl w:ilvl="1">
      <w:start w:val="4"/>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8D2BBF"/>
    <w:multiLevelType w:val="hybridMultilevel"/>
    <w:tmpl w:val="989C1C1A"/>
    <w:lvl w:ilvl="0" w:tplc="8D4660F4">
      <w:numFmt w:val="none"/>
      <w:lvlText w:val=""/>
      <w:lvlJc w:val="left"/>
      <w:pPr>
        <w:tabs>
          <w:tab w:val="num" w:pos="360"/>
        </w:tabs>
      </w:pPr>
    </w:lvl>
    <w:lvl w:ilvl="1" w:tplc="F25AFD0C">
      <w:start w:val="1"/>
      <w:numFmt w:val="lowerLetter"/>
      <w:lvlText w:val="%2."/>
      <w:lvlJc w:val="left"/>
      <w:pPr>
        <w:ind w:left="1440" w:hanging="360"/>
      </w:pPr>
    </w:lvl>
    <w:lvl w:ilvl="2" w:tplc="5FAEFB30">
      <w:start w:val="1"/>
      <w:numFmt w:val="lowerRoman"/>
      <w:lvlText w:val="%3."/>
      <w:lvlJc w:val="right"/>
      <w:pPr>
        <w:ind w:left="2160" w:hanging="180"/>
      </w:pPr>
    </w:lvl>
    <w:lvl w:ilvl="3" w:tplc="154C50EA">
      <w:start w:val="1"/>
      <w:numFmt w:val="decimal"/>
      <w:lvlText w:val="%4."/>
      <w:lvlJc w:val="left"/>
      <w:pPr>
        <w:ind w:left="2880" w:hanging="360"/>
      </w:pPr>
    </w:lvl>
    <w:lvl w:ilvl="4" w:tplc="A122FEC4">
      <w:start w:val="1"/>
      <w:numFmt w:val="lowerLetter"/>
      <w:lvlText w:val="%5."/>
      <w:lvlJc w:val="left"/>
      <w:pPr>
        <w:ind w:left="3600" w:hanging="360"/>
      </w:pPr>
    </w:lvl>
    <w:lvl w:ilvl="5" w:tplc="3D568146">
      <w:start w:val="1"/>
      <w:numFmt w:val="lowerRoman"/>
      <w:lvlText w:val="%6."/>
      <w:lvlJc w:val="right"/>
      <w:pPr>
        <w:ind w:left="4320" w:hanging="180"/>
      </w:pPr>
    </w:lvl>
    <w:lvl w:ilvl="6" w:tplc="CC985C04">
      <w:start w:val="1"/>
      <w:numFmt w:val="decimal"/>
      <w:lvlText w:val="%7."/>
      <w:lvlJc w:val="left"/>
      <w:pPr>
        <w:ind w:left="5040" w:hanging="360"/>
      </w:pPr>
    </w:lvl>
    <w:lvl w:ilvl="7" w:tplc="77D0D13A">
      <w:start w:val="1"/>
      <w:numFmt w:val="lowerLetter"/>
      <w:lvlText w:val="%8."/>
      <w:lvlJc w:val="left"/>
      <w:pPr>
        <w:ind w:left="5760" w:hanging="360"/>
      </w:pPr>
    </w:lvl>
    <w:lvl w:ilvl="8" w:tplc="56DA7990">
      <w:start w:val="1"/>
      <w:numFmt w:val="lowerRoman"/>
      <w:lvlText w:val="%9."/>
      <w:lvlJc w:val="right"/>
      <w:pPr>
        <w:ind w:left="6480" w:hanging="180"/>
      </w:pPr>
    </w:lvl>
  </w:abstractNum>
  <w:abstractNum w:abstractNumId="11" w15:restartNumberingAfterBreak="0">
    <w:nsid w:val="12D51740"/>
    <w:multiLevelType w:val="hybridMultilevel"/>
    <w:tmpl w:val="03A4ECE6"/>
    <w:lvl w:ilvl="0" w:tplc="240A0019">
      <w:start w:val="2"/>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374C2A5"/>
    <w:multiLevelType w:val="multilevel"/>
    <w:tmpl w:val="170A2A8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8CD977"/>
    <w:multiLevelType w:val="multilevel"/>
    <w:tmpl w:val="4BCA116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EA0C33"/>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4D4D82"/>
    <w:multiLevelType w:val="hybridMultilevel"/>
    <w:tmpl w:val="B86805EE"/>
    <w:lvl w:ilvl="0" w:tplc="E16A428E">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8D89F98"/>
    <w:multiLevelType w:val="hybridMultilevel"/>
    <w:tmpl w:val="10481D2C"/>
    <w:lvl w:ilvl="0" w:tplc="63D8AA66">
      <w:start w:val="1"/>
      <w:numFmt w:val="decimal"/>
      <w:lvlText w:val="%1."/>
      <w:lvlJc w:val="left"/>
      <w:pPr>
        <w:ind w:left="720" w:hanging="360"/>
      </w:pPr>
    </w:lvl>
    <w:lvl w:ilvl="1" w:tplc="B3C2C334">
      <w:start w:val="1"/>
      <w:numFmt w:val="lowerLetter"/>
      <w:lvlText w:val="%2."/>
      <w:lvlJc w:val="left"/>
      <w:pPr>
        <w:ind w:left="1440" w:hanging="360"/>
      </w:pPr>
    </w:lvl>
    <w:lvl w:ilvl="2" w:tplc="38C42366">
      <w:start w:val="1"/>
      <w:numFmt w:val="lowerRoman"/>
      <w:lvlText w:val="%3."/>
      <w:lvlJc w:val="right"/>
      <w:pPr>
        <w:ind w:left="2160" w:hanging="180"/>
      </w:pPr>
    </w:lvl>
    <w:lvl w:ilvl="3" w:tplc="8BD844F2">
      <w:start w:val="1"/>
      <w:numFmt w:val="decimal"/>
      <w:lvlText w:val="%4."/>
      <w:lvlJc w:val="left"/>
      <w:pPr>
        <w:ind w:left="2880" w:hanging="360"/>
      </w:pPr>
    </w:lvl>
    <w:lvl w:ilvl="4" w:tplc="870AFF9E">
      <w:start w:val="5"/>
      <w:numFmt w:val="lowerLetter"/>
      <w:lvlText w:val="%5."/>
      <w:lvlJc w:val="left"/>
      <w:pPr>
        <w:ind w:left="3600" w:hanging="360"/>
      </w:pPr>
    </w:lvl>
    <w:lvl w:ilvl="5" w:tplc="01C08358">
      <w:start w:val="1"/>
      <w:numFmt w:val="lowerRoman"/>
      <w:lvlText w:val="%6."/>
      <w:lvlJc w:val="right"/>
      <w:pPr>
        <w:ind w:left="4320" w:hanging="180"/>
      </w:pPr>
    </w:lvl>
    <w:lvl w:ilvl="6" w:tplc="5B6A6522">
      <w:start w:val="1"/>
      <w:numFmt w:val="decimal"/>
      <w:lvlText w:val="%7."/>
      <w:lvlJc w:val="left"/>
      <w:pPr>
        <w:ind w:left="5040" w:hanging="360"/>
      </w:pPr>
    </w:lvl>
    <w:lvl w:ilvl="7" w:tplc="3B3A8A58">
      <w:start w:val="1"/>
      <w:numFmt w:val="lowerLetter"/>
      <w:lvlText w:val="%8."/>
      <w:lvlJc w:val="left"/>
      <w:pPr>
        <w:ind w:left="5760" w:hanging="360"/>
      </w:pPr>
    </w:lvl>
    <w:lvl w:ilvl="8" w:tplc="B6067462">
      <w:start w:val="1"/>
      <w:numFmt w:val="lowerRoman"/>
      <w:lvlText w:val="%9."/>
      <w:lvlJc w:val="right"/>
      <w:pPr>
        <w:ind w:left="6480" w:hanging="180"/>
      </w:pPr>
    </w:lvl>
  </w:abstractNum>
  <w:abstractNum w:abstractNumId="17" w15:restartNumberingAfterBreak="0">
    <w:nsid w:val="193963A4"/>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F155A2"/>
    <w:multiLevelType w:val="multilevel"/>
    <w:tmpl w:val="C03C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1FB087"/>
    <w:multiLevelType w:val="hybridMultilevel"/>
    <w:tmpl w:val="D068B7D8"/>
    <w:lvl w:ilvl="0" w:tplc="8F7AC18E">
      <w:numFmt w:val="none"/>
      <w:lvlText w:val=""/>
      <w:lvlJc w:val="left"/>
      <w:pPr>
        <w:tabs>
          <w:tab w:val="num" w:pos="360"/>
        </w:tabs>
      </w:pPr>
    </w:lvl>
    <w:lvl w:ilvl="1" w:tplc="0926474C">
      <w:start w:val="1"/>
      <w:numFmt w:val="lowerLetter"/>
      <w:lvlText w:val="%2."/>
      <w:lvlJc w:val="left"/>
      <w:pPr>
        <w:ind w:left="1440" w:hanging="360"/>
      </w:pPr>
    </w:lvl>
    <w:lvl w:ilvl="2" w:tplc="8EA0005C">
      <w:start w:val="1"/>
      <w:numFmt w:val="lowerRoman"/>
      <w:lvlText w:val="%3."/>
      <w:lvlJc w:val="right"/>
      <w:pPr>
        <w:ind w:left="2160" w:hanging="180"/>
      </w:pPr>
    </w:lvl>
    <w:lvl w:ilvl="3" w:tplc="23364BFA">
      <w:start w:val="1"/>
      <w:numFmt w:val="decimal"/>
      <w:lvlText w:val="%4."/>
      <w:lvlJc w:val="left"/>
      <w:pPr>
        <w:ind w:left="2880" w:hanging="360"/>
      </w:pPr>
    </w:lvl>
    <w:lvl w:ilvl="4" w:tplc="15363696">
      <w:start w:val="1"/>
      <w:numFmt w:val="lowerLetter"/>
      <w:lvlText w:val="%5."/>
      <w:lvlJc w:val="left"/>
      <w:pPr>
        <w:ind w:left="3600" w:hanging="360"/>
      </w:pPr>
    </w:lvl>
    <w:lvl w:ilvl="5" w:tplc="9CA02CE6">
      <w:start w:val="1"/>
      <w:numFmt w:val="lowerRoman"/>
      <w:lvlText w:val="%6."/>
      <w:lvlJc w:val="right"/>
      <w:pPr>
        <w:ind w:left="4320" w:hanging="180"/>
      </w:pPr>
    </w:lvl>
    <w:lvl w:ilvl="6" w:tplc="C13210FE">
      <w:start w:val="1"/>
      <w:numFmt w:val="decimal"/>
      <w:lvlText w:val="%7."/>
      <w:lvlJc w:val="left"/>
      <w:pPr>
        <w:ind w:left="5040" w:hanging="360"/>
      </w:pPr>
    </w:lvl>
    <w:lvl w:ilvl="7" w:tplc="29F8604C">
      <w:start w:val="1"/>
      <w:numFmt w:val="lowerLetter"/>
      <w:lvlText w:val="%8."/>
      <w:lvlJc w:val="left"/>
      <w:pPr>
        <w:ind w:left="5760" w:hanging="360"/>
      </w:pPr>
    </w:lvl>
    <w:lvl w:ilvl="8" w:tplc="9CC2524C">
      <w:start w:val="1"/>
      <w:numFmt w:val="lowerRoman"/>
      <w:lvlText w:val="%9."/>
      <w:lvlJc w:val="right"/>
      <w:pPr>
        <w:ind w:left="6480" w:hanging="180"/>
      </w:pPr>
    </w:lvl>
  </w:abstractNum>
  <w:abstractNum w:abstractNumId="20" w15:restartNumberingAfterBreak="0">
    <w:nsid w:val="23D29945"/>
    <w:multiLevelType w:val="hybridMultilevel"/>
    <w:tmpl w:val="302A22E0"/>
    <w:lvl w:ilvl="0" w:tplc="552E45F4">
      <w:start w:val="1"/>
      <w:numFmt w:val="decimal"/>
      <w:lvlText w:val="%1."/>
      <w:lvlJc w:val="left"/>
      <w:pPr>
        <w:ind w:left="720" w:hanging="360"/>
      </w:pPr>
    </w:lvl>
    <w:lvl w:ilvl="1" w:tplc="EF5E6CCA">
      <w:start w:val="1"/>
      <w:numFmt w:val="lowerLetter"/>
      <w:lvlText w:val="%2."/>
      <w:lvlJc w:val="left"/>
      <w:pPr>
        <w:ind w:left="1440" w:hanging="360"/>
      </w:pPr>
    </w:lvl>
    <w:lvl w:ilvl="2" w:tplc="1436B046">
      <w:start w:val="1"/>
      <w:numFmt w:val="lowerRoman"/>
      <w:lvlText w:val="%3."/>
      <w:lvlJc w:val="right"/>
      <w:pPr>
        <w:ind w:left="2160" w:hanging="180"/>
      </w:pPr>
    </w:lvl>
    <w:lvl w:ilvl="3" w:tplc="1D48B9B0">
      <w:start w:val="1"/>
      <w:numFmt w:val="decimal"/>
      <w:lvlText w:val="%4."/>
      <w:lvlJc w:val="left"/>
      <w:pPr>
        <w:ind w:left="2880" w:hanging="360"/>
      </w:pPr>
    </w:lvl>
    <w:lvl w:ilvl="4" w:tplc="0D3297D0">
      <w:start w:val="4"/>
      <w:numFmt w:val="lowerLetter"/>
      <w:lvlText w:val="%5."/>
      <w:lvlJc w:val="left"/>
      <w:pPr>
        <w:ind w:left="3600" w:hanging="360"/>
      </w:pPr>
    </w:lvl>
    <w:lvl w:ilvl="5" w:tplc="83CEEE72">
      <w:start w:val="1"/>
      <w:numFmt w:val="lowerRoman"/>
      <w:lvlText w:val="%6."/>
      <w:lvlJc w:val="right"/>
      <w:pPr>
        <w:ind w:left="4320" w:hanging="180"/>
      </w:pPr>
    </w:lvl>
    <w:lvl w:ilvl="6" w:tplc="0AA600DE">
      <w:start w:val="1"/>
      <w:numFmt w:val="decimal"/>
      <w:lvlText w:val="%7."/>
      <w:lvlJc w:val="left"/>
      <w:pPr>
        <w:ind w:left="5040" w:hanging="360"/>
      </w:pPr>
    </w:lvl>
    <w:lvl w:ilvl="7" w:tplc="9C9222B0">
      <w:start w:val="1"/>
      <w:numFmt w:val="lowerLetter"/>
      <w:lvlText w:val="%8."/>
      <w:lvlJc w:val="left"/>
      <w:pPr>
        <w:ind w:left="5760" w:hanging="360"/>
      </w:pPr>
    </w:lvl>
    <w:lvl w:ilvl="8" w:tplc="0396CB0E">
      <w:start w:val="1"/>
      <w:numFmt w:val="lowerRoman"/>
      <w:lvlText w:val="%9."/>
      <w:lvlJc w:val="right"/>
      <w:pPr>
        <w:ind w:left="6480" w:hanging="180"/>
      </w:pPr>
    </w:lvl>
  </w:abstractNum>
  <w:abstractNum w:abstractNumId="21" w15:restartNumberingAfterBreak="0">
    <w:nsid w:val="247E20C8"/>
    <w:multiLevelType w:val="multilevel"/>
    <w:tmpl w:val="9384BF90"/>
    <w:lvl w:ilvl="0">
      <w:start w:val="1"/>
      <w:numFmt w:val="decimal"/>
      <w:lvlText w:val="%1"/>
      <w:lvlJc w:val="left"/>
      <w:pPr>
        <w:ind w:left="860" w:hanging="721"/>
      </w:pPr>
      <w:rPr>
        <w:rFonts w:hint="default"/>
        <w:lang w:val="es-CO" w:eastAsia="en-US" w:bidi="ar-SA"/>
      </w:rPr>
    </w:lvl>
    <w:lvl w:ilvl="1">
      <w:start w:val="1"/>
      <w:numFmt w:val="decimal"/>
      <w:lvlText w:val="%1.%2."/>
      <w:lvlJc w:val="left"/>
      <w:pPr>
        <w:ind w:left="860" w:hanging="721"/>
      </w:pPr>
      <w:rPr>
        <w:rFonts w:ascii="Times New Roman" w:eastAsia="Times New Roman" w:hAnsi="Times New Roman" w:cs="Times New Roman" w:hint="default"/>
        <w:b/>
        <w:bCs/>
        <w:spacing w:val="0"/>
        <w:w w:val="99"/>
        <w:sz w:val="20"/>
        <w:szCs w:val="20"/>
        <w:lang w:val="es-CO" w:eastAsia="en-US" w:bidi="ar-SA"/>
      </w:rPr>
    </w:lvl>
    <w:lvl w:ilvl="2">
      <w:numFmt w:val="bullet"/>
      <w:lvlText w:val="•"/>
      <w:lvlJc w:val="left"/>
      <w:pPr>
        <w:ind w:left="2760" w:hanging="721"/>
      </w:pPr>
      <w:rPr>
        <w:rFonts w:hint="default"/>
        <w:lang w:val="es-CO" w:eastAsia="en-US" w:bidi="ar-SA"/>
      </w:rPr>
    </w:lvl>
    <w:lvl w:ilvl="3">
      <w:numFmt w:val="bullet"/>
      <w:lvlText w:val="•"/>
      <w:lvlJc w:val="left"/>
      <w:pPr>
        <w:ind w:left="3710" w:hanging="721"/>
      </w:pPr>
      <w:rPr>
        <w:rFonts w:hint="default"/>
        <w:lang w:val="es-CO" w:eastAsia="en-US" w:bidi="ar-SA"/>
      </w:rPr>
    </w:lvl>
    <w:lvl w:ilvl="4">
      <w:numFmt w:val="bullet"/>
      <w:lvlText w:val="•"/>
      <w:lvlJc w:val="left"/>
      <w:pPr>
        <w:ind w:left="4660" w:hanging="721"/>
      </w:pPr>
      <w:rPr>
        <w:rFonts w:hint="default"/>
        <w:lang w:val="es-CO" w:eastAsia="en-US" w:bidi="ar-SA"/>
      </w:rPr>
    </w:lvl>
    <w:lvl w:ilvl="5">
      <w:numFmt w:val="bullet"/>
      <w:lvlText w:val="•"/>
      <w:lvlJc w:val="left"/>
      <w:pPr>
        <w:ind w:left="5611" w:hanging="721"/>
      </w:pPr>
      <w:rPr>
        <w:rFonts w:hint="default"/>
        <w:lang w:val="es-CO" w:eastAsia="en-US" w:bidi="ar-SA"/>
      </w:rPr>
    </w:lvl>
    <w:lvl w:ilvl="6">
      <w:numFmt w:val="bullet"/>
      <w:lvlText w:val="•"/>
      <w:lvlJc w:val="left"/>
      <w:pPr>
        <w:ind w:left="6561" w:hanging="721"/>
      </w:pPr>
      <w:rPr>
        <w:rFonts w:hint="default"/>
        <w:lang w:val="es-CO" w:eastAsia="en-US" w:bidi="ar-SA"/>
      </w:rPr>
    </w:lvl>
    <w:lvl w:ilvl="7">
      <w:numFmt w:val="bullet"/>
      <w:lvlText w:val="•"/>
      <w:lvlJc w:val="left"/>
      <w:pPr>
        <w:ind w:left="7511" w:hanging="721"/>
      </w:pPr>
      <w:rPr>
        <w:rFonts w:hint="default"/>
        <w:lang w:val="es-CO" w:eastAsia="en-US" w:bidi="ar-SA"/>
      </w:rPr>
    </w:lvl>
    <w:lvl w:ilvl="8">
      <w:numFmt w:val="bullet"/>
      <w:lvlText w:val="•"/>
      <w:lvlJc w:val="left"/>
      <w:pPr>
        <w:ind w:left="8461" w:hanging="721"/>
      </w:pPr>
      <w:rPr>
        <w:rFonts w:hint="default"/>
        <w:lang w:val="es-CO" w:eastAsia="en-US" w:bidi="ar-SA"/>
      </w:rPr>
    </w:lvl>
  </w:abstractNum>
  <w:abstractNum w:abstractNumId="22" w15:restartNumberingAfterBreak="0">
    <w:nsid w:val="26606A13"/>
    <w:multiLevelType w:val="hybridMultilevel"/>
    <w:tmpl w:val="487E90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924BA8"/>
    <w:multiLevelType w:val="hybridMultilevel"/>
    <w:tmpl w:val="D7DEE96A"/>
    <w:lvl w:ilvl="0" w:tplc="68D65C8C">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BB4E941"/>
    <w:multiLevelType w:val="multilevel"/>
    <w:tmpl w:val="C9C639F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4418DC"/>
    <w:multiLevelType w:val="multilevel"/>
    <w:tmpl w:val="FFFFFFFF"/>
    <w:lvl w:ilvl="0">
      <w:start w:val="1"/>
      <w:numFmt w:val="low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BE5DC6"/>
    <w:multiLevelType w:val="multilevel"/>
    <w:tmpl w:val="CD641E1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C83341"/>
    <w:multiLevelType w:val="multilevel"/>
    <w:tmpl w:val="F508C954"/>
    <w:lvl w:ilvl="0">
      <w:start w:val="6"/>
      <w:numFmt w:val="decimal"/>
      <w:lvlText w:val="%1"/>
      <w:lvlJc w:val="left"/>
      <w:pPr>
        <w:ind w:left="360" w:hanging="360"/>
      </w:pPr>
      <w:rPr>
        <w:rFonts w:hint="default"/>
        <w:color w:val="000000" w:themeColor="text1"/>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1572" w:hanging="720"/>
      </w:pPr>
      <w:rPr>
        <w:rFonts w:hint="default"/>
        <w:color w:val="000000" w:themeColor="text1"/>
      </w:rPr>
    </w:lvl>
    <w:lvl w:ilvl="4">
      <w:start w:val="1"/>
      <w:numFmt w:val="decimal"/>
      <w:lvlText w:val="%1.%2.%3.%4.%5"/>
      <w:lvlJc w:val="left"/>
      <w:pPr>
        <w:ind w:left="2216" w:hanging="1080"/>
      </w:pPr>
      <w:rPr>
        <w:rFonts w:hint="default"/>
        <w:color w:val="000000" w:themeColor="text1"/>
      </w:rPr>
    </w:lvl>
    <w:lvl w:ilvl="5">
      <w:start w:val="1"/>
      <w:numFmt w:val="decimal"/>
      <w:lvlText w:val="%1.%2.%3.%4.%5.%6"/>
      <w:lvlJc w:val="left"/>
      <w:pPr>
        <w:ind w:left="2500" w:hanging="1080"/>
      </w:pPr>
      <w:rPr>
        <w:rFonts w:hint="default"/>
        <w:color w:val="000000" w:themeColor="text1"/>
      </w:rPr>
    </w:lvl>
    <w:lvl w:ilvl="6">
      <w:start w:val="1"/>
      <w:numFmt w:val="decimal"/>
      <w:lvlText w:val="%1.%2.%3.%4.%5.%6.%7"/>
      <w:lvlJc w:val="left"/>
      <w:pPr>
        <w:ind w:left="3144" w:hanging="1440"/>
      </w:pPr>
      <w:rPr>
        <w:rFonts w:hint="default"/>
        <w:color w:val="000000" w:themeColor="text1"/>
      </w:rPr>
    </w:lvl>
    <w:lvl w:ilvl="7">
      <w:start w:val="1"/>
      <w:numFmt w:val="decimal"/>
      <w:lvlText w:val="%1.%2.%3.%4.%5.%6.%7.%8"/>
      <w:lvlJc w:val="left"/>
      <w:pPr>
        <w:ind w:left="3428" w:hanging="1440"/>
      </w:pPr>
      <w:rPr>
        <w:rFonts w:hint="default"/>
        <w:color w:val="000000" w:themeColor="text1"/>
      </w:rPr>
    </w:lvl>
    <w:lvl w:ilvl="8">
      <w:start w:val="1"/>
      <w:numFmt w:val="decimal"/>
      <w:lvlText w:val="%1.%2.%3.%4.%5.%6.%7.%8.%9"/>
      <w:lvlJc w:val="left"/>
      <w:pPr>
        <w:ind w:left="4072" w:hanging="1800"/>
      </w:pPr>
      <w:rPr>
        <w:rFonts w:hint="default"/>
        <w:color w:val="000000" w:themeColor="text1"/>
      </w:rPr>
    </w:lvl>
  </w:abstractNum>
  <w:abstractNum w:abstractNumId="28" w15:restartNumberingAfterBreak="0">
    <w:nsid w:val="387F7A67"/>
    <w:multiLevelType w:val="multilevel"/>
    <w:tmpl w:val="BE78873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C14DAA"/>
    <w:multiLevelType w:val="multilevel"/>
    <w:tmpl w:val="FFFFFFFF"/>
    <w:lvl w:ilvl="0">
      <w:start w:val="1"/>
      <w:numFmt w:val="decimal"/>
      <w:lvlText w:val="Artículo %1."/>
      <w:lvlJc w:val="left"/>
      <w:pPr>
        <w:ind w:left="0" w:firstLine="0"/>
      </w:pPr>
      <w:rPr>
        <w:b/>
        <w:i w:val="0"/>
        <w:smallCaps w:val="0"/>
        <w:strike w:val="0"/>
        <w:color w:val="000000"/>
        <w:sz w:val="22"/>
        <w:szCs w:val="22"/>
        <w:u w:val="none"/>
        <w:vertAlign w:val="baseline"/>
      </w:rPr>
    </w:lvl>
    <w:lvl w:ilvl="1">
      <w:start w:val="1"/>
      <w:numFmt w:val="decimalZero"/>
      <w:lvlText w:val="Sección %1.%2."/>
      <w:lvlJc w:val="left"/>
      <w:pPr>
        <w:ind w:left="0" w:firstLine="0"/>
      </w:pPr>
      <w:rPr>
        <w:b/>
      </w:rPr>
    </w:lvl>
    <w:lvl w:ilvl="2">
      <w:start w:val="1"/>
      <w:numFmt w:val="lowerLetter"/>
      <w:lvlText w:val="(%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B6E2123"/>
    <w:multiLevelType w:val="multilevel"/>
    <w:tmpl w:val="059ECEA6"/>
    <w:lvl w:ilvl="0">
      <w:start w:val="3"/>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C3B62E8"/>
    <w:multiLevelType w:val="multilevel"/>
    <w:tmpl w:val="A2E00CD0"/>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3D5517FF"/>
    <w:multiLevelType w:val="multilevel"/>
    <w:tmpl w:val="CEF8B45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14F32C3"/>
    <w:multiLevelType w:val="multilevel"/>
    <w:tmpl w:val="95A8F1C6"/>
    <w:lvl w:ilvl="0">
      <w:start w:val="1"/>
      <w:numFmt w:val="decimal"/>
      <w:lvlText w:val="%1."/>
      <w:lvlJc w:val="left"/>
      <w:pPr>
        <w:tabs>
          <w:tab w:val="num" w:pos="5322"/>
        </w:tabs>
        <w:ind w:left="5322" w:hanging="360"/>
      </w:pPr>
      <w:rPr>
        <w:rFonts w:cs="Times New Roman" w:hint="default"/>
        <w:i w:val="0"/>
        <w:iCs w:val="0"/>
      </w:rPr>
    </w:lvl>
    <w:lvl w:ilvl="1">
      <w:start w:val="1"/>
      <w:numFmt w:val="decimal"/>
      <w:isLgl/>
      <w:lvlText w:val="%1.%2"/>
      <w:lvlJc w:val="left"/>
      <w:pPr>
        <w:ind w:left="5532" w:hanging="570"/>
      </w:pPr>
      <w:rPr>
        <w:rFonts w:cstheme="minorHAnsi" w:hint="default"/>
      </w:rPr>
    </w:lvl>
    <w:lvl w:ilvl="2">
      <w:start w:val="1"/>
      <w:numFmt w:val="decimal"/>
      <w:isLgl/>
      <w:lvlText w:val="%1.%2.%3"/>
      <w:lvlJc w:val="left"/>
      <w:pPr>
        <w:ind w:left="5682" w:hanging="720"/>
      </w:pPr>
      <w:rPr>
        <w:rFonts w:cstheme="minorHAnsi" w:hint="default"/>
      </w:rPr>
    </w:lvl>
    <w:lvl w:ilvl="3">
      <w:start w:val="1"/>
      <w:numFmt w:val="decimal"/>
      <w:isLgl/>
      <w:lvlText w:val="%1.%2.%3.%4"/>
      <w:lvlJc w:val="left"/>
      <w:pPr>
        <w:ind w:left="5682" w:hanging="720"/>
      </w:pPr>
      <w:rPr>
        <w:rFonts w:cstheme="minorHAnsi" w:hint="default"/>
      </w:rPr>
    </w:lvl>
    <w:lvl w:ilvl="4">
      <w:start w:val="1"/>
      <w:numFmt w:val="decimal"/>
      <w:isLgl/>
      <w:lvlText w:val="%1.%2.%3.%4.%5"/>
      <w:lvlJc w:val="left"/>
      <w:pPr>
        <w:ind w:left="6042" w:hanging="1080"/>
      </w:pPr>
      <w:rPr>
        <w:rFonts w:cstheme="minorHAnsi" w:hint="default"/>
      </w:rPr>
    </w:lvl>
    <w:lvl w:ilvl="5">
      <w:start w:val="1"/>
      <w:numFmt w:val="decimal"/>
      <w:isLgl/>
      <w:lvlText w:val="%1.%2.%3.%4.%5.%6"/>
      <w:lvlJc w:val="left"/>
      <w:pPr>
        <w:ind w:left="6042" w:hanging="1080"/>
      </w:pPr>
      <w:rPr>
        <w:rFonts w:cstheme="minorHAnsi" w:hint="default"/>
      </w:rPr>
    </w:lvl>
    <w:lvl w:ilvl="6">
      <w:start w:val="1"/>
      <w:numFmt w:val="decimal"/>
      <w:isLgl/>
      <w:lvlText w:val="%1.%2.%3.%4.%5.%6.%7"/>
      <w:lvlJc w:val="left"/>
      <w:pPr>
        <w:ind w:left="6402" w:hanging="1440"/>
      </w:pPr>
      <w:rPr>
        <w:rFonts w:cstheme="minorHAnsi" w:hint="default"/>
      </w:rPr>
    </w:lvl>
    <w:lvl w:ilvl="7">
      <w:start w:val="1"/>
      <w:numFmt w:val="decimal"/>
      <w:isLgl/>
      <w:lvlText w:val="%1.%2.%3.%4.%5.%6.%7.%8"/>
      <w:lvlJc w:val="left"/>
      <w:pPr>
        <w:ind w:left="6402" w:hanging="1440"/>
      </w:pPr>
      <w:rPr>
        <w:rFonts w:cstheme="minorHAnsi" w:hint="default"/>
      </w:rPr>
    </w:lvl>
    <w:lvl w:ilvl="8">
      <w:start w:val="1"/>
      <w:numFmt w:val="decimal"/>
      <w:isLgl/>
      <w:lvlText w:val="%1.%2.%3.%4.%5.%6.%7.%8.%9"/>
      <w:lvlJc w:val="left"/>
      <w:pPr>
        <w:ind w:left="6402" w:hanging="1440"/>
      </w:pPr>
      <w:rPr>
        <w:rFonts w:cstheme="minorHAnsi" w:hint="default"/>
      </w:rPr>
    </w:lvl>
  </w:abstractNum>
  <w:abstractNum w:abstractNumId="34" w15:restartNumberingAfterBreak="0">
    <w:nsid w:val="432E063E"/>
    <w:multiLevelType w:val="hybridMultilevel"/>
    <w:tmpl w:val="64F6AF4A"/>
    <w:lvl w:ilvl="0" w:tplc="487C3B0A">
      <w:start w:val="1"/>
      <w:numFmt w:val="lowerRoman"/>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3A004E4"/>
    <w:multiLevelType w:val="multilevel"/>
    <w:tmpl w:val="BACA485E"/>
    <w:lvl w:ilvl="0">
      <w:start w:val="6"/>
      <w:numFmt w:val="decimal"/>
      <w:lvlText w:val="%1"/>
      <w:lvlJc w:val="left"/>
      <w:pPr>
        <w:ind w:left="360" w:hanging="360"/>
      </w:pPr>
      <w:rPr>
        <w:rFonts w:hint="default"/>
        <w:color w:val="000000" w:themeColor="text1"/>
      </w:rPr>
    </w:lvl>
    <w:lvl w:ilvl="1">
      <w:start w:val="3"/>
      <w:numFmt w:val="decimal"/>
      <w:lvlText w:val="%1.%2"/>
      <w:lvlJc w:val="left"/>
      <w:pPr>
        <w:ind w:left="644" w:hanging="360"/>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1572" w:hanging="720"/>
      </w:pPr>
      <w:rPr>
        <w:rFonts w:hint="default"/>
        <w:color w:val="000000" w:themeColor="text1"/>
      </w:rPr>
    </w:lvl>
    <w:lvl w:ilvl="4">
      <w:start w:val="1"/>
      <w:numFmt w:val="decimal"/>
      <w:lvlText w:val="%1.%2.%3.%4.%5"/>
      <w:lvlJc w:val="left"/>
      <w:pPr>
        <w:ind w:left="2216" w:hanging="1080"/>
      </w:pPr>
      <w:rPr>
        <w:rFonts w:hint="default"/>
        <w:color w:val="000000" w:themeColor="text1"/>
      </w:rPr>
    </w:lvl>
    <w:lvl w:ilvl="5">
      <w:start w:val="1"/>
      <w:numFmt w:val="decimal"/>
      <w:lvlText w:val="%1.%2.%3.%4.%5.%6"/>
      <w:lvlJc w:val="left"/>
      <w:pPr>
        <w:ind w:left="2500" w:hanging="1080"/>
      </w:pPr>
      <w:rPr>
        <w:rFonts w:hint="default"/>
        <w:color w:val="000000" w:themeColor="text1"/>
      </w:rPr>
    </w:lvl>
    <w:lvl w:ilvl="6">
      <w:start w:val="1"/>
      <w:numFmt w:val="decimal"/>
      <w:lvlText w:val="%1.%2.%3.%4.%5.%6.%7"/>
      <w:lvlJc w:val="left"/>
      <w:pPr>
        <w:ind w:left="3144" w:hanging="1440"/>
      </w:pPr>
      <w:rPr>
        <w:rFonts w:hint="default"/>
        <w:color w:val="000000" w:themeColor="text1"/>
      </w:rPr>
    </w:lvl>
    <w:lvl w:ilvl="7">
      <w:start w:val="1"/>
      <w:numFmt w:val="decimal"/>
      <w:lvlText w:val="%1.%2.%3.%4.%5.%6.%7.%8"/>
      <w:lvlJc w:val="left"/>
      <w:pPr>
        <w:ind w:left="3428" w:hanging="1440"/>
      </w:pPr>
      <w:rPr>
        <w:rFonts w:hint="default"/>
        <w:color w:val="000000" w:themeColor="text1"/>
      </w:rPr>
    </w:lvl>
    <w:lvl w:ilvl="8">
      <w:start w:val="1"/>
      <w:numFmt w:val="decimal"/>
      <w:lvlText w:val="%1.%2.%3.%4.%5.%6.%7.%8.%9"/>
      <w:lvlJc w:val="left"/>
      <w:pPr>
        <w:ind w:left="4072" w:hanging="1800"/>
      </w:pPr>
      <w:rPr>
        <w:rFonts w:hint="default"/>
        <w:color w:val="000000" w:themeColor="text1"/>
      </w:rPr>
    </w:lvl>
  </w:abstractNum>
  <w:abstractNum w:abstractNumId="36" w15:restartNumberingAfterBreak="0">
    <w:nsid w:val="47D04AEA"/>
    <w:multiLevelType w:val="hybridMultilevel"/>
    <w:tmpl w:val="95AC7420"/>
    <w:lvl w:ilvl="0" w:tplc="8E26C2DE">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49BE053E"/>
    <w:multiLevelType w:val="multilevel"/>
    <w:tmpl w:val="0A2236F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A7062BD"/>
    <w:multiLevelType w:val="hybridMultilevel"/>
    <w:tmpl w:val="6E461314"/>
    <w:lvl w:ilvl="0" w:tplc="429A9EA4">
      <w:start w:val="1"/>
      <w:numFmt w:val="lowerRoman"/>
      <w:lvlText w:val="%1)"/>
      <w:lvlJc w:val="left"/>
      <w:pPr>
        <w:ind w:left="975" w:hanging="615"/>
      </w:pPr>
      <w:rPr>
        <w:rFonts w:ascii="Arial" w:hAnsi="Arial" w:cs="Arial" w:hint="default"/>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4AE74447"/>
    <w:multiLevelType w:val="hybridMultilevel"/>
    <w:tmpl w:val="4330D7B4"/>
    <w:lvl w:ilvl="0" w:tplc="B258774E">
      <w:numFmt w:val="none"/>
      <w:lvlText w:val=""/>
      <w:lvlJc w:val="left"/>
      <w:pPr>
        <w:tabs>
          <w:tab w:val="num" w:pos="360"/>
        </w:tabs>
      </w:pPr>
    </w:lvl>
    <w:lvl w:ilvl="1" w:tplc="5BC4F0E8">
      <w:start w:val="1"/>
      <w:numFmt w:val="lowerLetter"/>
      <w:lvlText w:val="%2."/>
      <w:lvlJc w:val="left"/>
      <w:pPr>
        <w:ind w:left="1440" w:hanging="360"/>
      </w:pPr>
    </w:lvl>
    <w:lvl w:ilvl="2" w:tplc="8904D5C0">
      <w:start w:val="1"/>
      <w:numFmt w:val="lowerRoman"/>
      <w:lvlText w:val="%3."/>
      <w:lvlJc w:val="right"/>
      <w:pPr>
        <w:ind w:left="2160" w:hanging="180"/>
      </w:pPr>
    </w:lvl>
    <w:lvl w:ilvl="3" w:tplc="D2FC923C">
      <w:start w:val="1"/>
      <w:numFmt w:val="decimal"/>
      <w:lvlText w:val="%4."/>
      <w:lvlJc w:val="left"/>
      <w:pPr>
        <w:ind w:left="2880" w:hanging="360"/>
      </w:pPr>
    </w:lvl>
    <w:lvl w:ilvl="4" w:tplc="999A1996">
      <w:start w:val="1"/>
      <w:numFmt w:val="lowerLetter"/>
      <w:lvlText w:val="%5."/>
      <w:lvlJc w:val="left"/>
      <w:pPr>
        <w:ind w:left="3600" w:hanging="360"/>
      </w:pPr>
    </w:lvl>
    <w:lvl w:ilvl="5" w:tplc="D402DF7A">
      <w:start w:val="1"/>
      <w:numFmt w:val="lowerRoman"/>
      <w:lvlText w:val="%6."/>
      <w:lvlJc w:val="right"/>
      <w:pPr>
        <w:ind w:left="4320" w:hanging="180"/>
      </w:pPr>
    </w:lvl>
    <w:lvl w:ilvl="6" w:tplc="F6F6EC32">
      <w:start w:val="1"/>
      <w:numFmt w:val="decimal"/>
      <w:lvlText w:val="%7."/>
      <w:lvlJc w:val="left"/>
      <w:pPr>
        <w:ind w:left="5040" w:hanging="360"/>
      </w:pPr>
    </w:lvl>
    <w:lvl w:ilvl="7" w:tplc="D9FAFAB6">
      <w:start w:val="1"/>
      <w:numFmt w:val="lowerLetter"/>
      <w:lvlText w:val="%8."/>
      <w:lvlJc w:val="left"/>
      <w:pPr>
        <w:ind w:left="5760" w:hanging="360"/>
      </w:pPr>
    </w:lvl>
    <w:lvl w:ilvl="8" w:tplc="E40EA024">
      <w:start w:val="1"/>
      <w:numFmt w:val="lowerRoman"/>
      <w:lvlText w:val="%9."/>
      <w:lvlJc w:val="right"/>
      <w:pPr>
        <w:ind w:left="6480" w:hanging="180"/>
      </w:pPr>
    </w:lvl>
  </w:abstractNum>
  <w:abstractNum w:abstractNumId="40" w15:restartNumberingAfterBreak="0">
    <w:nsid w:val="51EB91E9"/>
    <w:multiLevelType w:val="multilevel"/>
    <w:tmpl w:val="DD96746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F9D6E3"/>
    <w:multiLevelType w:val="multilevel"/>
    <w:tmpl w:val="C45C85AE"/>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F1258B"/>
    <w:multiLevelType w:val="hybridMultilevel"/>
    <w:tmpl w:val="EDBE1B0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3" w15:restartNumberingAfterBreak="0">
    <w:nsid w:val="5328D469"/>
    <w:multiLevelType w:val="multilevel"/>
    <w:tmpl w:val="A976A462"/>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4C584D9"/>
    <w:multiLevelType w:val="multilevel"/>
    <w:tmpl w:val="C7FA35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5566106B"/>
    <w:multiLevelType w:val="hybridMultilevel"/>
    <w:tmpl w:val="7558115E"/>
    <w:lvl w:ilvl="0" w:tplc="AFA4B11C">
      <w:start w:val="1"/>
      <w:numFmt w:val="decimal"/>
      <w:lvlText w:val="%1."/>
      <w:lvlJc w:val="left"/>
      <w:pPr>
        <w:ind w:left="720" w:hanging="360"/>
      </w:pPr>
    </w:lvl>
    <w:lvl w:ilvl="1" w:tplc="12082850">
      <w:start w:val="1"/>
      <w:numFmt w:val="lowerLetter"/>
      <w:lvlText w:val="%2."/>
      <w:lvlJc w:val="left"/>
      <w:pPr>
        <w:ind w:left="1440" w:hanging="360"/>
      </w:pPr>
    </w:lvl>
    <w:lvl w:ilvl="2" w:tplc="D1E4B836">
      <w:start w:val="1"/>
      <w:numFmt w:val="lowerRoman"/>
      <w:lvlText w:val="%3."/>
      <w:lvlJc w:val="right"/>
      <w:pPr>
        <w:ind w:left="2160" w:hanging="180"/>
      </w:pPr>
    </w:lvl>
    <w:lvl w:ilvl="3" w:tplc="A656A31E">
      <w:start w:val="1"/>
      <w:numFmt w:val="decimal"/>
      <w:lvlText w:val="%4."/>
      <w:lvlJc w:val="left"/>
      <w:pPr>
        <w:ind w:left="2880" w:hanging="360"/>
      </w:pPr>
    </w:lvl>
    <w:lvl w:ilvl="4" w:tplc="523415AE">
      <w:start w:val="3"/>
      <w:numFmt w:val="lowerLetter"/>
      <w:lvlText w:val="%5."/>
      <w:lvlJc w:val="left"/>
      <w:pPr>
        <w:ind w:left="3600" w:hanging="360"/>
      </w:pPr>
    </w:lvl>
    <w:lvl w:ilvl="5" w:tplc="042A1CF2">
      <w:start w:val="1"/>
      <w:numFmt w:val="lowerRoman"/>
      <w:lvlText w:val="%6."/>
      <w:lvlJc w:val="right"/>
      <w:pPr>
        <w:ind w:left="4320" w:hanging="180"/>
      </w:pPr>
    </w:lvl>
    <w:lvl w:ilvl="6" w:tplc="F4F01BA4">
      <w:start w:val="1"/>
      <w:numFmt w:val="decimal"/>
      <w:lvlText w:val="%7."/>
      <w:lvlJc w:val="left"/>
      <w:pPr>
        <w:ind w:left="5040" w:hanging="360"/>
      </w:pPr>
    </w:lvl>
    <w:lvl w:ilvl="7" w:tplc="B76633B0">
      <w:start w:val="1"/>
      <w:numFmt w:val="lowerLetter"/>
      <w:lvlText w:val="%8."/>
      <w:lvlJc w:val="left"/>
      <w:pPr>
        <w:ind w:left="5760" w:hanging="360"/>
      </w:pPr>
    </w:lvl>
    <w:lvl w:ilvl="8" w:tplc="53206574">
      <w:start w:val="1"/>
      <w:numFmt w:val="lowerRoman"/>
      <w:lvlText w:val="%9."/>
      <w:lvlJc w:val="right"/>
      <w:pPr>
        <w:ind w:left="6480" w:hanging="180"/>
      </w:pPr>
    </w:lvl>
  </w:abstractNum>
  <w:abstractNum w:abstractNumId="46" w15:restartNumberingAfterBreak="0">
    <w:nsid w:val="58032C16"/>
    <w:multiLevelType w:val="multilevel"/>
    <w:tmpl w:val="FFFFFFFF"/>
    <w:lvl w:ilvl="0">
      <w:start w:val="1"/>
      <w:numFmt w:val="bullet"/>
      <w:lvlText w:val="●"/>
      <w:lvlJc w:val="left"/>
      <w:pPr>
        <w:ind w:left="1069" w:hanging="360"/>
      </w:pPr>
      <w:rPr>
        <w:rFonts w:ascii="Noto Sans Symbols" w:eastAsia="Noto Sans Symbols" w:hAnsi="Noto Sans Symbols" w:cs="Noto Sans Symbol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bullet"/>
      <w:lvlText w:val="●"/>
      <w:lvlJc w:val="left"/>
      <w:pPr>
        <w:ind w:left="3229" w:hanging="360"/>
      </w:pPr>
      <w:rPr>
        <w:rFonts w:ascii="Noto Sans Symbols" w:eastAsia="Noto Sans Symbols" w:hAnsi="Noto Sans Symbols" w:cs="Noto Sans Symbol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96884BE"/>
    <w:multiLevelType w:val="multilevel"/>
    <w:tmpl w:val="4B927652"/>
    <w:lvl w:ilvl="0">
      <w:start w:val="1"/>
      <w:numFmt w:val="decimal"/>
      <w:lvlText w:val="%1."/>
      <w:lvlJc w:val="left"/>
      <w:pPr>
        <w:ind w:left="720" w:hanging="360"/>
      </w:pPr>
    </w:lvl>
    <w:lvl w:ilvl="1">
      <w:start w:val="3"/>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B824461"/>
    <w:multiLevelType w:val="hybridMultilevel"/>
    <w:tmpl w:val="23FE5246"/>
    <w:lvl w:ilvl="0" w:tplc="080A000F">
      <w:start w:val="1"/>
      <w:numFmt w:val="decimal"/>
      <w:lvlText w:val="%1."/>
      <w:lvlJc w:val="left"/>
      <w:pPr>
        <w:ind w:left="1007" w:hanging="360"/>
      </w:pPr>
    </w:lvl>
    <w:lvl w:ilvl="1" w:tplc="080A0019" w:tentative="1">
      <w:start w:val="1"/>
      <w:numFmt w:val="lowerLetter"/>
      <w:lvlText w:val="%2."/>
      <w:lvlJc w:val="left"/>
      <w:pPr>
        <w:ind w:left="1727" w:hanging="360"/>
      </w:pPr>
    </w:lvl>
    <w:lvl w:ilvl="2" w:tplc="080A001B" w:tentative="1">
      <w:start w:val="1"/>
      <w:numFmt w:val="lowerRoman"/>
      <w:lvlText w:val="%3."/>
      <w:lvlJc w:val="right"/>
      <w:pPr>
        <w:ind w:left="2447" w:hanging="180"/>
      </w:pPr>
    </w:lvl>
    <w:lvl w:ilvl="3" w:tplc="080A000F" w:tentative="1">
      <w:start w:val="1"/>
      <w:numFmt w:val="decimal"/>
      <w:lvlText w:val="%4."/>
      <w:lvlJc w:val="left"/>
      <w:pPr>
        <w:ind w:left="3167" w:hanging="360"/>
      </w:pPr>
    </w:lvl>
    <w:lvl w:ilvl="4" w:tplc="080A0019" w:tentative="1">
      <w:start w:val="1"/>
      <w:numFmt w:val="lowerLetter"/>
      <w:lvlText w:val="%5."/>
      <w:lvlJc w:val="left"/>
      <w:pPr>
        <w:ind w:left="3887" w:hanging="360"/>
      </w:pPr>
    </w:lvl>
    <w:lvl w:ilvl="5" w:tplc="080A001B" w:tentative="1">
      <w:start w:val="1"/>
      <w:numFmt w:val="lowerRoman"/>
      <w:lvlText w:val="%6."/>
      <w:lvlJc w:val="right"/>
      <w:pPr>
        <w:ind w:left="4607" w:hanging="180"/>
      </w:pPr>
    </w:lvl>
    <w:lvl w:ilvl="6" w:tplc="080A000F" w:tentative="1">
      <w:start w:val="1"/>
      <w:numFmt w:val="decimal"/>
      <w:lvlText w:val="%7."/>
      <w:lvlJc w:val="left"/>
      <w:pPr>
        <w:ind w:left="5327" w:hanging="360"/>
      </w:pPr>
    </w:lvl>
    <w:lvl w:ilvl="7" w:tplc="080A0019" w:tentative="1">
      <w:start w:val="1"/>
      <w:numFmt w:val="lowerLetter"/>
      <w:lvlText w:val="%8."/>
      <w:lvlJc w:val="left"/>
      <w:pPr>
        <w:ind w:left="6047" w:hanging="360"/>
      </w:pPr>
    </w:lvl>
    <w:lvl w:ilvl="8" w:tplc="080A001B" w:tentative="1">
      <w:start w:val="1"/>
      <w:numFmt w:val="lowerRoman"/>
      <w:lvlText w:val="%9."/>
      <w:lvlJc w:val="right"/>
      <w:pPr>
        <w:ind w:left="6767" w:hanging="180"/>
      </w:pPr>
    </w:lvl>
  </w:abstractNum>
  <w:abstractNum w:abstractNumId="49" w15:restartNumberingAfterBreak="0">
    <w:nsid w:val="60A1CBF4"/>
    <w:multiLevelType w:val="multilevel"/>
    <w:tmpl w:val="E482EF12"/>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5A43E28"/>
    <w:multiLevelType w:val="hybridMultilevel"/>
    <w:tmpl w:val="14381010"/>
    <w:lvl w:ilvl="0" w:tplc="78083DEA">
      <w:start w:val="1"/>
      <w:numFmt w:val="decimal"/>
      <w:lvlText w:val="%1."/>
      <w:lvlJc w:val="left"/>
      <w:pPr>
        <w:ind w:left="720" w:hanging="360"/>
      </w:pPr>
    </w:lvl>
    <w:lvl w:ilvl="1" w:tplc="C46A8E56">
      <w:start w:val="1"/>
      <w:numFmt w:val="lowerLetter"/>
      <w:lvlText w:val="%2."/>
      <w:lvlJc w:val="left"/>
      <w:pPr>
        <w:ind w:left="1440" w:hanging="360"/>
      </w:pPr>
    </w:lvl>
    <w:lvl w:ilvl="2" w:tplc="25C69814">
      <w:start w:val="1"/>
      <w:numFmt w:val="lowerRoman"/>
      <w:lvlText w:val="%3."/>
      <w:lvlJc w:val="right"/>
      <w:pPr>
        <w:ind w:left="2160" w:hanging="180"/>
      </w:pPr>
    </w:lvl>
    <w:lvl w:ilvl="3" w:tplc="BF92C07C">
      <w:start w:val="1"/>
      <w:numFmt w:val="decimal"/>
      <w:lvlText w:val="%4."/>
      <w:lvlJc w:val="left"/>
      <w:pPr>
        <w:ind w:left="2880" w:hanging="360"/>
      </w:pPr>
    </w:lvl>
    <w:lvl w:ilvl="4" w:tplc="E9B46440">
      <w:start w:val="1"/>
      <w:numFmt w:val="lowerLetter"/>
      <w:lvlText w:val="%5."/>
      <w:lvlJc w:val="left"/>
      <w:pPr>
        <w:ind w:left="3600" w:hanging="360"/>
      </w:pPr>
    </w:lvl>
    <w:lvl w:ilvl="5" w:tplc="4A3661E6">
      <w:start w:val="1"/>
      <w:numFmt w:val="lowerRoman"/>
      <w:lvlText w:val="%6."/>
      <w:lvlJc w:val="right"/>
      <w:pPr>
        <w:ind w:left="4320" w:hanging="180"/>
      </w:pPr>
    </w:lvl>
    <w:lvl w:ilvl="6" w:tplc="398E775A">
      <w:start w:val="1"/>
      <w:numFmt w:val="decimal"/>
      <w:lvlText w:val="%7."/>
      <w:lvlJc w:val="left"/>
      <w:pPr>
        <w:ind w:left="5040" w:hanging="360"/>
      </w:pPr>
    </w:lvl>
    <w:lvl w:ilvl="7" w:tplc="13808E18">
      <w:start w:val="1"/>
      <w:numFmt w:val="lowerLetter"/>
      <w:lvlText w:val="%8."/>
      <w:lvlJc w:val="left"/>
      <w:pPr>
        <w:ind w:left="5760" w:hanging="360"/>
      </w:pPr>
    </w:lvl>
    <w:lvl w:ilvl="8" w:tplc="D518B74C">
      <w:start w:val="1"/>
      <w:numFmt w:val="lowerRoman"/>
      <w:lvlText w:val="%9."/>
      <w:lvlJc w:val="right"/>
      <w:pPr>
        <w:ind w:left="6480" w:hanging="180"/>
      </w:pPr>
    </w:lvl>
  </w:abstractNum>
  <w:abstractNum w:abstractNumId="51" w15:restartNumberingAfterBreak="0">
    <w:nsid w:val="65F356B4"/>
    <w:multiLevelType w:val="hybridMultilevel"/>
    <w:tmpl w:val="394A1C4C"/>
    <w:lvl w:ilvl="0" w:tplc="D91245D0">
      <w:numFmt w:val="none"/>
      <w:lvlText w:val=""/>
      <w:lvlJc w:val="left"/>
      <w:pPr>
        <w:tabs>
          <w:tab w:val="num" w:pos="360"/>
        </w:tabs>
      </w:pPr>
    </w:lvl>
    <w:lvl w:ilvl="1" w:tplc="B85413AC">
      <w:start w:val="1"/>
      <w:numFmt w:val="lowerLetter"/>
      <w:lvlText w:val="%2."/>
      <w:lvlJc w:val="left"/>
      <w:pPr>
        <w:ind w:left="1440" w:hanging="360"/>
      </w:pPr>
    </w:lvl>
    <w:lvl w:ilvl="2" w:tplc="0360D646">
      <w:start w:val="1"/>
      <w:numFmt w:val="lowerRoman"/>
      <w:lvlText w:val="%3."/>
      <w:lvlJc w:val="right"/>
      <w:pPr>
        <w:ind w:left="2160" w:hanging="180"/>
      </w:pPr>
    </w:lvl>
    <w:lvl w:ilvl="3" w:tplc="DEF2A23C">
      <w:start w:val="1"/>
      <w:numFmt w:val="decimal"/>
      <w:lvlText w:val="%4."/>
      <w:lvlJc w:val="left"/>
      <w:pPr>
        <w:ind w:left="2880" w:hanging="360"/>
      </w:pPr>
    </w:lvl>
    <w:lvl w:ilvl="4" w:tplc="44481422">
      <w:start w:val="1"/>
      <w:numFmt w:val="lowerLetter"/>
      <w:lvlText w:val="%5."/>
      <w:lvlJc w:val="left"/>
      <w:pPr>
        <w:ind w:left="3600" w:hanging="360"/>
      </w:pPr>
    </w:lvl>
    <w:lvl w:ilvl="5" w:tplc="E334D866">
      <w:start w:val="1"/>
      <w:numFmt w:val="lowerRoman"/>
      <w:lvlText w:val="%6."/>
      <w:lvlJc w:val="right"/>
      <w:pPr>
        <w:ind w:left="4320" w:hanging="180"/>
      </w:pPr>
    </w:lvl>
    <w:lvl w:ilvl="6" w:tplc="6E90FB7C">
      <w:start w:val="1"/>
      <w:numFmt w:val="decimal"/>
      <w:lvlText w:val="%7."/>
      <w:lvlJc w:val="left"/>
      <w:pPr>
        <w:ind w:left="5040" w:hanging="360"/>
      </w:pPr>
    </w:lvl>
    <w:lvl w:ilvl="7" w:tplc="7A66427A">
      <w:start w:val="1"/>
      <w:numFmt w:val="lowerLetter"/>
      <w:lvlText w:val="%8."/>
      <w:lvlJc w:val="left"/>
      <w:pPr>
        <w:ind w:left="5760" w:hanging="360"/>
      </w:pPr>
    </w:lvl>
    <w:lvl w:ilvl="8" w:tplc="B1F6C0D8">
      <w:start w:val="1"/>
      <w:numFmt w:val="lowerRoman"/>
      <w:lvlText w:val="%9."/>
      <w:lvlJc w:val="right"/>
      <w:pPr>
        <w:ind w:left="6480" w:hanging="180"/>
      </w:pPr>
    </w:lvl>
  </w:abstractNum>
  <w:abstractNum w:abstractNumId="52" w15:restartNumberingAfterBreak="0">
    <w:nsid w:val="685E21FD"/>
    <w:multiLevelType w:val="hybridMultilevel"/>
    <w:tmpl w:val="3774B8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ADC35A6"/>
    <w:multiLevelType w:val="multilevel"/>
    <w:tmpl w:val="E424D546"/>
    <w:lvl w:ilvl="0">
      <w:start w:val="1"/>
      <w:numFmt w:val="decimal"/>
      <w:lvlText w:val="%1."/>
      <w:lvlJc w:val="left"/>
      <w:pPr>
        <w:ind w:left="720" w:hanging="360"/>
      </w:pPr>
      <w:rPr>
        <w:rFonts w:ascii="Arial" w:hAnsi="Arial" w:cs="Arial" w:hint="default"/>
        <w:i w:val="0"/>
        <w:i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B8C2EE0"/>
    <w:multiLevelType w:val="multilevel"/>
    <w:tmpl w:val="FFFFFFFF"/>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E2D0C2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E873784"/>
    <w:multiLevelType w:val="hybridMultilevel"/>
    <w:tmpl w:val="298074BC"/>
    <w:lvl w:ilvl="0" w:tplc="EEEEB006">
      <w:numFmt w:val="none"/>
      <w:lvlText w:val=""/>
      <w:lvlJc w:val="left"/>
      <w:pPr>
        <w:tabs>
          <w:tab w:val="num" w:pos="360"/>
        </w:tabs>
      </w:pPr>
    </w:lvl>
    <w:lvl w:ilvl="1" w:tplc="5B86C006">
      <w:start w:val="1"/>
      <w:numFmt w:val="lowerLetter"/>
      <w:lvlText w:val="%2."/>
      <w:lvlJc w:val="left"/>
      <w:pPr>
        <w:ind w:left="1440" w:hanging="360"/>
      </w:pPr>
    </w:lvl>
    <w:lvl w:ilvl="2" w:tplc="529A3886">
      <w:start w:val="1"/>
      <w:numFmt w:val="lowerRoman"/>
      <w:lvlText w:val="%3."/>
      <w:lvlJc w:val="right"/>
      <w:pPr>
        <w:ind w:left="2160" w:hanging="180"/>
      </w:pPr>
    </w:lvl>
    <w:lvl w:ilvl="3" w:tplc="BD1A48C4">
      <w:start w:val="1"/>
      <w:numFmt w:val="decimal"/>
      <w:lvlText w:val="%4."/>
      <w:lvlJc w:val="left"/>
      <w:pPr>
        <w:ind w:left="2880" w:hanging="360"/>
      </w:pPr>
    </w:lvl>
    <w:lvl w:ilvl="4" w:tplc="1DFCC16A">
      <w:start w:val="1"/>
      <w:numFmt w:val="lowerLetter"/>
      <w:lvlText w:val="%5."/>
      <w:lvlJc w:val="left"/>
      <w:pPr>
        <w:ind w:left="3600" w:hanging="360"/>
      </w:pPr>
    </w:lvl>
    <w:lvl w:ilvl="5" w:tplc="962ECC22">
      <w:start w:val="1"/>
      <w:numFmt w:val="lowerRoman"/>
      <w:lvlText w:val="%6."/>
      <w:lvlJc w:val="right"/>
      <w:pPr>
        <w:ind w:left="4320" w:hanging="180"/>
      </w:pPr>
    </w:lvl>
    <w:lvl w:ilvl="6" w:tplc="D82A7C46">
      <w:start w:val="1"/>
      <w:numFmt w:val="decimal"/>
      <w:lvlText w:val="%7."/>
      <w:lvlJc w:val="left"/>
      <w:pPr>
        <w:ind w:left="5040" w:hanging="360"/>
      </w:pPr>
    </w:lvl>
    <w:lvl w:ilvl="7" w:tplc="20A0E740">
      <w:start w:val="1"/>
      <w:numFmt w:val="lowerLetter"/>
      <w:lvlText w:val="%8."/>
      <w:lvlJc w:val="left"/>
      <w:pPr>
        <w:ind w:left="5760" w:hanging="360"/>
      </w:pPr>
    </w:lvl>
    <w:lvl w:ilvl="8" w:tplc="FF505376">
      <w:start w:val="1"/>
      <w:numFmt w:val="lowerRoman"/>
      <w:lvlText w:val="%9."/>
      <w:lvlJc w:val="right"/>
      <w:pPr>
        <w:ind w:left="6480" w:hanging="180"/>
      </w:pPr>
    </w:lvl>
  </w:abstractNum>
  <w:abstractNum w:abstractNumId="57" w15:restartNumberingAfterBreak="0">
    <w:nsid w:val="6EBD0EF1"/>
    <w:multiLevelType w:val="multilevel"/>
    <w:tmpl w:val="BAF03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EEC1E78"/>
    <w:multiLevelType w:val="multilevel"/>
    <w:tmpl w:val="18B074F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AA765B"/>
    <w:multiLevelType w:val="hybridMultilevel"/>
    <w:tmpl w:val="B762A226"/>
    <w:lvl w:ilvl="0" w:tplc="2CD2FBAA">
      <w:start w:val="6"/>
      <w:numFmt w:val="bullet"/>
      <w:lvlText w:val="-"/>
      <w:lvlJc w:val="left"/>
      <w:pPr>
        <w:ind w:left="1287" w:hanging="360"/>
      </w:pPr>
      <w:rPr>
        <w:rFonts w:ascii="Franklin Gothic Book" w:eastAsia="Franklin Gothic Book" w:hAnsi="Franklin Gothic Book" w:cs="Franklin Gothic Book"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0" w15:restartNumberingAfterBreak="0">
    <w:nsid w:val="76EA42EC"/>
    <w:multiLevelType w:val="multilevel"/>
    <w:tmpl w:val="FFFFFFFF"/>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Arial" w:hAnsi="Arial" w:cs="Arial"/>
        <w:b/>
        <w:sz w:val="16"/>
        <w:szCs w:val="16"/>
      </w:rPr>
    </w:lvl>
    <w:lvl w:ilvl="4">
      <w:start w:val="1"/>
      <w:numFmt w:val="lowerLetter"/>
      <w:lvlText w:val="%5."/>
      <w:lvlJc w:val="left"/>
      <w:pPr>
        <w:ind w:left="3905" w:hanging="360"/>
      </w:pPr>
      <w:rPr>
        <w:rFonts w:ascii="Arial" w:eastAsia="Arial" w:hAnsi="Arial" w:cs="Arial"/>
        <w:sz w:val="22"/>
        <w:szCs w:val="22"/>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6F86394"/>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84C41F0"/>
    <w:multiLevelType w:val="multilevel"/>
    <w:tmpl w:val="643A71F8"/>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3" w15:restartNumberingAfterBreak="0">
    <w:nsid w:val="7966FC90"/>
    <w:multiLevelType w:val="hybridMultilevel"/>
    <w:tmpl w:val="1BF27E20"/>
    <w:lvl w:ilvl="0" w:tplc="F9445344">
      <w:start w:val="1"/>
      <w:numFmt w:val="decimal"/>
      <w:lvlText w:val="%1."/>
      <w:lvlJc w:val="left"/>
      <w:pPr>
        <w:ind w:left="720" w:hanging="360"/>
      </w:pPr>
    </w:lvl>
    <w:lvl w:ilvl="1" w:tplc="D2046700">
      <w:start w:val="1"/>
      <w:numFmt w:val="lowerLetter"/>
      <w:lvlText w:val="%2."/>
      <w:lvlJc w:val="left"/>
      <w:pPr>
        <w:ind w:left="1440" w:hanging="360"/>
      </w:pPr>
    </w:lvl>
    <w:lvl w:ilvl="2" w:tplc="FD94B5A6">
      <w:start w:val="1"/>
      <w:numFmt w:val="lowerRoman"/>
      <w:lvlText w:val="%3."/>
      <w:lvlJc w:val="right"/>
      <w:pPr>
        <w:ind w:left="2160" w:hanging="180"/>
      </w:pPr>
    </w:lvl>
    <w:lvl w:ilvl="3" w:tplc="42BED152">
      <w:start w:val="1"/>
      <w:numFmt w:val="decimal"/>
      <w:lvlText w:val="%4."/>
      <w:lvlJc w:val="left"/>
      <w:pPr>
        <w:ind w:left="2880" w:hanging="360"/>
      </w:pPr>
    </w:lvl>
    <w:lvl w:ilvl="4" w:tplc="F3D26522">
      <w:start w:val="1"/>
      <w:numFmt w:val="lowerLetter"/>
      <w:lvlText w:val="%5."/>
      <w:lvlJc w:val="left"/>
      <w:pPr>
        <w:ind w:left="3600" w:hanging="360"/>
      </w:pPr>
    </w:lvl>
    <w:lvl w:ilvl="5" w:tplc="33EE85F6">
      <w:start w:val="1"/>
      <w:numFmt w:val="lowerRoman"/>
      <w:lvlText w:val="%6."/>
      <w:lvlJc w:val="right"/>
      <w:pPr>
        <w:ind w:left="4320" w:hanging="180"/>
      </w:pPr>
    </w:lvl>
    <w:lvl w:ilvl="6" w:tplc="D148358A">
      <w:start w:val="1"/>
      <w:numFmt w:val="decimal"/>
      <w:lvlText w:val="%7."/>
      <w:lvlJc w:val="left"/>
      <w:pPr>
        <w:ind w:left="5040" w:hanging="360"/>
      </w:pPr>
    </w:lvl>
    <w:lvl w:ilvl="7" w:tplc="77A0C940">
      <w:start w:val="1"/>
      <w:numFmt w:val="lowerLetter"/>
      <w:lvlText w:val="%8."/>
      <w:lvlJc w:val="left"/>
      <w:pPr>
        <w:ind w:left="5760" w:hanging="360"/>
      </w:pPr>
    </w:lvl>
    <w:lvl w:ilvl="8" w:tplc="51046594">
      <w:start w:val="1"/>
      <w:numFmt w:val="lowerRoman"/>
      <w:lvlText w:val="%9."/>
      <w:lvlJc w:val="right"/>
      <w:pPr>
        <w:ind w:left="6480" w:hanging="180"/>
      </w:pPr>
    </w:lvl>
  </w:abstractNum>
  <w:abstractNum w:abstractNumId="64" w15:restartNumberingAfterBreak="0">
    <w:nsid w:val="7C441402"/>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D6317EC"/>
    <w:multiLevelType w:val="hybridMultilevel"/>
    <w:tmpl w:val="DEE6DD54"/>
    <w:lvl w:ilvl="0" w:tplc="68D65C8C">
      <w:start w:val="1"/>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6" w15:restartNumberingAfterBreak="0">
    <w:nsid w:val="7DAB6495"/>
    <w:multiLevelType w:val="hybridMultilevel"/>
    <w:tmpl w:val="EF124802"/>
    <w:lvl w:ilvl="0" w:tplc="240A0019">
      <w:start w:val="1"/>
      <w:numFmt w:val="lowerLetter"/>
      <w:lvlText w:val="%1."/>
      <w:lvlJc w:val="left"/>
      <w:pPr>
        <w:ind w:left="502" w:hanging="360"/>
      </w:pPr>
      <w:rPr>
        <w:b w:val="0"/>
      </w:rPr>
    </w:lvl>
    <w:lvl w:ilvl="1" w:tplc="C0B201B8">
      <w:start w:val="1"/>
      <w:numFmt w:val="lowerRoman"/>
      <w:lvlText w:val="%2)"/>
      <w:lvlJc w:val="left"/>
      <w:pPr>
        <w:ind w:left="1800" w:hanging="72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17069866">
    <w:abstractNumId w:val="24"/>
  </w:num>
  <w:num w:numId="2" w16cid:durableId="1480344891">
    <w:abstractNumId w:val="12"/>
  </w:num>
  <w:num w:numId="3" w16cid:durableId="1733698434">
    <w:abstractNumId w:val="28"/>
  </w:num>
  <w:num w:numId="4" w16cid:durableId="1575628950">
    <w:abstractNumId w:val="40"/>
  </w:num>
  <w:num w:numId="5" w16cid:durableId="399524855">
    <w:abstractNumId w:val="32"/>
  </w:num>
  <w:num w:numId="6" w16cid:durableId="254632059">
    <w:abstractNumId w:val="7"/>
  </w:num>
  <w:num w:numId="7" w16cid:durableId="715662423">
    <w:abstractNumId w:val="13"/>
  </w:num>
  <w:num w:numId="8" w16cid:durableId="1034574510">
    <w:abstractNumId w:val="6"/>
  </w:num>
  <w:num w:numId="9" w16cid:durableId="758335174">
    <w:abstractNumId w:val="37"/>
  </w:num>
  <w:num w:numId="10" w16cid:durableId="1161892163">
    <w:abstractNumId w:val="26"/>
  </w:num>
  <w:num w:numId="11" w16cid:durableId="1803689680">
    <w:abstractNumId w:val="58"/>
  </w:num>
  <w:num w:numId="12" w16cid:durableId="2082176226">
    <w:abstractNumId w:val="39"/>
  </w:num>
  <w:num w:numId="13" w16cid:durableId="1009068386">
    <w:abstractNumId w:val="56"/>
  </w:num>
  <w:num w:numId="14" w16cid:durableId="1075586182">
    <w:abstractNumId w:val="47"/>
  </w:num>
  <w:num w:numId="15" w16cid:durableId="900946557">
    <w:abstractNumId w:val="41"/>
  </w:num>
  <w:num w:numId="16" w16cid:durableId="1867325568">
    <w:abstractNumId w:val="43"/>
  </w:num>
  <w:num w:numId="17" w16cid:durableId="15039913">
    <w:abstractNumId w:val="16"/>
  </w:num>
  <w:num w:numId="18" w16cid:durableId="2084526799">
    <w:abstractNumId w:val="20"/>
  </w:num>
  <w:num w:numId="19" w16cid:durableId="142433362">
    <w:abstractNumId w:val="45"/>
  </w:num>
  <w:num w:numId="20" w16cid:durableId="1569535162">
    <w:abstractNumId w:val="0"/>
  </w:num>
  <w:num w:numId="21" w16cid:durableId="289283212">
    <w:abstractNumId w:val="50"/>
  </w:num>
  <w:num w:numId="22" w16cid:durableId="817963167">
    <w:abstractNumId w:val="62"/>
  </w:num>
  <w:num w:numId="23" w16cid:durableId="572079855">
    <w:abstractNumId w:val="31"/>
  </w:num>
  <w:num w:numId="24" w16cid:durableId="157162743">
    <w:abstractNumId w:val="44"/>
  </w:num>
  <w:num w:numId="25" w16cid:durableId="1887789221">
    <w:abstractNumId w:val="63"/>
  </w:num>
  <w:num w:numId="26" w16cid:durableId="1417703798">
    <w:abstractNumId w:val="9"/>
  </w:num>
  <w:num w:numId="27" w16cid:durableId="1217202082">
    <w:abstractNumId w:val="8"/>
  </w:num>
  <w:num w:numId="28" w16cid:durableId="1575968827">
    <w:abstractNumId w:val="51"/>
  </w:num>
  <w:num w:numId="29" w16cid:durableId="223104256">
    <w:abstractNumId w:val="19"/>
  </w:num>
  <w:num w:numId="30" w16cid:durableId="431896935">
    <w:abstractNumId w:val="10"/>
  </w:num>
  <w:num w:numId="31" w16cid:durableId="1475364844">
    <w:abstractNumId w:val="49"/>
  </w:num>
  <w:num w:numId="32" w16cid:durableId="1044217376">
    <w:abstractNumId w:val="29"/>
  </w:num>
  <w:num w:numId="33" w16cid:durableId="292173629">
    <w:abstractNumId w:val="17"/>
  </w:num>
  <w:num w:numId="34" w16cid:durableId="1427968611">
    <w:abstractNumId w:val="14"/>
  </w:num>
  <w:num w:numId="35" w16cid:durableId="711005906">
    <w:abstractNumId w:val="3"/>
  </w:num>
  <w:num w:numId="36" w16cid:durableId="1650595253">
    <w:abstractNumId w:val="60"/>
  </w:num>
  <w:num w:numId="37" w16cid:durableId="1899321349">
    <w:abstractNumId w:val="53"/>
  </w:num>
  <w:num w:numId="38" w16cid:durableId="1721248483">
    <w:abstractNumId w:val="64"/>
  </w:num>
  <w:num w:numId="39" w16cid:durableId="1108089510">
    <w:abstractNumId w:val="46"/>
  </w:num>
  <w:num w:numId="40" w16cid:durableId="325325471">
    <w:abstractNumId w:val="54"/>
  </w:num>
  <w:num w:numId="41" w16cid:durableId="405540368">
    <w:abstractNumId w:val="61"/>
  </w:num>
  <w:num w:numId="42" w16cid:durableId="1316832345">
    <w:abstractNumId w:val="55"/>
  </w:num>
  <w:num w:numId="43" w16cid:durableId="934363125">
    <w:abstractNumId w:val="25"/>
  </w:num>
  <w:num w:numId="44" w16cid:durableId="243799873">
    <w:abstractNumId w:val="35"/>
  </w:num>
  <w:num w:numId="45" w16cid:durableId="159078721">
    <w:abstractNumId w:val="27"/>
  </w:num>
  <w:num w:numId="46" w16cid:durableId="775100143">
    <w:abstractNumId w:val="18"/>
  </w:num>
  <w:num w:numId="47" w16cid:durableId="2121147622">
    <w:abstractNumId w:val="23"/>
  </w:num>
  <w:num w:numId="48" w16cid:durableId="1656104019">
    <w:abstractNumId w:val="38"/>
  </w:num>
  <w:num w:numId="49" w16cid:durableId="1577739670">
    <w:abstractNumId w:val="34"/>
  </w:num>
  <w:num w:numId="50" w16cid:durableId="1270308542">
    <w:abstractNumId w:val="21"/>
  </w:num>
  <w:num w:numId="51" w16cid:durableId="1121458812">
    <w:abstractNumId w:val="2"/>
  </w:num>
  <w:num w:numId="52" w16cid:durableId="408380450">
    <w:abstractNumId w:val="42"/>
  </w:num>
  <w:num w:numId="53" w16cid:durableId="718093190">
    <w:abstractNumId w:val="4"/>
  </w:num>
  <w:num w:numId="54" w16cid:durableId="43040000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12413994">
    <w:abstractNumId w:val="59"/>
  </w:num>
  <w:num w:numId="56" w16cid:durableId="1932083983">
    <w:abstractNumId w:val="57"/>
  </w:num>
  <w:num w:numId="57" w16cid:durableId="367950086">
    <w:abstractNumId w:val="66"/>
  </w:num>
  <w:num w:numId="58" w16cid:durableId="1574706668">
    <w:abstractNumId w:val="1"/>
  </w:num>
  <w:num w:numId="59" w16cid:durableId="2111003236">
    <w:abstractNumId w:val="33"/>
  </w:num>
  <w:num w:numId="60" w16cid:durableId="222102518">
    <w:abstractNumId w:val="22"/>
  </w:num>
  <w:num w:numId="61" w16cid:durableId="1858542579">
    <w:abstractNumId w:val="52"/>
  </w:num>
  <w:num w:numId="62" w16cid:durableId="1833370155">
    <w:abstractNumId w:val="48"/>
  </w:num>
  <w:num w:numId="63" w16cid:durableId="401222091">
    <w:abstractNumId w:val="15"/>
  </w:num>
  <w:num w:numId="64" w16cid:durableId="565991135">
    <w:abstractNumId w:val="65"/>
  </w:num>
  <w:num w:numId="65" w16cid:durableId="468745286">
    <w:abstractNumId w:val="5"/>
  </w:num>
  <w:num w:numId="66" w16cid:durableId="1795757570">
    <w:abstractNumId w:val="11"/>
  </w:num>
  <w:num w:numId="67" w16cid:durableId="494153325">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F6"/>
    <w:rsid w:val="00005380"/>
    <w:rsid w:val="00011AC4"/>
    <w:rsid w:val="00011B8C"/>
    <w:rsid w:val="0001260B"/>
    <w:rsid w:val="00012BCB"/>
    <w:rsid w:val="0003069D"/>
    <w:rsid w:val="0003228B"/>
    <w:rsid w:val="00032EE4"/>
    <w:rsid w:val="00035AAA"/>
    <w:rsid w:val="000360E0"/>
    <w:rsid w:val="00037379"/>
    <w:rsid w:val="0004129B"/>
    <w:rsid w:val="00050E99"/>
    <w:rsid w:val="0005472B"/>
    <w:rsid w:val="00056030"/>
    <w:rsid w:val="00057A8C"/>
    <w:rsid w:val="00057C83"/>
    <w:rsid w:val="00060482"/>
    <w:rsid w:val="00061BA1"/>
    <w:rsid w:val="00066AA7"/>
    <w:rsid w:val="00073F03"/>
    <w:rsid w:val="000757BE"/>
    <w:rsid w:val="000826B1"/>
    <w:rsid w:val="00082715"/>
    <w:rsid w:val="000839E1"/>
    <w:rsid w:val="0008421D"/>
    <w:rsid w:val="00084F15"/>
    <w:rsid w:val="00087E08"/>
    <w:rsid w:val="000903EA"/>
    <w:rsid w:val="00091B12"/>
    <w:rsid w:val="0009243E"/>
    <w:rsid w:val="00092931"/>
    <w:rsid w:val="000933E7"/>
    <w:rsid w:val="0009661E"/>
    <w:rsid w:val="000A04DC"/>
    <w:rsid w:val="000A410F"/>
    <w:rsid w:val="000A53F1"/>
    <w:rsid w:val="000B20E2"/>
    <w:rsid w:val="000B509F"/>
    <w:rsid w:val="000C0C97"/>
    <w:rsid w:val="000C23E6"/>
    <w:rsid w:val="000D30FF"/>
    <w:rsid w:val="000D3F58"/>
    <w:rsid w:val="000E43D3"/>
    <w:rsid w:val="000E5994"/>
    <w:rsid w:val="000F1BC8"/>
    <w:rsid w:val="000F21CA"/>
    <w:rsid w:val="000F5D79"/>
    <w:rsid w:val="000F6CBC"/>
    <w:rsid w:val="000F7F81"/>
    <w:rsid w:val="00105303"/>
    <w:rsid w:val="00105601"/>
    <w:rsid w:val="00111BC0"/>
    <w:rsid w:val="00112DA4"/>
    <w:rsid w:val="001152A3"/>
    <w:rsid w:val="001170F7"/>
    <w:rsid w:val="0012094B"/>
    <w:rsid w:val="0012315D"/>
    <w:rsid w:val="001234C2"/>
    <w:rsid w:val="00130E12"/>
    <w:rsid w:val="00131893"/>
    <w:rsid w:val="00133A29"/>
    <w:rsid w:val="00137E6B"/>
    <w:rsid w:val="00141983"/>
    <w:rsid w:val="001462EE"/>
    <w:rsid w:val="00147574"/>
    <w:rsid w:val="00150413"/>
    <w:rsid w:val="001568D5"/>
    <w:rsid w:val="001600A0"/>
    <w:rsid w:val="00160974"/>
    <w:rsid w:val="00160A67"/>
    <w:rsid w:val="00161756"/>
    <w:rsid w:val="001624E5"/>
    <w:rsid w:val="00164E1A"/>
    <w:rsid w:val="00172DF7"/>
    <w:rsid w:val="00186CAE"/>
    <w:rsid w:val="00186F82"/>
    <w:rsid w:val="0019131A"/>
    <w:rsid w:val="001939C7"/>
    <w:rsid w:val="0019693A"/>
    <w:rsid w:val="00197BBC"/>
    <w:rsid w:val="001A373E"/>
    <w:rsid w:val="001A644F"/>
    <w:rsid w:val="001A6767"/>
    <w:rsid w:val="001A727D"/>
    <w:rsid w:val="001B1D14"/>
    <w:rsid w:val="001B7412"/>
    <w:rsid w:val="001B793D"/>
    <w:rsid w:val="001B7BD0"/>
    <w:rsid w:val="001C31CB"/>
    <w:rsid w:val="001D1142"/>
    <w:rsid w:val="001D351D"/>
    <w:rsid w:val="001E0ADE"/>
    <w:rsid w:val="001E2A2B"/>
    <w:rsid w:val="001E632A"/>
    <w:rsid w:val="001E7437"/>
    <w:rsid w:val="001F0EE6"/>
    <w:rsid w:val="001F2066"/>
    <w:rsid w:val="001F7DA6"/>
    <w:rsid w:val="002002DC"/>
    <w:rsid w:val="00200781"/>
    <w:rsid w:val="0020118A"/>
    <w:rsid w:val="00203218"/>
    <w:rsid w:val="002064B3"/>
    <w:rsid w:val="00207FB0"/>
    <w:rsid w:val="00213C7A"/>
    <w:rsid w:val="00215818"/>
    <w:rsid w:val="0022132F"/>
    <w:rsid w:val="002265C6"/>
    <w:rsid w:val="00233148"/>
    <w:rsid w:val="0023720C"/>
    <w:rsid w:val="00240955"/>
    <w:rsid w:val="00240EBC"/>
    <w:rsid w:val="00243771"/>
    <w:rsid w:val="00245FD1"/>
    <w:rsid w:val="002465AB"/>
    <w:rsid w:val="00254DE6"/>
    <w:rsid w:val="002555CD"/>
    <w:rsid w:val="002615C3"/>
    <w:rsid w:val="00262CAA"/>
    <w:rsid w:val="00267A3E"/>
    <w:rsid w:val="00270B33"/>
    <w:rsid w:val="00271C67"/>
    <w:rsid w:val="00273526"/>
    <w:rsid w:val="0027374E"/>
    <w:rsid w:val="002740E0"/>
    <w:rsid w:val="00274AFE"/>
    <w:rsid w:val="00274F4D"/>
    <w:rsid w:val="0027567C"/>
    <w:rsid w:val="00280789"/>
    <w:rsid w:val="0028176A"/>
    <w:rsid w:val="002818EC"/>
    <w:rsid w:val="002849B8"/>
    <w:rsid w:val="002935E3"/>
    <w:rsid w:val="00296A11"/>
    <w:rsid w:val="002A13A0"/>
    <w:rsid w:val="002A2988"/>
    <w:rsid w:val="002A30AA"/>
    <w:rsid w:val="002A369F"/>
    <w:rsid w:val="002A4F44"/>
    <w:rsid w:val="002A5544"/>
    <w:rsid w:val="002A6341"/>
    <w:rsid w:val="002A6DA6"/>
    <w:rsid w:val="002B3F3E"/>
    <w:rsid w:val="002C4820"/>
    <w:rsid w:val="002C4F90"/>
    <w:rsid w:val="002C5118"/>
    <w:rsid w:val="002D1317"/>
    <w:rsid w:val="002D44C4"/>
    <w:rsid w:val="002D626B"/>
    <w:rsid w:val="002D6334"/>
    <w:rsid w:val="002D6997"/>
    <w:rsid w:val="002E1403"/>
    <w:rsid w:val="002E6CD8"/>
    <w:rsid w:val="002F0083"/>
    <w:rsid w:val="002F14CD"/>
    <w:rsid w:val="002F4C03"/>
    <w:rsid w:val="002F6D5A"/>
    <w:rsid w:val="00300C0C"/>
    <w:rsid w:val="00301E14"/>
    <w:rsid w:val="00302211"/>
    <w:rsid w:val="00302865"/>
    <w:rsid w:val="003118BB"/>
    <w:rsid w:val="0031602D"/>
    <w:rsid w:val="00317396"/>
    <w:rsid w:val="00325C4F"/>
    <w:rsid w:val="00330E6F"/>
    <w:rsid w:val="0033165C"/>
    <w:rsid w:val="003320C8"/>
    <w:rsid w:val="00333B7F"/>
    <w:rsid w:val="00335110"/>
    <w:rsid w:val="00336EAA"/>
    <w:rsid w:val="00346498"/>
    <w:rsid w:val="003475C6"/>
    <w:rsid w:val="0035093B"/>
    <w:rsid w:val="00353F39"/>
    <w:rsid w:val="0035408B"/>
    <w:rsid w:val="0036038B"/>
    <w:rsid w:val="003616BF"/>
    <w:rsid w:val="00367CDC"/>
    <w:rsid w:val="0037025F"/>
    <w:rsid w:val="00372B3D"/>
    <w:rsid w:val="00373A7D"/>
    <w:rsid w:val="00373AAF"/>
    <w:rsid w:val="00384E00"/>
    <w:rsid w:val="00385108"/>
    <w:rsid w:val="003855B9"/>
    <w:rsid w:val="00385DA6"/>
    <w:rsid w:val="0039158C"/>
    <w:rsid w:val="00392334"/>
    <w:rsid w:val="003923DD"/>
    <w:rsid w:val="00396FF6"/>
    <w:rsid w:val="003A1844"/>
    <w:rsid w:val="003A204A"/>
    <w:rsid w:val="003A3AEA"/>
    <w:rsid w:val="003A4B5B"/>
    <w:rsid w:val="003B2995"/>
    <w:rsid w:val="003B412B"/>
    <w:rsid w:val="003B5CA5"/>
    <w:rsid w:val="003C01AD"/>
    <w:rsid w:val="003C17F9"/>
    <w:rsid w:val="003D08B4"/>
    <w:rsid w:val="003D468D"/>
    <w:rsid w:val="003D491C"/>
    <w:rsid w:val="003D51DD"/>
    <w:rsid w:val="003D55DD"/>
    <w:rsid w:val="003D745B"/>
    <w:rsid w:val="003E0695"/>
    <w:rsid w:val="003E5D14"/>
    <w:rsid w:val="003E634D"/>
    <w:rsid w:val="003F4B03"/>
    <w:rsid w:val="003F6C0A"/>
    <w:rsid w:val="00400450"/>
    <w:rsid w:val="004007AF"/>
    <w:rsid w:val="0040265E"/>
    <w:rsid w:val="0040370E"/>
    <w:rsid w:val="00404D8B"/>
    <w:rsid w:val="0041128A"/>
    <w:rsid w:val="00411EDD"/>
    <w:rsid w:val="00413AE0"/>
    <w:rsid w:val="004142CD"/>
    <w:rsid w:val="00416AF7"/>
    <w:rsid w:val="00416D6F"/>
    <w:rsid w:val="00417047"/>
    <w:rsid w:val="00417399"/>
    <w:rsid w:val="004175F4"/>
    <w:rsid w:val="004179E0"/>
    <w:rsid w:val="00417AA7"/>
    <w:rsid w:val="00417BAB"/>
    <w:rsid w:val="0042006A"/>
    <w:rsid w:val="00420E85"/>
    <w:rsid w:val="00421E70"/>
    <w:rsid w:val="00422301"/>
    <w:rsid w:val="00424AFB"/>
    <w:rsid w:val="00426A3D"/>
    <w:rsid w:val="00426B09"/>
    <w:rsid w:val="00427D5A"/>
    <w:rsid w:val="00431161"/>
    <w:rsid w:val="0043192E"/>
    <w:rsid w:val="0043305A"/>
    <w:rsid w:val="00436CC6"/>
    <w:rsid w:val="004439CF"/>
    <w:rsid w:val="00443FB2"/>
    <w:rsid w:val="004441D9"/>
    <w:rsid w:val="00445C6D"/>
    <w:rsid w:val="00446E57"/>
    <w:rsid w:val="00450D60"/>
    <w:rsid w:val="00451256"/>
    <w:rsid w:val="00452781"/>
    <w:rsid w:val="00452C93"/>
    <w:rsid w:val="00453507"/>
    <w:rsid w:val="00454A1C"/>
    <w:rsid w:val="00456572"/>
    <w:rsid w:val="00461809"/>
    <w:rsid w:val="00464F77"/>
    <w:rsid w:val="0047188E"/>
    <w:rsid w:val="00471B61"/>
    <w:rsid w:val="004730AC"/>
    <w:rsid w:val="004741EA"/>
    <w:rsid w:val="00474447"/>
    <w:rsid w:val="00485CFC"/>
    <w:rsid w:val="00496C93"/>
    <w:rsid w:val="004B0239"/>
    <w:rsid w:val="004B02AF"/>
    <w:rsid w:val="004B1C0A"/>
    <w:rsid w:val="004B4127"/>
    <w:rsid w:val="004B64F1"/>
    <w:rsid w:val="004C1F69"/>
    <w:rsid w:val="004C4C6F"/>
    <w:rsid w:val="004C6824"/>
    <w:rsid w:val="004C6CEB"/>
    <w:rsid w:val="004D090C"/>
    <w:rsid w:val="004D1D27"/>
    <w:rsid w:val="004D39E4"/>
    <w:rsid w:val="004D5A2B"/>
    <w:rsid w:val="004D666E"/>
    <w:rsid w:val="004D7E52"/>
    <w:rsid w:val="004E3F97"/>
    <w:rsid w:val="004E5522"/>
    <w:rsid w:val="00504309"/>
    <w:rsid w:val="00511A4B"/>
    <w:rsid w:val="00511BEA"/>
    <w:rsid w:val="00511EBE"/>
    <w:rsid w:val="005129A0"/>
    <w:rsid w:val="00513EA2"/>
    <w:rsid w:val="00531936"/>
    <w:rsid w:val="00531EFF"/>
    <w:rsid w:val="00544010"/>
    <w:rsid w:val="00547899"/>
    <w:rsid w:val="00550FF5"/>
    <w:rsid w:val="00552D93"/>
    <w:rsid w:val="0057275B"/>
    <w:rsid w:val="005746A7"/>
    <w:rsid w:val="005747A7"/>
    <w:rsid w:val="00574D4D"/>
    <w:rsid w:val="005760F6"/>
    <w:rsid w:val="00581A87"/>
    <w:rsid w:val="00584E03"/>
    <w:rsid w:val="00586A8E"/>
    <w:rsid w:val="0059314E"/>
    <w:rsid w:val="005970F7"/>
    <w:rsid w:val="005976E1"/>
    <w:rsid w:val="005A3049"/>
    <w:rsid w:val="005A4251"/>
    <w:rsid w:val="005A553C"/>
    <w:rsid w:val="005A66F7"/>
    <w:rsid w:val="005A6A35"/>
    <w:rsid w:val="005A79A4"/>
    <w:rsid w:val="005B02B0"/>
    <w:rsid w:val="005B617E"/>
    <w:rsid w:val="005C0291"/>
    <w:rsid w:val="005C1A46"/>
    <w:rsid w:val="005C24BF"/>
    <w:rsid w:val="005C42FE"/>
    <w:rsid w:val="005C60C3"/>
    <w:rsid w:val="005D2C2C"/>
    <w:rsid w:val="005D3209"/>
    <w:rsid w:val="005D37F8"/>
    <w:rsid w:val="005D3DBC"/>
    <w:rsid w:val="005D7ECD"/>
    <w:rsid w:val="005F22F6"/>
    <w:rsid w:val="00601959"/>
    <w:rsid w:val="00603D26"/>
    <w:rsid w:val="00610D13"/>
    <w:rsid w:val="00611471"/>
    <w:rsid w:val="0061227E"/>
    <w:rsid w:val="006134FD"/>
    <w:rsid w:val="006148F0"/>
    <w:rsid w:val="00615DBB"/>
    <w:rsid w:val="00623269"/>
    <w:rsid w:val="006242D2"/>
    <w:rsid w:val="00626208"/>
    <w:rsid w:val="00636D5F"/>
    <w:rsid w:val="0063755B"/>
    <w:rsid w:val="00637817"/>
    <w:rsid w:val="00642571"/>
    <w:rsid w:val="00643CFB"/>
    <w:rsid w:val="006469D7"/>
    <w:rsid w:val="006504BB"/>
    <w:rsid w:val="00651A4A"/>
    <w:rsid w:val="00655486"/>
    <w:rsid w:val="00655DD0"/>
    <w:rsid w:val="00655DDB"/>
    <w:rsid w:val="00656EB3"/>
    <w:rsid w:val="00657F5C"/>
    <w:rsid w:val="0066185C"/>
    <w:rsid w:val="00667A08"/>
    <w:rsid w:val="006712FC"/>
    <w:rsid w:val="00671499"/>
    <w:rsid w:val="00673BCB"/>
    <w:rsid w:val="00677273"/>
    <w:rsid w:val="00681F21"/>
    <w:rsid w:val="006837F1"/>
    <w:rsid w:val="006850CC"/>
    <w:rsid w:val="00686A8A"/>
    <w:rsid w:val="006942E4"/>
    <w:rsid w:val="006943F9"/>
    <w:rsid w:val="00694961"/>
    <w:rsid w:val="006A10F7"/>
    <w:rsid w:val="006A1183"/>
    <w:rsid w:val="006A3BD8"/>
    <w:rsid w:val="006A68C4"/>
    <w:rsid w:val="006B108F"/>
    <w:rsid w:val="006B4311"/>
    <w:rsid w:val="006B56DF"/>
    <w:rsid w:val="006B5B3A"/>
    <w:rsid w:val="006C029B"/>
    <w:rsid w:val="006C4F7A"/>
    <w:rsid w:val="006C625E"/>
    <w:rsid w:val="006D12AF"/>
    <w:rsid w:val="006D3A15"/>
    <w:rsid w:val="006D67FF"/>
    <w:rsid w:val="006D7BBD"/>
    <w:rsid w:val="006E4877"/>
    <w:rsid w:val="006E6355"/>
    <w:rsid w:val="006F2C9B"/>
    <w:rsid w:val="006F2FAE"/>
    <w:rsid w:val="006F5FC3"/>
    <w:rsid w:val="007026B1"/>
    <w:rsid w:val="00702F20"/>
    <w:rsid w:val="00706BD9"/>
    <w:rsid w:val="00707D96"/>
    <w:rsid w:val="00710FF5"/>
    <w:rsid w:val="00713A84"/>
    <w:rsid w:val="007151FC"/>
    <w:rsid w:val="0071693C"/>
    <w:rsid w:val="007174C4"/>
    <w:rsid w:val="00722A6E"/>
    <w:rsid w:val="00723B21"/>
    <w:rsid w:val="0072564B"/>
    <w:rsid w:val="007318D8"/>
    <w:rsid w:val="00733994"/>
    <w:rsid w:val="00734622"/>
    <w:rsid w:val="00735CAB"/>
    <w:rsid w:val="007368FE"/>
    <w:rsid w:val="00740047"/>
    <w:rsid w:val="007426A0"/>
    <w:rsid w:val="00742F9E"/>
    <w:rsid w:val="00743AE1"/>
    <w:rsid w:val="0074786C"/>
    <w:rsid w:val="00750208"/>
    <w:rsid w:val="00756476"/>
    <w:rsid w:val="00766C94"/>
    <w:rsid w:val="00783031"/>
    <w:rsid w:val="00787C36"/>
    <w:rsid w:val="00794657"/>
    <w:rsid w:val="007973AB"/>
    <w:rsid w:val="007A0982"/>
    <w:rsid w:val="007A153D"/>
    <w:rsid w:val="007B343C"/>
    <w:rsid w:val="007B3597"/>
    <w:rsid w:val="007B670D"/>
    <w:rsid w:val="007B71B3"/>
    <w:rsid w:val="007C39BE"/>
    <w:rsid w:val="007C54E4"/>
    <w:rsid w:val="007C7F31"/>
    <w:rsid w:val="007D087C"/>
    <w:rsid w:val="007D35BB"/>
    <w:rsid w:val="007D63CF"/>
    <w:rsid w:val="007E4FAC"/>
    <w:rsid w:val="007F0232"/>
    <w:rsid w:val="007F31EC"/>
    <w:rsid w:val="007F357F"/>
    <w:rsid w:val="007F45F8"/>
    <w:rsid w:val="00801232"/>
    <w:rsid w:val="008058D4"/>
    <w:rsid w:val="00805973"/>
    <w:rsid w:val="00807BE5"/>
    <w:rsid w:val="00814F74"/>
    <w:rsid w:val="0081670E"/>
    <w:rsid w:val="00820119"/>
    <w:rsid w:val="008227A2"/>
    <w:rsid w:val="00825BF4"/>
    <w:rsid w:val="008330C3"/>
    <w:rsid w:val="00833484"/>
    <w:rsid w:val="008347C9"/>
    <w:rsid w:val="00835F62"/>
    <w:rsid w:val="0083611A"/>
    <w:rsid w:val="0084054C"/>
    <w:rsid w:val="00845033"/>
    <w:rsid w:val="008458CD"/>
    <w:rsid w:val="00845927"/>
    <w:rsid w:val="00856ECB"/>
    <w:rsid w:val="00857FEF"/>
    <w:rsid w:val="008641B5"/>
    <w:rsid w:val="008662FA"/>
    <w:rsid w:val="00870F5A"/>
    <w:rsid w:val="0087632F"/>
    <w:rsid w:val="00887042"/>
    <w:rsid w:val="00887703"/>
    <w:rsid w:val="00890B1C"/>
    <w:rsid w:val="00894E6F"/>
    <w:rsid w:val="008969D5"/>
    <w:rsid w:val="00897BBB"/>
    <w:rsid w:val="008A57D9"/>
    <w:rsid w:val="008A5870"/>
    <w:rsid w:val="008B3B18"/>
    <w:rsid w:val="008B7818"/>
    <w:rsid w:val="008C06A3"/>
    <w:rsid w:val="008C092F"/>
    <w:rsid w:val="008C0A2F"/>
    <w:rsid w:val="008C18F0"/>
    <w:rsid w:val="008C195A"/>
    <w:rsid w:val="008C777A"/>
    <w:rsid w:val="008D1D9C"/>
    <w:rsid w:val="008D5AD1"/>
    <w:rsid w:val="008E07CC"/>
    <w:rsid w:val="008E1B7E"/>
    <w:rsid w:val="008E1D04"/>
    <w:rsid w:val="008E56B6"/>
    <w:rsid w:val="008F0433"/>
    <w:rsid w:val="008F3F50"/>
    <w:rsid w:val="00901CC8"/>
    <w:rsid w:val="00903AA2"/>
    <w:rsid w:val="009045A1"/>
    <w:rsid w:val="00906740"/>
    <w:rsid w:val="00910C78"/>
    <w:rsid w:val="0091390C"/>
    <w:rsid w:val="00913E38"/>
    <w:rsid w:val="009148B5"/>
    <w:rsid w:val="0091508C"/>
    <w:rsid w:val="009155B5"/>
    <w:rsid w:val="00920291"/>
    <w:rsid w:val="009203D8"/>
    <w:rsid w:val="00923F76"/>
    <w:rsid w:val="00924EC6"/>
    <w:rsid w:val="00926071"/>
    <w:rsid w:val="0093097B"/>
    <w:rsid w:val="00936283"/>
    <w:rsid w:val="00936E50"/>
    <w:rsid w:val="00942206"/>
    <w:rsid w:val="00943FE1"/>
    <w:rsid w:val="00947D67"/>
    <w:rsid w:val="00947EAD"/>
    <w:rsid w:val="00950445"/>
    <w:rsid w:val="00950593"/>
    <w:rsid w:val="00956466"/>
    <w:rsid w:val="00957589"/>
    <w:rsid w:val="009601B9"/>
    <w:rsid w:val="009621B5"/>
    <w:rsid w:val="0096260D"/>
    <w:rsid w:val="00976D02"/>
    <w:rsid w:val="0098596E"/>
    <w:rsid w:val="00986B01"/>
    <w:rsid w:val="009905A2"/>
    <w:rsid w:val="00991E12"/>
    <w:rsid w:val="00991E92"/>
    <w:rsid w:val="0099369C"/>
    <w:rsid w:val="00994EDC"/>
    <w:rsid w:val="00997171"/>
    <w:rsid w:val="009A3E8D"/>
    <w:rsid w:val="009A474F"/>
    <w:rsid w:val="009A5352"/>
    <w:rsid w:val="009A6785"/>
    <w:rsid w:val="009A7E94"/>
    <w:rsid w:val="009B0AC7"/>
    <w:rsid w:val="009B0BE1"/>
    <w:rsid w:val="009C27BA"/>
    <w:rsid w:val="009C7AF0"/>
    <w:rsid w:val="009C7D48"/>
    <w:rsid w:val="009D14A6"/>
    <w:rsid w:val="009D3D08"/>
    <w:rsid w:val="009D55CE"/>
    <w:rsid w:val="009D6BAB"/>
    <w:rsid w:val="009E1B15"/>
    <w:rsid w:val="009F0288"/>
    <w:rsid w:val="009F492F"/>
    <w:rsid w:val="009F55C1"/>
    <w:rsid w:val="00A0252B"/>
    <w:rsid w:val="00A0591C"/>
    <w:rsid w:val="00A111C3"/>
    <w:rsid w:val="00A1163F"/>
    <w:rsid w:val="00A15321"/>
    <w:rsid w:val="00A1735D"/>
    <w:rsid w:val="00A17C55"/>
    <w:rsid w:val="00A20FCF"/>
    <w:rsid w:val="00A212C5"/>
    <w:rsid w:val="00A25EEF"/>
    <w:rsid w:val="00A3597F"/>
    <w:rsid w:val="00A40302"/>
    <w:rsid w:val="00A4077E"/>
    <w:rsid w:val="00A43BE0"/>
    <w:rsid w:val="00A50C48"/>
    <w:rsid w:val="00A54CE0"/>
    <w:rsid w:val="00A56853"/>
    <w:rsid w:val="00A60AF5"/>
    <w:rsid w:val="00A67B75"/>
    <w:rsid w:val="00A72339"/>
    <w:rsid w:val="00A72553"/>
    <w:rsid w:val="00A7662B"/>
    <w:rsid w:val="00A76B36"/>
    <w:rsid w:val="00A813D0"/>
    <w:rsid w:val="00A82C28"/>
    <w:rsid w:val="00A85861"/>
    <w:rsid w:val="00A86333"/>
    <w:rsid w:val="00A93AF6"/>
    <w:rsid w:val="00AA1DDC"/>
    <w:rsid w:val="00AA3903"/>
    <w:rsid w:val="00AA3F13"/>
    <w:rsid w:val="00AA6A44"/>
    <w:rsid w:val="00AC016E"/>
    <w:rsid w:val="00AC3507"/>
    <w:rsid w:val="00AC795D"/>
    <w:rsid w:val="00AD132A"/>
    <w:rsid w:val="00AD24CA"/>
    <w:rsid w:val="00AD30A0"/>
    <w:rsid w:val="00AD3169"/>
    <w:rsid w:val="00AE5B27"/>
    <w:rsid w:val="00B02018"/>
    <w:rsid w:val="00B03073"/>
    <w:rsid w:val="00B05FF6"/>
    <w:rsid w:val="00B14F6F"/>
    <w:rsid w:val="00B2288C"/>
    <w:rsid w:val="00B22FC7"/>
    <w:rsid w:val="00B27011"/>
    <w:rsid w:val="00B30E35"/>
    <w:rsid w:val="00B31508"/>
    <w:rsid w:val="00B31DC6"/>
    <w:rsid w:val="00B347D5"/>
    <w:rsid w:val="00B34F68"/>
    <w:rsid w:val="00B36B56"/>
    <w:rsid w:val="00B40238"/>
    <w:rsid w:val="00B417F7"/>
    <w:rsid w:val="00B44C84"/>
    <w:rsid w:val="00B4596E"/>
    <w:rsid w:val="00B47A0A"/>
    <w:rsid w:val="00B56DAF"/>
    <w:rsid w:val="00B64933"/>
    <w:rsid w:val="00B71029"/>
    <w:rsid w:val="00B7126A"/>
    <w:rsid w:val="00B738B4"/>
    <w:rsid w:val="00B75922"/>
    <w:rsid w:val="00B82CC4"/>
    <w:rsid w:val="00B837BE"/>
    <w:rsid w:val="00B857AF"/>
    <w:rsid w:val="00B877AF"/>
    <w:rsid w:val="00B97A9A"/>
    <w:rsid w:val="00BA164B"/>
    <w:rsid w:val="00BA5153"/>
    <w:rsid w:val="00BA784F"/>
    <w:rsid w:val="00BB074F"/>
    <w:rsid w:val="00BB0E30"/>
    <w:rsid w:val="00BB4253"/>
    <w:rsid w:val="00BB46D6"/>
    <w:rsid w:val="00BB4E85"/>
    <w:rsid w:val="00BB77C0"/>
    <w:rsid w:val="00BC3063"/>
    <w:rsid w:val="00BC6C9E"/>
    <w:rsid w:val="00BC72A4"/>
    <w:rsid w:val="00BD0250"/>
    <w:rsid w:val="00BD0C90"/>
    <w:rsid w:val="00BD2AF7"/>
    <w:rsid w:val="00BD2C71"/>
    <w:rsid w:val="00BE51A8"/>
    <w:rsid w:val="00BE577B"/>
    <w:rsid w:val="00BE63BF"/>
    <w:rsid w:val="00BF0662"/>
    <w:rsid w:val="00BF53E0"/>
    <w:rsid w:val="00BF59DC"/>
    <w:rsid w:val="00C006F9"/>
    <w:rsid w:val="00C018AC"/>
    <w:rsid w:val="00C01D20"/>
    <w:rsid w:val="00C03256"/>
    <w:rsid w:val="00C0483F"/>
    <w:rsid w:val="00C075A4"/>
    <w:rsid w:val="00C1546F"/>
    <w:rsid w:val="00C20138"/>
    <w:rsid w:val="00C212E7"/>
    <w:rsid w:val="00C217FF"/>
    <w:rsid w:val="00C24AAC"/>
    <w:rsid w:val="00C24C61"/>
    <w:rsid w:val="00C25244"/>
    <w:rsid w:val="00C260C4"/>
    <w:rsid w:val="00C26872"/>
    <w:rsid w:val="00C26F9A"/>
    <w:rsid w:val="00C34011"/>
    <w:rsid w:val="00C34D05"/>
    <w:rsid w:val="00C35250"/>
    <w:rsid w:val="00C44498"/>
    <w:rsid w:val="00C476E5"/>
    <w:rsid w:val="00C51895"/>
    <w:rsid w:val="00C54096"/>
    <w:rsid w:val="00C57B7B"/>
    <w:rsid w:val="00C5DFDC"/>
    <w:rsid w:val="00C60A07"/>
    <w:rsid w:val="00C65C8F"/>
    <w:rsid w:val="00C661EF"/>
    <w:rsid w:val="00C669C5"/>
    <w:rsid w:val="00C709E5"/>
    <w:rsid w:val="00C72212"/>
    <w:rsid w:val="00C7474C"/>
    <w:rsid w:val="00C755D4"/>
    <w:rsid w:val="00C947B4"/>
    <w:rsid w:val="00C972D7"/>
    <w:rsid w:val="00C97B25"/>
    <w:rsid w:val="00CA14D0"/>
    <w:rsid w:val="00CA29E5"/>
    <w:rsid w:val="00CA5DA6"/>
    <w:rsid w:val="00CA60D8"/>
    <w:rsid w:val="00CA6C59"/>
    <w:rsid w:val="00CB3185"/>
    <w:rsid w:val="00CB6BE6"/>
    <w:rsid w:val="00CB7265"/>
    <w:rsid w:val="00CB77B5"/>
    <w:rsid w:val="00CC1A12"/>
    <w:rsid w:val="00CC487E"/>
    <w:rsid w:val="00CD1E1B"/>
    <w:rsid w:val="00CD54E7"/>
    <w:rsid w:val="00CD6403"/>
    <w:rsid w:val="00CD7BE6"/>
    <w:rsid w:val="00CE1079"/>
    <w:rsid w:val="00CE1BBC"/>
    <w:rsid w:val="00CE202D"/>
    <w:rsid w:val="00CF0F56"/>
    <w:rsid w:val="00CF3A3D"/>
    <w:rsid w:val="00CF5A94"/>
    <w:rsid w:val="00D002C3"/>
    <w:rsid w:val="00D11136"/>
    <w:rsid w:val="00D13730"/>
    <w:rsid w:val="00D13DF9"/>
    <w:rsid w:val="00D16F9E"/>
    <w:rsid w:val="00D20429"/>
    <w:rsid w:val="00D214E8"/>
    <w:rsid w:val="00D2197A"/>
    <w:rsid w:val="00D22606"/>
    <w:rsid w:val="00D22EE6"/>
    <w:rsid w:val="00D24432"/>
    <w:rsid w:val="00D25D59"/>
    <w:rsid w:val="00D2686C"/>
    <w:rsid w:val="00D27176"/>
    <w:rsid w:val="00D27506"/>
    <w:rsid w:val="00D34BE3"/>
    <w:rsid w:val="00D37620"/>
    <w:rsid w:val="00D4006F"/>
    <w:rsid w:val="00D4294F"/>
    <w:rsid w:val="00D4326B"/>
    <w:rsid w:val="00D43F22"/>
    <w:rsid w:val="00D447BF"/>
    <w:rsid w:val="00D47DE7"/>
    <w:rsid w:val="00D510F4"/>
    <w:rsid w:val="00D604A7"/>
    <w:rsid w:val="00D62383"/>
    <w:rsid w:val="00D6416F"/>
    <w:rsid w:val="00D647C9"/>
    <w:rsid w:val="00D7105D"/>
    <w:rsid w:val="00D722BE"/>
    <w:rsid w:val="00D765A2"/>
    <w:rsid w:val="00D766D0"/>
    <w:rsid w:val="00D8528C"/>
    <w:rsid w:val="00D87F26"/>
    <w:rsid w:val="00D90DB7"/>
    <w:rsid w:val="00D92F8B"/>
    <w:rsid w:val="00D9399C"/>
    <w:rsid w:val="00D939CC"/>
    <w:rsid w:val="00DB17D7"/>
    <w:rsid w:val="00DC017F"/>
    <w:rsid w:val="00DC1B95"/>
    <w:rsid w:val="00DC2CC4"/>
    <w:rsid w:val="00DC2EAF"/>
    <w:rsid w:val="00DC4130"/>
    <w:rsid w:val="00DC46D6"/>
    <w:rsid w:val="00DD53ED"/>
    <w:rsid w:val="00DD5507"/>
    <w:rsid w:val="00DE07A6"/>
    <w:rsid w:val="00DE441F"/>
    <w:rsid w:val="00DE4E4F"/>
    <w:rsid w:val="00DEF3AA"/>
    <w:rsid w:val="00DF64A0"/>
    <w:rsid w:val="00E00422"/>
    <w:rsid w:val="00E03311"/>
    <w:rsid w:val="00E03AED"/>
    <w:rsid w:val="00E03BC1"/>
    <w:rsid w:val="00E0672F"/>
    <w:rsid w:val="00E07A9A"/>
    <w:rsid w:val="00E11564"/>
    <w:rsid w:val="00E13740"/>
    <w:rsid w:val="00E14642"/>
    <w:rsid w:val="00E153A0"/>
    <w:rsid w:val="00E2745A"/>
    <w:rsid w:val="00E27BC5"/>
    <w:rsid w:val="00E32D83"/>
    <w:rsid w:val="00E37A15"/>
    <w:rsid w:val="00E41F47"/>
    <w:rsid w:val="00E42BBC"/>
    <w:rsid w:val="00E43A71"/>
    <w:rsid w:val="00E44596"/>
    <w:rsid w:val="00E514B3"/>
    <w:rsid w:val="00E514B6"/>
    <w:rsid w:val="00E52AB4"/>
    <w:rsid w:val="00E52E99"/>
    <w:rsid w:val="00E546B5"/>
    <w:rsid w:val="00E54F83"/>
    <w:rsid w:val="00E64EA2"/>
    <w:rsid w:val="00E6728C"/>
    <w:rsid w:val="00E70CBB"/>
    <w:rsid w:val="00E750AC"/>
    <w:rsid w:val="00E766C9"/>
    <w:rsid w:val="00E85288"/>
    <w:rsid w:val="00E864EB"/>
    <w:rsid w:val="00E9039F"/>
    <w:rsid w:val="00E92D83"/>
    <w:rsid w:val="00E95492"/>
    <w:rsid w:val="00E95E26"/>
    <w:rsid w:val="00E97320"/>
    <w:rsid w:val="00EA2344"/>
    <w:rsid w:val="00EA67DF"/>
    <w:rsid w:val="00EA68E8"/>
    <w:rsid w:val="00EA6B60"/>
    <w:rsid w:val="00EC0082"/>
    <w:rsid w:val="00EC293F"/>
    <w:rsid w:val="00EC7F25"/>
    <w:rsid w:val="00ED05C7"/>
    <w:rsid w:val="00ED0A02"/>
    <w:rsid w:val="00ED6BFC"/>
    <w:rsid w:val="00EE1329"/>
    <w:rsid w:val="00EE25D6"/>
    <w:rsid w:val="00EE32EA"/>
    <w:rsid w:val="00EE336F"/>
    <w:rsid w:val="00EE4736"/>
    <w:rsid w:val="00EE6335"/>
    <w:rsid w:val="00EF11A3"/>
    <w:rsid w:val="00EF55DC"/>
    <w:rsid w:val="00EF5DF4"/>
    <w:rsid w:val="00EF6003"/>
    <w:rsid w:val="00EF6ECF"/>
    <w:rsid w:val="00F014D5"/>
    <w:rsid w:val="00F04B9C"/>
    <w:rsid w:val="00F10FDF"/>
    <w:rsid w:val="00F14C41"/>
    <w:rsid w:val="00F1505B"/>
    <w:rsid w:val="00F1534B"/>
    <w:rsid w:val="00F16AF9"/>
    <w:rsid w:val="00F1735F"/>
    <w:rsid w:val="00F2665F"/>
    <w:rsid w:val="00F26C3D"/>
    <w:rsid w:val="00F26D24"/>
    <w:rsid w:val="00F33E63"/>
    <w:rsid w:val="00F35654"/>
    <w:rsid w:val="00F47B44"/>
    <w:rsid w:val="00F5412C"/>
    <w:rsid w:val="00F65EEE"/>
    <w:rsid w:val="00F70EC4"/>
    <w:rsid w:val="00F75502"/>
    <w:rsid w:val="00F759EA"/>
    <w:rsid w:val="00F80BC8"/>
    <w:rsid w:val="00F83269"/>
    <w:rsid w:val="00F84E5B"/>
    <w:rsid w:val="00F85541"/>
    <w:rsid w:val="00F85811"/>
    <w:rsid w:val="00F86A09"/>
    <w:rsid w:val="00F878D3"/>
    <w:rsid w:val="00F91C57"/>
    <w:rsid w:val="00F92725"/>
    <w:rsid w:val="00F92A92"/>
    <w:rsid w:val="00F94E0E"/>
    <w:rsid w:val="00FA0630"/>
    <w:rsid w:val="00FA1C5E"/>
    <w:rsid w:val="00FA2ECD"/>
    <w:rsid w:val="00FA454B"/>
    <w:rsid w:val="00FB435D"/>
    <w:rsid w:val="00FB7B2E"/>
    <w:rsid w:val="00FC0212"/>
    <w:rsid w:val="00FC3A4E"/>
    <w:rsid w:val="00FD227D"/>
    <w:rsid w:val="00FD5142"/>
    <w:rsid w:val="00FE2C67"/>
    <w:rsid w:val="00FE31C1"/>
    <w:rsid w:val="00FE4EAA"/>
    <w:rsid w:val="00FE54F2"/>
    <w:rsid w:val="00FE74AC"/>
    <w:rsid w:val="00FF01B0"/>
    <w:rsid w:val="00FF1A6F"/>
    <w:rsid w:val="00FF5B4E"/>
    <w:rsid w:val="01050146"/>
    <w:rsid w:val="011033F8"/>
    <w:rsid w:val="0113E9D0"/>
    <w:rsid w:val="011DB6F0"/>
    <w:rsid w:val="015CB39D"/>
    <w:rsid w:val="01A4CBAC"/>
    <w:rsid w:val="01C1BB31"/>
    <w:rsid w:val="01FA7AAE"/>
    <w:rsid w:val="020087D1"/>
    <w:rsid w:val="020DD07A"/>
    <w:rsid w:val="0257BC9E"/>
    <w:rsid w:val="02764514"/>
    <w:rsid w:val="02897C91"/>
    <w:rsid w:val="029B8D18"/>
    <w:rsid w:val="02DB4D22"/>
    <w:rsid w:val="031833C2"/>
    <w:rsid w:val="0319DCFF"/>
    <w:rsid w:val="031DB60B"/>
    <w:rsid w:val="0351068A"/>
    <w:rsid w:val="0358415C"/>
    <w:rsid w:val="035EADCB"/>
    <w:rsid w:val="036EB09A"/>
    <w:rsid w:val="03C9F76B"/>
    <w:rsid w:val="03E28D77"/>
    <w:rsid w:val="0405E8D3"/>
    <w:rsid w:val="0408EEAE"/>
    <w:rsid w:val="0423F374"/>
    <w:rsid w:val="045802B6"/>
    <w:rsid w:val="0479152C"/>
    <w:rsid w:val="04C58B92"/>
    <w:rsid w:val="04DCA89D"/>
    <w:rsid w:val="052CF616"/>
    <w:rsid w:val="05459075"/>
    <w:rsid w:val="054CEB5B"/>
    <w:rsid w:val="05606052"/>
    <w:rsid w:val="05C3C1A8"/>
    <w:rsid w:val="05D0FD2C"/>
    <w:rsid w:val="05FA0082"/>
    <w:rsid w:val="05FFEE02"/>
    <w:rsid w:val="0612559F"/>
    <w:rsid w:val="06699949"/>
    <w:rsid w:val="069D60AC"/>
    <w:rsid w:val="06DD189B"/>
    <w:rsid w:val="0719DB7D"/>
    <w:rsid w:val="07402311"/>
    <w:rsid w:val="0743BC96"/>
    <w:rsid w:val="0745477E"/>
    <w:rsid w:val="0758D155"/>
    <w:rsid w:val="075AA7D4"/>
    <w:rsid w:val="07B50C5D"/>
    <w:rsid w:val="07F3B55B"/>
    <w:rsid w:val="08498EB8"/>
    <w:rsid w:val="088E1B50"/>
    <w:rsid w:val="08C0E072"/>
    <w:rsid w:val="08D467F9"/>
    <w:rsid w:val="08D83B7E"/>
    <w:rsid w:val="08E43E48"/>
    <w:rsid w:val="08F06D97"/>
    <w:rsid w:val="08F605FF"/>
    <w:rsid w:val="09055C7D"/>
    <w:rsid w:val="090BB94B"/>
    <w:rsid w:val="090E5D6C"/>
    <w:rsid w:val="09238491"/>
    <w:rsid w:val="096B3EF7"/>
    <w:rsid w:val="09A34EAF"/>
    <w:rsid w:val="09FF488C"/>
    <w:rsid w:val="0A01D375"/>
    <w:rsid w:val="0A232216"/>
    <w:rsid w:val="0A51CFD3"/>
    <w:rsid w:val="0B9FA67F"/>
    <w:rsid w:val="0BB1AC8A"/>
    <w:rsid w:val="0BD689D4"/>
    <w:rsid w:val="0C2C4278"/>
    <w:rsid w:val="0C403592"/>
    <w:rsid w:val="0C5C92DF"/>
    <w:rsid w:val="0C78D9F0"/>
    <w:rsid w:val="0C8707C5"/>
    <w:rsid w:val="0CC6C2DB"/>
    <w:rsid w:val="0D156944"/>
    <w:rsid w:val="0D482FA3"/>
    <w:rsid w:val="0D4B49DD"/>
    <w:rsid w:val="0D79DD03"/>
    <w:rsid w:val="0D9237A9"/>
    <w:rsid w:val="0D9CE8B3"/>
    <w:rsid w:val="0E043F27"/>
    <w:rsid w:val="0E0D7276"/>
    <w:rsid w:val="0E6EA70E"/>
    <w:rsid w:val="0E810612"/>
    <w:rsid w:val="0E85EFC6"/>
    <w:rsid w:val="0E88912A"/>
    <w:rsid w:val="0E9296F0"/>
    <w:rsid w:val="0E9C8B8A"/>
    <w:rsid w:val="0EEEAB0E"/>
    <w:rsid w:val="0F1A5C03"/>
    <w:rsid w:val="0F2BBC17"/>
    <w:rsid w:val="0F2C9DD5"/>
    <w:rsid w:val="0F432EF5"/>
    <w:rsid w:val="0F4B2236"/>
    <w:rsid w:val="0F4C1F26"/>
    <w:rsid w:val="0F9D3D75"/>
    <w:rsid w:val="0FBEA887"/>
    <w:rsid w:val="0FD26ADA"/>
    <w:rsid w:val="0FFB217A"/>
    <w:rsid w:val="101FD442"/>
    <w:rsid w:val="103002CB"/>
    <w:rsid w:val="104A7D53"/>
    <w:rsid w:val="10BB3BB1"/>
    <w:rsid w:val="10FCDD47"/>
    <w:rsid w:val="113D5C72"/>
    <w:rsid w:val="11DF8D62"/>
    <w:rsid w:val="11EE4DBA"/>
    <w:rsid w:val="11F7BFA4"/>
    <w:rsid w:val="12005528"/>
    <w:rsid w:val="12124606"/>
    <w:rsid w:val="121FA081"/>
    <w:rsid w:val="12264BD0"/>
    <w:rsid w:val="1230FAE2"/>
    <w:rsid w:val="1239ED47"/>
    <w:rsid w:val="12442DA7"/>
    <w:rsid w:val="1267EC96"/>
    <w:rsid w:val="1283BFE8"/>
    <w:rsid w:val="12866586"/>
    <w:rsid w:val="12964694"/>
    <w:rsid w:val="13305E55"/>
    <w:rsid w:val="1339B36D"/>
    <w:rsid w:val="1358F72E"/>
    <w:rsid w:val="13916B68"/>
    <w:rsid w:val="139C71F3"/>
    <w:rsid w:val="139F96D4"/>
    <w:rsid w:val="13DAEA23"/>
    <w:rsid w:val="13F579C4"/>
    <w:rsid w:val="13F67F20"/>
    <w:rsid w:val="144E29E5"/>
    <w:rsid w:val="145A1B5A"/>
    <w:rsid w:val="14628E74"/>
    <w:rsid w:val="14692A93"/>
    <w:rsid w:val="1477E4BD"/>
    <w:rsid w:val="14B03A39"/>
    <w:rsid w:val="14C46313"/>
    <w:rsid w:val="14EC862A"/>
    <w:rsid w:val="14FB65D0"/>
    <w:rsid w:val="15166C92"/>
    <w:rsid w:val="15BB60AA"/>
    <w:rsid w:val="15BBE7FF"/>
    <w:rsid w:val="15D04E6A"/>
    <w:rsid w:val="15D324BE"/>
    <w:rsid w:val="15E64E98"/>
    <w:rsid w:val="15F0C527"/>
    <w:rsid w:val="161C7484"/>
    <w:rsid w:val="161F4E2C"/>
    <w:rsid w:val="1656D7B1"/>
    <w:rsid w:val="169318DC"/>
    <w:rsid w:val="16A604AF"/>
    <w:rsid w:val="16AC915F"/>
    <w:rsid w:val="16F2519C"/>
    <w:rsid w:val="16FDB95B"/>
    <w:rsid w:val="1718B203"/>
    <w:rsid w:val="17689228"/>
    <w:rsid w:val="176EF51F"/>
    <w:rsid w:val="179957E9"/>
    <w:rsid w:val="179A1B4F"/>
    <w:rsid w:val="17AB216D"/>
    <w:rsid w:val="17C387B4"/>
    <w:rsid w:val="17D07BDE"/>
    <w:rsid w:val="180A34D2"/>
    <w:rsid w:val="1818B4CF"/>
    <w:rsid w:val="18447EAB"/>
    <w:rsid w:val="18AC0EDC"/>
    <w:rsid w:val="18EAD13C"/>
    <w:rsid w:val="190C7F7C"/>
    <w:rsid w:val="1930027E"/>
    <w:rsid w:val="19301CD6"/>
    <w:rsid w:val="195297A9"/>
    <w:rsid w:val="19910127"/>
    <w:rsid w:val="19AF978A"/>
    <w:rsid w:val="19E3BAC3"/>
    <w:rsid w:val="19F87EE4"/>
    <w:rsid w:val="1A0471F0"/>
    <w:rsid w:val="1A1A74BA"/>
    <w:rsid w:val="1A65A0CE"/>
    <w:rsid w:val="1A69808B"/>
    <w:rsid w:val="1A8621B6"/>
    <w:rsid w:val="1A926D14"/>
    <w:rsid w:val="1AC832D6"/>
    <w:rsid w:val="1ACB0AC2"/>
    <w:rsid w:val="1ADED3CE"/>
    <w:rsid w:val="1B7B3A7F"/>
    <w:rsid w:val="1B98C3AD"/>
    <w:rsid w:val="1BB12A68"/>
    <w:rsid w:val="1BB63BFF"/>
    <w:rsid w:val="1C0A7935"/>
    <w:rsid w:val="1C87AC51"/>
    <w:rsid w:val="1CC6ED25"/>
    <w:rsid w:val="1CCA1329"/>
    <w:rsid w:val="1CCB5076"/>
    <w:rsid w:val="1CCD06A3"/>
    <w:rsid w:val="1D33A430"/>
    <w:rsid w:val="1D74A158"/>
    <w:rsid w:val="1D7F00DB"/>
    <w:rsid w:val="1D8D3831"/>
    <w:rsid w:val="1D8EF731"/>
    <w:rsid w:val="1DEDF38A"/>
    <w:rsid w:val="1E079777"/>
    <w:rsid w:val="1E2B5CEF"/>
    <w:rsid w:val="1E2CFD97"/>
    <w:rsid w:val="1E50B03B"/>
    <w:rsid w:val="1E872828"/>
    <w:rsid w:val="1E9A66DF"/>
    <w:rsid w:val="1ECCC93F"/>
    <w:rsid w:val="1ED442AE"/>
    <w:rsid w:val="1EDA65D3"/>
    <w:rsid w:val="1EEB1E83"/>
    <w:rsid w:val="1EEF2ACA"/>
    <w:rsid w:val="1EFB6B43"/>
    <w:rsid w:val="1F3A84A1"/>
    <w:rsid w:val="1F3B1848"/>
    <w:rsid w:val="1F4F8DF1"/>
    <w:rsid w:val="1F795BC3"/>
    <w:rsid w:val="1F9D3972"/>
    <w:rsid w:val="1FBEDBE6"/>
    <w:rsid w:val="1FDC0E37"/>
    <w:rsid w:val="1FF24384"/>
    <w:rsid w:val="20284FD8"/>
    <w:rsid w:val="20344CEA"/>
    <w:rsid w:val="20469209"/>
    <w:rsid w:val="209F75E5"/>
    <w:rsid w:val="20CF7324"/>
    <w:rsid w:val="20F4EC19"/>
    <w:rsid w:val="21080684"/>
    <w:rsid w:val="216AE0A1"/>
    <w:rsid w:val="21C55B8E"/>
    <w:rsid w:val="21C89C5D"/>
    <w:rsid w:val="21FE8E7D"/>
    <w:rsid w:val="2220C262"/>
    <w:rsid w:val="228D4D4B"/>
    <w:rsid w:val="22B86BE1"/>
    <w:rsid w:val="22E08899"/>
    <w:rsid w:val="236770DA"/>
    <w:rsid w:val="23788ABA"/>
    <w:rsid w:val="23E07D17"/>
    <w:rsid w:val="23EEDF47"/>
    <w:rsid w:val="23FCEB50"/>
    <w:rsid w:val="242814F8"/>
    <w:rsid w:val="2428355A"/>
    <w:rsid w:val="242D4305"/>
    <w:rsid w:val="24508101"/>
    <w:rsid w:val="2456C673"/>
    <w:rsid w:val="24776E15"/>
    <w:rsid w:val="24811B25"/>
    <w:rsid w:val="248A7746"/>
    <w:rsid w:val="24CB471C"/>
    <w:rsid w:val="24EB4088"/>
    <w:rsid w:val="250E5470"/>
    <w:rsid w:val="25164553"/>
    <w:rsid w:val="251C566E"/>
    <w:rsid w:val="258C40F8"/>
    <w:rsid w:val="2598BBB1"/>
    <w:rsid w:val="25B25175"/>
    <w:rsid w:val="25BDC210"/>
    <w:rsid w:val="25CBC3EE"/>
    <w:rsid w:val="25D971FA"/>
    <w:rsid w:val="2618C60F"/>
    <w:rsid w:val="2637FAB0"/>
    <w:rsid w:val="263BA335"/>
    <w:rsid w:val="2641F001"/>
    <w:rsid w:val="26906F20"/>
    <w:rsid w:val="26A400DE"/>
    <w:rsid w:val="26C3A4AC"/>
    <w:rsid w:val="26F9ABE0"/>
    <w:rsid w:val="26FC5AA9"/>
    <w:rsid w:val="2719D9D9"/>
    <w:rsid w:val="27376507"/>
    <w:rsid w:val="2745B290"/>
    <w:rsid w:val="275FD61C"/>
    <w:rsid w:val="276A4808"/>
    <w:rsid w:val="27A6EB39"/>
    <w:rsid w:val="27B04FE8"/>
    <w:rsid w:val="27BD16CC"/>
    <w:rsid w:val="281BB0A4"/>
    <w:rsid w:val="282C3F81"/>
    <w:rsid w:val="284D4E2D"/>
    <w:rsid w:val="28F80636"/>
    <w:rsid w:val="292244DC"/>
    <w:rsid w:val="2940D07C"/>
    <w:rsid w:val="29515946"/>
    <w:rsid w:val="295722D9"/>
    <w:rsid w:val="2960A673"/>
    <w:rsid w:val="2965031E"/>
    <w:rsid w:val="2984F490"/>
    <w:rsid w:val="29EC6DC9"/>
    <w:rsid w:val="29EF370E"/>
    <w:rsid w:val="2A31E517"/>
    <w:rsid w:val="2A6A0B80"/>
    <w:rsid w:val="2A96C13B"/>
    <w:rsid w:val="2A9B0903"/>
    <w:rsid w:val="2AB71765"/>
    <w:rsid w:val="2AECC1CE"/>
    <w:rsid w:val="2B0182B5"/>
    <w:rsid w:val="2B06DACB"/>
    <w:rsid w:val="2B145675"/>
    <w:rsid w:val="2B153E01"/>
    <w:rsid w:val="2B83EC1F"/>
    <w:rsid w:val="2B9C4064"/>
    <w:rsid w:val="2B9C653F"/>
    <w:rsid w:val="2B9F29D5"/>
    <w:rsid w:val="2BE03D79"/>
    <w:rsid w:val="2C0AAE50"/>
    <w:rsid w:val="2C3B3751"/>
    <w:rsid w:val="2CBDEC76"/>
    <w:rsid w:val="2CCB3EE7"/>
    <w:rsid w:val="2CE5640D"/>
    <w:rsid w:val="2CEE6BF8"/>
    <w:rsid w:val="2D27CB26"/>
    <w:rsid w:val="2D28916F"/>
    <w:rsid w:val="2D947FD2"/>
    <w:rsid w:val="2D95ECBE"/>
    <w:rsid w:val="2D9CA504"/>
    <w:rsid w:val="2DAA2E42"/>
    <w:rsid w:val="2DACC1B0"/>
    <w:rsid w:val="2DB33E48"/>
    <w:rsid w:val="2DBAF356"/>
    <w:rsid w:val="2E0F1382"/>
    <w:rsid w:val="2E246290"/>
    <w:rsid w:val="2E350417"/>
    <w:rsid w:val="2E59BCD7"/>
    <w:rsid w:val="2E728AC9"/>
    <w:rsid w:val="2E75A25B"/>
    <w:rsid w:val="2E8108D9"/>
    <w:rsid w:val="2E9A1EFF"/>
    <w:rsid w:val="2ECE20E6"/>
    <w:rsid w:val="2F0F0D06"/>
    <w:rsid w:val="2F337D2D"/>
    <w:rsid w:val="2F4599E4"/>
    <w:rsid w:val="2FCB615C"/>
    <w:rsid w:val="2FD08FFD"/>
    <w:rsid w:val="2FEF8D36"/>
    <w:rsid w:val="3005E748"/>
    <w:rsid w:val="300E5B2A"/>
    <w:rsid w:val="305611E1"/>
    <w:rsid w:val="30A6009C"/>
    <w:rsid w:val="30B7B8FB"/>
    <w:rsid w:val="30C64117"/>
    <w:rsid w:val="30DCD80A"/>
    <w:rsid w:val="30E29935"/>
    <w:rsid w:val="30F190C3"/>
    <w:rsid w:val="3119986F"/>
    <w:rsid w:val="3226FBC1"/>
    <w:rsid w:val="326879B5"/>
    <w:rsid w:val="32CBCDEC"/>
    <w:rsid w:val="32E6AEAB"/>
    <w:rsid w:val="32F28F25"/>
    <w:rsid w:val="332D834E"/>
    <w:rsid w:val="339083A3"/>
    <w:rsid w:val="339DC923"/>
    <w:rsid w:val="33E72425"/>
    <w:rsid w:val="34299B94"/>
    <w:rsid w:val="34378122"/>
    <w:rsid w:val="344788EB"/>
    <w:rsid w:val="34748367"/>
    <w:rsid w:val="3493B98D"/>
    <w:rsid w:val="34A1D3A2"/>
    <w:rsid w:val="34AFC683"/>
    <w:rsid w:val="34C8756F"/>
    <w:rsid w:val="352724F8"/>
    <w:rsid w:val="35549611"/>
    <w:rsid w:val="35767474"/>
    <w:rsid w:val="35C0AC69"/>
    <w:rsid w:val="364B6FCD"/>
    <w:rsid w:val="3662E935"/>
    <w:rsid w:val="369D64AE"/>
    <w:rsid w:val="36D0C6D9"/>
    <w:rsid w:val="36D2D3AD"/>
    <w:rsid w:val="36E39975"/>
    <w:rsid w:val="36F84677"/>
    <w:rsid w:val="3702CCFD"/>
    <w:rsid w:val="37105204"/>
    <w:rsid w:val="372481F0"/>
    <w:rsid w:val="3724F521"/>
    <w:rsid w:val="372A4A2F"/>
    <w:rsid w:val="373A6F4C"/>
    <w:rsid w:val="37529D62"/>
    <w:rsid w:val="377F1CF7"/>
    <w:rsid w:val="377FCE17"/>
    <w:rsid w:val="37B21C79"/>
    <w:rsid w:val="37D813F3"/>
    <w:rsid w:val="383D9098"/>
    <w:rsid w:val="384F89E5"/>
    <w:rsid w:val="3893B136"/>
    <w:rsid w:val="389C806E"/>
    <w:rsid w:val="38CFAE99"/>
    <w:rsid w:val="38F668F9"/>
    <w:rsid w:val="3946FE09"/>
    <w:rsid w:val="39563CA4"/>
    <w:rsid w:val="39768196"/>
    <w:rsid w:val="39845922"/>
    <w:rsid w:val="398A7C97"/>
    <w:rsid w:val="39915547"/>
    <w:rsid w:val="39B8C6EB"/>
    <w:rsid w:val="39DD8FE5"/>
    <w:rsid w:val="3A12EF80"/>
    <w:rsid w:val="3A1AE8AB"/>
    <w:rsid w:val="3A231140"/>
    <w:rsid w:val="3A2D557A"/>
    <w:rsid w:val="3A3D460D"/>
    <w:rsid w:val="3A9BB5FD"/>
    <w:rsid w:val="3ABB8EB4"/>
    <w:rsid w:val="3AC665DD"/>
    <w:rsid w:val="3ADA9EAB"/>
    <w:rsid w:val="3AF94103"/>
    <w:rsid w:val="3B1B4D42"/>
    <w:rsid w:val="3B369654"/>
    <w:rsid w:val="3B38C20E"/>
    <w:rsid w:val="3B468F19"/>
    <w:rsid w:val="3B70CBF9"/>
    <w:rsid w:val="3B76DC7F"/>
    <w:rsid w:val="3B88353E"/>
    <w:rsid w:val="3B88AFA0"/>
    <w:rsid w:val="3B92456A"/>
    <w:rsid w:val="3BDC5DEE"/>
    <w:rsid w:val="3BE01D38"/>
    <w:rsid w:val="3BEFEA54"/>
    <w:rsid w:val="3C05E5D4"/>
    <w:rsid w:val="3C0DC5BA"/>
    <w:rsid w:val="3C3D332E"/>
    <w:rsid w:val="3C3FB43C"/>
    <w:rsid w:val="3C401181"/>
    <w:rsid w:val="3C4A3FEA"/>
    <w:rsid w:val="3C580EF8"/>
    <w:rsid w:val="3C5D4D4C"/>
    <w:rsid w:val="3C8CF7C3"/>
    <w:rsid w:val="3C9A7C35"/>
    <w:rsid w:val="3CD46927"/>
    <w:rsid w:val="3CF6A86D"/>
    <w:rsid w:val="3CFF1F52"/>
    <w:rsid w:val="3D25669D"/>
    <w:rsid w:val="3D33C709"/>
    <w:rsid w:val="3D3EA075"/>
    <w:rsid w:val="3D704D46"/>
    <w:rsid w:val="3D919055"/>
    <w:rsid w:val="3D97BB2E"/>
    <w:rsid w:val="3DAE3F5D"/>
    <w:rsid w:val="3DB3DC66"/>
    <w:rsid w:val="3DBBC858"/>
    <w:rsid w:val="3DCF2689"/>
    <w:rsid w:val="3DE6104B"/>
    <w:rsid w:val="3DE9D3BA"/>
    <w:rsid w:val="3DF30F32"/>
    <w:rsid w:val="3E0863EF"/>
    <w:rsid w:val="3E0CD0C7"/>
    <w:rsid w:val="3E215DFD"/>
    <w:rsid w:val="3E239D76"/>
    <w:rsid w:val="3E32AD70"/>
    <w:rsid w:val="3E3BFD62"/>
    <w:rsid w:val="3E407198"/>
    <w:rsid w:val="3E4D2D8A"/>
    <w:rsid w:val="3E75AD54"/>
    <w:rsid w:val="3E80B4F9"/>
    <w:rsid w:val="3EC8C3DF"/>
    <w:rsid w:val="3EE30449"/>
    <w:rsid w:val="3F5724E8"/>
    <w:rsid w:val="3F742875"/>
    <w:rsid w:val="3FAE292E"/>
    <w:rsid w:val="3FB5D264"/>
    <w:rsid w:val="3FFD1B58"/>
    <w:rsid w:val="4008F70C"/>
    <w:rsid w:val="402E3B03"/>
    <w:rsid w:val="40594047"/>
    <w:rsid w:val="40686763"/>
    <w:rsid w:val="407ECAE3"/>
    <w:rsid w:val="408CABAB"/>
    <w:rsid w:val="409ADF52"/>
    <w:rsid w:val="40A224A8"/>
    <w:rsid w:val="40A77226"/>
    <w:rsid w:val="40E1DA51"/>
    <w:rsid w:val="40E9D90C"/>
    <w:rsid w:val="41349778"/>
    <w:rsid w:val="414EBE0F"/>
    <w:rsid w:val="416F0394"/>
    <w:rsid w:val="41914C86"/>
    <w:rsid w:val="41F776C2"/>
    <w:rsid w:val="420985A8"/>
    <w:rsid w:val="420F889F"/>
    <w:rsid w:val="4217C6D4"/>
    <w:rsid w:val="421E1536"/>
    <w:rsid w:val="422E54C9"/>
    <w:rsid w:val="42753DE5"/>
    <w:rsid w:val="427AB0A2"/>
    <w:rsid w:val="42876F44"/>
    <w:rsid w:val="429F148D"/>
    <w:rsid w:val="42AC4662"/>
    <w:rsid w:val="430A4077"/>
    <w:rsid w:val="430B8460"/>
    <w:rsid w:val="4340C8B3"/>
    <w:rsid w:val="43427048"/>
    <w:rsid w:val="4356975E"/>
    <w:rsid w:val="436F27F6"/>
    <w:rsid w:val="4380B4F2"/>
    <w:rsid w:val="438C2E7E"/>
    <w:rsid w:val="43CD5EE1"/>
    <w:rsid w:val="4424CC39"/>
    <w:rsid w:val="4432AC4E"/>
    <w:rsid w:val="44A99F6F"/>
    <w:rsid w:val="44E48A33"/>
    <w:rsid w:val="450AF857"/>
    <w:rsid w:val="455678D0"/>
    <w:rsid w:val="45B86999"/>
    <w:rsid w:val="45B9497E"/>
    <w:rsid w:val="45CEE3EB"/>
    <w:rsid w:val="461E4B69"/>
    <w:rsid w:val="46653F7B"/>
    <w:rsid w:val="467567D8"/>
    <w:rsid w:val="46786975"/>
    <w:rsid w:val="467B74B5"/>
    <w:rsid w:val="471C7801"/>
    <w:rsid w:val="4760BE53"/>
    <w:rsid w:val="477BCB2B"/>
    <w:rsid w:val="47850E9B"/>
    <w:rsid w:val="47B5E4DA"/>
    <w:rsid w:val="47DAFD7A"/>
    <w:rsid w:val="4870CF2D"/>
    <w:rsid w:val="48872B61"/>
    <w:rsid w:val="489A62FE"/>
    <w:rsid w:val="4906265F"/>
    <w:rsid w:val="4988374C"/>
    <w:rsid w:val="498FE061"/>
    <w:rsid w:val="49B00A37"/>
    <w:rsid w:val="49D33B8F"/>
    <w:rsid w:val="49E03FB0"/>
    <w:rsid w:val="4A044FB6"/>
    <w:rsid w:val="4A16909D"/>
    <w:rsid w:val="4A488EA0"/>
    <w:rsid w:val="4A8067A6"/>
    <w:rsid w:val="4A970AD1"/>
    <w:rsid w:val="4AB1FAB5"/>
    <w:rsid w:val="4AF2D70A"/>
    <w:rsid w:val="4AF68E74"/>
    <w:rsid w:val="4B3E93D9"/>
    <w:rsid w:val="4B6D774B"/>
    <w:rsid w:val="4BE6173C"/>
    <w:rsid w:val="4BEE8D4C"/>
    <w:rsid w:val="4C12EA14"/>
    <w:rsid w:val="4C18EB50"/>
    <w:rsid w:val="4C1D1F28"/>
    <w:rsid w:val="4C1DE408"/>
    <w:rsid w:val="4C384C44"/>
    <w:rsid w:val="4C3F7A88"/>
    <w:rsid w:val="4C54D34E"/>
    <w:rsid w:val="4C570C29"/>
    <w:rsid w:val="4C648549"/>
    <w:rsid w:val="4C7D2EAC"/>
    <w:rsid w:val="4C9B87CA"/>
    <w:rsid w:val="4CB612FE"/>
    <w:rsid w:val="4CDBA950"/>
    <w:rsid w:val="4CE74B22"/>
    <w:rsid w:val="4D5971BC"/>
    <w:rsid w:val="4E0F157D"/>
    <w:rsid w:val="4E1C8CCF"/>
    <w:rsid w:val="4E6D5E3D"/>
    <w:rsid w:val="4E733DDF"/>
    <w:rsid w:val="4E9C4CD9"/>
    <w:rsid w:val="4EB0C962"/>
    <w:rsid w:val="4EC670B1"/>
    <w:rsid w:val="4ED11DCB"/>
    <w:rsid w:val="4F3598C6"/>
    <w:rsid w:val="4F70D753"/>
    <w:rsid w:val="4F7F9411"/>
    <w:rsid w:val="4F8074E6"/>
    <w:rsid w:val="4F90FA25"/>
    <w:rsid w:val="4FC37912"/>
    <w:rsid w:val="4FC76D7E"/>
    <w:rsid w:val="4FD61449"/>
    <w:rsid w:val="4FEF7E31"/>
    <w:rsid w:val="501F76EC"/>
    <w:rsid w:val="50266BB8"/>
    <w:rsid w:val="5039A3A1"/>
    <w:rsid w:val="503D955E"/>
    <w:rsid w:val="50C3CD81"/>
    <w:rsid w:val="51089592"/>
    <w:rsid w:val="511B6472"/>
    <w:rsid w:val="51369FAC"/>
    <w:rsid w:val="51589901"/>
    <w:rsid w:val="516E514B"/>
    <w:rsid w:val="51885F6D"/>
    <w:rsid w:val="51B86C25"/>
    <w:rsid w:val="51CA0CF5"/>
    <w:rsid w:val="51CEE9BF"/>
    <w:rsid w:val="52106CD4"/>
    <w:rsid w:val="523308F1"/>
    <w:rsid w:val="523615C3"/>
    <w:rsid w:val="5255DBCC"/>
    <w:rsid w:val="529079D8"/>
    <w:rsid w:val="52987740"/>
    <w:rsid w:val="52A68EFD"/>
    <w:rsid w:val="52E1F177"/>
    <w:rsid w:val="52E91D74"/>
    <w:rsid w:val="53112F89"/>
    <w:rsid w:val="538AC207"/>
    <w:rsid w:val="53B240C5"/>
    <w:rsid w:val="53BF79C5"/>
    <w:rsid w:val="53E0B7D1"/>
    <w:rsid w:val="53F62BE3"/>
    <w:rsid w:val="5415F954"/>
    <w:rsid w:val="54667FB7"/>
    <w:rsid w:val="549A239B"/>
    <w:rsid w:val="54A66095"/>
    <w:rsid w:val="54AB0C53"/>
    <w:rsid w:val="54B4D253"/>
    <w:rsid w:val="54BA3B25"/>
    <w:rsid w:val="54CCFA24"/>
    <w:rsid w:val="54CD221D"/>
    <w:rsid w:val="54D6ECA8"/>
    <w:rsid w:val="54F44A67"/>
    <w:rsid w:val="550BFB23"/>
    <w:rsid w:val="55452CB4"/>
    <w:rsid w:val="55CDEAE7"/>
    <w:rsid w:val="56026189"/>
    <w:rsid w:val="56094312"/>
    <w:rsid w:val="5691287A"/>
    <w:rsid w:val="56BD3076"/>
    <w:rsid w:val="56ECF69A"/>
    <w:rsid w:val="56EEAFC5"/>
    <w:rsid w:val="572A7061"/>
    <w:rsid w:val="5732132B"/>
    <w:rsid w:val="574FE1DB"/>
    <w:rsid w:val="57A6CE23"/>
    <w:rsid w:val="57C1EA4C"/>
    <w:rsid w:val="57CCDD5C"/>
    <w:rsid w:val="57EB9A08"/>
    <w:rsid w:val="57F0F3C2"/>
    <w:rsid w:val="58166A32"/>
    <w:rsid w:val="5817FE78"/>
    <w:rsid w:val="5834ED78"/>
    <w:rsid w:val="58518617"/>
    <w:rsid w:val="585C88CA"/>
    <w:rsid w:val="5864EDD8"/>
    <w:rsid w:val="58692F8F"/>
    <w:rsid w:val="587B7C11"/>
    <w:rsid w:val="588426CE"/>
    <w:rsid w:val="58A60B3E"/>
    <w:rsid w:val="58C37F6D"/>
    <w:rsid w:val="58D3E8D4"/>
    <w:rsid w:val="59121C19"/>
    <w:rsid w:val="5918559F"/>
    <w:rsid w:val="591E2093"/>
    <w:rsid w:val="5981F2DC"/>
    <w:rsid w:val="59CC090B"/>
    <w:rsid w:val="59CC56B8"/>
    <w:rsid w:val="59E4CBC3"/>
    <w:rsid w:val="59EE77BE"/>
    <w:rsid w:val="59FD3C06"/>
    <w:rsid w:val="5A24DB47"/>
    <w:rsid w:val="5A9794B1"/>
    <w:rsid w:val="5ABFE541"/>
    <w:rsid w:val="5ACE1542"/>
    <w:rsid w:val="5AD3402A"/>
    <w:rsid w:val="5AF666AC"/>
    <w:rsid w:val="5B074EFD"/>
    <w:rsid w:val="5B34C48D"/>
    <w:rsid w:val="5B4AB11E"/>
    <w:rsid w:val="5B4BBF20"/>
    <w:rsid w:val="5B971C3B"/>
    <w:rsid w:val="5BAE30C4"/>
    <w:rsid w:val="5BB551B3"/>
    <w:rsid w:val="5C2523AC"/>
    <w:rsid w:val="5C5457C3"/>
    <w:rsid w:val="5C78D2A6"/>
    <w:rsid w:val="5CA910AB"/>
    <w:rsid w:val="5CB35B27"/>
    <w:rsid w:val="5CE6466B"/>
    <w:rsid w:val="5CEBFD2D"/>
    <w:rsid w:val="5CF42820"/>
    <w:rsid w:val="5CFF741B"/>
    <w:rsid w:val="5D27CAC5"/>
    <w:rsid w:val="5D4BF11E"/>
    <w:rsid w:val="5D512214"/>
    <w:rsid w:val="5D6A4738"/>
    <w:rsid w:val="5D9DB43F"/>
    <w:rsid w:val="5DA1E245"/>
    <w:rsid w:val="5DA86EFD"/>
    <w:rsid w:val="5DB5E688"/>
    <w:rsid w:val="5DC4E0D0"/>
    <w:rsid w:val="5DCC894B"/>
    <w:rsid w:val="5DD5D294"/>
    <w:rsid w:val="5DE2DFF0"/>
    <w:rsid w:val="5DFD7C6B"/>
    <w:rsid w:val="5E04A6A0"/>
    <w:rsid w:val="5E067995"/>
    <w:rsid w:val="5E55697B"/>
    <w:rsid w:val="5E5BBCB9"/>
    <w:rsid w:val="5E8EDB15"/>
    <w:rsid w:val="5EDAE2BD"/>
    <w:rsid w:val="5EF95A16"/>
    <w:rsid w:val="5EFE74B4"/>
    <w:rsid w:val="5F383102"/>
    <w:rsid w:val="5F3EAB34"/>
    <w:rsid w:val="5F5E0D4D"/>
    <w:rsid w:val="5F9180C8"/>
    <w:rsid w:val="5F9489CA"/>
    <w:rsid w:val="5F98140F"/>
    <w:rsid w:val="5FF7824F"/>
    <w:rsid w:val="60017FC9"/>
    <w:rsid w:val="60220F8E"/>
    <w:rsid w:val="6029336D"/>
    <w:rsid w:val="60645F7B"/>
    <w:rsid w:val="60A3E371"/>
    <w:rsid w:val="60E0E965"/>
    <w:rsid w:val="610A861D"/>
    <w:rsid w:val="610ACBCA"/>
    <w:rsid w:val="610B1F3F"/>
    <w:rsid w:val="6127F034"/>
    <w:rsid w:val="6175B926"/>
    <w:rsid w:val="619D7B51"/>
    <w:rsid w:val="61BB1A19"/>
    <w:rsid w:val="61D443B1"/>
    <w:rsid w:val="61D92D6C"/>
    <w:rsid w:val="623FB3D2"/>
    <w:rsid w:val="6245D48C"/>
    <w:rsid w:val="6314B7E5"/>
    <w:rsid w:val="6339DCE5"/>
    <w:rsid w:val="63762345"/>
    <w:rsid w:val="639599C8"/>
    <w:rsid w:val="63B6EACB"/>
    <w:rsid w:val="63B8D4CA"/>
    <w:rsid w:val="63FB87AE"/>
    <w:rsid w:val="64040F2C"/>
    <w:rsid w:val="64044CE2"/>
    <w:rsid w:val="6414DFD9"/>
    <w:rsid w:val="641B6F27"/>
    <w:rsid w:val="64318DC0"/>
    <w:rsid w:val="6451C709"/>
    <w:rsid w:val="64A06A5C"/>
    <w:rsid w:val="64C502C0"/>
    <w:rsid w:val="64DF8A01"/>
    <w:rsid w:val="64F2272F"/>
    <w:rsid w:val="6501C174"/>
    <w:rsid w:val="65096B19"/>
    <w:rsid w:val="651CED07"/>
    <w:rsid w:val="65742BB7"/>
    <w:rsid w:val="65747E40"/>
    <w:rsid w:val="65B8DD5A"/>
    <w:rsid w:val="65CD5E21"/>
    <w:rsid w:val="65E76B17"/>
    <w:rsid w:val="660B2D66"/>
    <w:rsid w:val="663A21D0"/>
    <w:rsid w:val="66780F2B"/>
    <w:rsid w:val="66972369"/>
    <w:rsid w:val="66A199A9"/>
    <w:rsid w:val="66CA4492"/>
    <w:rsid w:val="66D9CB36"/>
    <w:rsid w:val="66ECED0A"/>
    <w:rsid w:val="66F96395"/>
    <w:rsid w:val="672E826D"/>
    <w:rsid w:val="67B047BD"/>
    <w:rsid w:val="680B65F4"/>
    <w:rsid w:val="6840881D"/>
    <w:rsid w:val="685DDC3E"/>
    <w:rsid w:val="68838E74"/>
    <w:rsid w:val="68D70FF3"/>
    <w:rsid w:val="690E6342"/>
    <w:rsid w:val="69100A89"/>
    <w:rsid w:val="69648827"/>
    <w:rsid w:val="696FC914"/>
    <w:rsid w:val="698AF435"/>
    <w:rsid w:val="69A50161"/>
    <w:rsid w:val="69D2F427"/>
    <w:rsid w:val="69D53320"/>
    <w:rsid w:val="6A0EDAFC"/>
    <w:rsid w:val="6A15410B"/>
    <w:rsid w:val="6A4B6E3A"/>
    <w:rsid w:val="6A9B3079"/>
    <w:rsid w:val="6AFF2506"/>
    <w:rsid w:val="6B238A83"/>
    <w:rsid w:val="6B274D4A"/>
    <w:rsid w:val="6B40D1C2"/>
    <w:rsid w:val="6B43A8D8"/>
    <w:rsid w:val="6B7A7B69"/>
    <w:rsid w:val="6BCB261B"/>
    <w:rsid w:val="6C4D6208"/>
    <w:rsid w:val="6C6B5758"/>
    <w:rsid w:val="6C8573B8"/>
    <w:rsid w:val="6C888BD4"/>
    <w:rsid w:val="6C9CF5E0"/>
    <w:rsid w:val="6CA0E6AB"/>
    <w:rsid w:val="6CA61013"/>
    <w:rsid w:val="6D37CDEF"/>
    <w:rsid w:val="6D428D4D"/>
    <w:rsid w:val="6D4E7171"/>
    <w:rsid w:val="6D4EFB5B"/>
    <w:rsid w:val="6D895069"/>
    <w:rsid w:val="6DAA8116"/>
    <w:rsid w:val="6DBD2816"/>
    <w:rsid w:val="6DD8A216"/>
    <w:rsid w:val="6DECE8D2"/>
    <w:rsid w:val="6DFED06D"/>
    <w:rsid w:val="6E124596"/>
    <w:rsid w:val="6E16C548"/>
    <w:rsid w:val="6E1C4FA1"/>
    <w:rsid w:val="6E832838"/>
    <w:rsid w:val="6EA3C77B"/>
    <w:rsid w:val="6EAACC4D"/>
    <w:rsid w:val="6EAD99FA"/>
    <w:rsid w:val="6EB1F57C"/>
    <w:rsid w:val="6EEF703C"/>
    <w:rsid w:val="6F0A8885"/>
    <w:rsid w:val="6F185757"/>
    <w:rsid w:val="6F49DA40"/>
    <w:rsid w:val="6F7F7814"/>
    <w:rsid w:val="6F97CE65"/>
    <w:rsid w:val="6F9DE03F"/>
    <w:rsid w:val="6FE4669C"/>
    <w:rsid w:val="70081409"/>
    <w:rsid w:val="700EBDD7"/>
    <w:rsid w:val="708E97FB"/>
    <w:rsid w:val="709B3BD9"/>
    <w:rsid w:val="70AEA83E"/>
    <w:rsid w:val="70D7E128"/>
    <w:rsid w:val="70E64FA7"/>
    <w:rsid w:val="70FFFF6D"/>
    <w:rsid w:val="71177D89"/>
    <w:rsid w:val="713E199A"/>
    <w:rsid w:val="717BE6F7"/>
    <w:rsid w:val="7194A1D1"/>
    <w:rsid w:val="71CF378F"/>
    <w:rsid w:val="71E4C660"/>
    <w:rsid w:val="71EAF080"/>
    <w:rsid w:val="7228AEE5"/>
    <w:rsid w:val="723E021A"/>
    <w:rsid w:val="724A789F"/>
    <w:rsid w:val="7250C86F"/>
    <w:rsid w:val="725905E3"/>
    <w:rsid w:val="727D09F0"/>
    <w:rsid w:val="72C0B629"/>
    <w:rsid w:val="72C451EE"/>
    <w:rsid w:val="72CFA4C6"/>
    <w:rsid w:val="72D2BE2F"/>
    <w:rsid w:val="72D6187A"/>
    <w:rsid w:val="72FE161C"/>
    <w:rsid w:val="73143077"/>
    <w:rsid w:val="738DB5D4"/>
    <w:rsid w:val="739A0764"/>
    <w:rsid w:val="739A315F"/>
    <w:rsid w:val="73B28FCA"/>
    <w:rsid w:val="74102B86"/>
    <w:rsid w:val="7464FA6A"/>
    <w:rsid w:val="74918E5C"/>
    <w:rsid w:val="74CC4293"/>
    <w:rsid w:val="74FCCC51"/>
    <w:rsid w:val="75172480"/>
    <w:rsid w:val="752336E9"/>
    <w:rsid w:val="7524BD71"/>
    <w:rsid w:val="75457C26"/>
    <w:rsid w:val="756FF3C4"/>
    <w:rsid w:val="7584A402"/>
    <w:rsid w:val="75876A2C"/>
    <w:rsid w:val="759475C5"/>
    <w:rsid w:val="75EB6F71"/>
    <w:rsid w:val="76177799"/>
    <w:rsid w:val="761AE01C"/>
    <w:rsid w:val="761F394E"/>
    <w:rsid w:val="7629A297"/>
    <w:rsid w:val="76612959"/>
    <w:rsid w:val="766812F4"/>
    <w:rsid w:val="7668CED2"/>
    <w:rsid w:val="769B5C1B"/>
    <w:rsid w:val="76AB73BA"/>
    <w:rsid w:val="771609C5"/>
    <w:rsid w:val="7719B9BB"/>
    <w:rsid w:val="773F07F3"/>
    <w:rsid w:val="7769EC3E"/>
    <w:rsid w:val="7792412F"/>
    <w:rsid w:val="77966D37"/>
    <w:rsid w:val="7805441B"/>
    <w:rsid w:val="78341FD4"/>
    <w:rsid w:val="784EF417"/>
    <w:rsid w:val="789975A6"/>
    <w:rsid w:val="78B9BA23"/>
    <w:rsid w:val="78CFCA90"/>
    <w:rsid w:val="78DE58F7"/>
    <w:rsid w:val="79242A15"/>
    <w:rsid w:val="793B2439"/>
    <w:rsid w:val="793EEAB8"/>
    <w:rsid w:val="79523A94"/>
    <w:rsid w:val="7958361D"/>
    <w:rsid w:val="796C3FB8"/>
    <w:rsid w:val="798945A6"/>
    <w:rsid w:val="798C6733"/>
    <w:rsid w:val="7997F0C7"/>
    <w:rsid w:val="799CDD62"/>
    <w:rsid w:val="79DF30F8"/>
    <w:rsid w:val="79E78559"/>
    <w:rsid w:val="7A32D54A"/>
    <w:rsid w:val="7A6F5084"/>
    <w:rsid w:val="7A784495"/>
    <w:rsid w:val="7A995283"/>
    <w:rsid w:val="7AA1932B"/>
    <w:rsid w:val="7AF5A960"/>
    <w:rsid w:val="7B3CE4DD"/>
    <w:rsid w:val="7B5A1D20"/>
    <w:rsid w:val="7B639EB4"/>
    <w:rsid w:val="7B68F858"/>
    <w:rsid w:val="7B730253"/>
    <w:rsid w:val="7B7E076A"/>
    <w:rsid w:val="7BA4ECB6"/>
    <w:rsid w:val="7BC7BDAB"/>
    <w:rsid w:val="7BC98C6D"/>
    <w:rsid w:val="7BF15AE5"/>
    <w:rsid w:val="7C912058"/>
    <w:rsid w:val="7C9FA2C6"/>
    <w:rsid w:val="7CE0F43B"/>
    <w:rsid w:val="7D506833"/>
    <w:rsid w:val="7D565BA5"/>
    <w:rsid w:val="7DB75FC9"/>
    <w:rsid w:val="7E6456B5"/>
    <w:rsid w:val="7EDAC049"/>
    <w:rsid w:val="7EDB48CF"/>
    <w:rsid w:val="7EE89734"/>
    <w:rsid w:val="7EFEBE7B"/>
    <w:rsid w:val="7F1F7BE0"/>
    <w:rsid w:val="7F277262"/>
    <w:rsid w:val="7F4554CF"/>
    <w:rsid w:val="7F4CED6F"/>
    <w:rsid w:val="7F53B5ED"/>
    <w:rsid w:val="7F6930E4"/>
    <w:rsid w:val="7FB154F3"/>
    <w:rsid w:val="7FDBB1E2"/>
    <w:rsid w:val="7FEF9698"/>
    <w:rsid w:val="7FF0856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0F03"/>
  <w15:docId w15:val="{AE81F9D0-3603-477E-B5F8-D97D05B5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pBdr>
        <w:top w:val="nil"/>
        <w:left w:val="nil"/>
        <w:bottom w:val="nil"/>
        <w:right w:val="nil"/>
        <w:between w:val="nil"/>
      </w:pBdr>
      <w:outlineLvl w:val="0"/>
    </w:pPr>
    <w:rPr>
      <w:rFonts w:ascii="Arial" w:eastAsia="Arial" w:hAnsi="Arial" w:cs="Arial"/>
      <w:b/>
      <w:color w:val="000000"/>
    </w:rPr>
  </w:style>
  <w:style w:type="paragraph" w:styleId="Ttulo2">
    <w:name w:val="heading 2"/>
    <w:basedOn w:val="Normal"/>
    <w:next w:val="Normal"/>
    <w:uiPriority w:val="9"/>
    <w:unhideWhenUsed/>
    <w:qFormat/>
    <w:pPr>
      <w:keepNext/>
      <w:pBdr>
        <w:top w:val="nil"/>
        <w:left w:val="nil"/>
        <w:bottom w:val="nil"/>
        <w:right w:val="nil"/>
        <w:between w:val="nil"/>
      </w:pBdr>
      <w:tabs>
        <w:tab w:val="left" w:pos="-720"/>
      </w:tabs>
      <w:jc w:val="center"/>
      <w:outlineLvl w:val="1"/>
    </w:pPr>
    <w:rPr>
      <w:b/>
      <w:color w:val="000000"/>
      <w:sz w:val="28"/>
      <w:szCs w:val="28"/>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Next/>
      <w:pBdr>
        <w:top w:val="nil"/>
        <w:left w:val="nil"/>
        <w:bottom w:val="nil"/>
        <w:right w:val="nil"/>
        <w:between w:val="nil"/>
      </w:pBdr>
      <w:jc w:val="center"/>
      <w:outlineLvl w:val="4"/>
    </w:pPr>
    <w:rPr>
      <w:rFonts w:ascii="Arial" w:eastAsia="Arial" w:hAnsi="Arial" w:cs="Arial"/>
      <w:color w:val="000000"/>
      <w:sz w:val="22"/>
      <w:szCs w:val="22"/>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paragraph" w:customStyle="1" w:styleId="Listavistosa-nfasis112">
    <w:name w:val="Lista vistosa - Énfasis 112"/>
    <w:basedOn w:val="Normal"/>
    <w:uiPriority w:val="34"/>
    <w:qFormat/>
    <w:rsid w:val="0C5C92DF"/>
    <w:pPr>
      <w:ind w:left="720"/>
      <w:contextualSpacing/>
      <w:jc w:val="both"/>
    </w:pPr>
    <w:rPr>
      <w:rFonts w:ascii="Arial" w:hAnsi="Arial"/>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aliases w:val="Párrafo de lista1,HOJA,Cuadrícula clara - Énfasis 31,Párrafo de lista4,Colorful List - Accent 11,Lista vistosa - Énfasis 11,Colorful List Accent 1,Párrafo de lista6,Párrafo de lista21,BOLA,Párrafo de lista211,Bolita,Párrafo de lista11"/>
    <w:basedOn w:val="Normal"/>
    <w:link w:val="PrrafodelistaCar"/>
    <w:uiPriority w:val="1"/>
    <w:qFormat/>
    <w:pPr>
      <w:ind w:left="720"/>
      <w:contextualSpacing/>
    </w:pPr>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30286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02865"/>
    <w:rPr>
      <w:rFonts w:ascii="Lucida Grande" w:hAnsi="Lucida Grande" w:cs="Lucida Grande"/>
      <w:sz w:val="18"/>
      <w:szCs w:val="18"/>
    </w:rPr>
  </w:style>
  <w:style w:type="paragraph" w:styleId="Asuntodelcomentario">
    <w:name w:val="annotation subject"/>
    <w:basedOn w:val="Textocomentario"/>
    <w:next w:val="Textocomentario"/>
    <w:link w:val="AsuntodelcomentarioCar"/>
    <w:uiPriority w:val="99"/>
    <w:semiHidden/>
    <w:unhideWhenUsed/>
    <w:rsid w:val="00302865"/>
    <w:rPr>
      <w:b/>
      <w:bCs/>
      <w:sz w:val="20"/>
      <w:szCs w:val="20"/>
    </w:rPr>
  </w:style>
  <w:style w:type="character" w:customStyle="1" w:styleId="AsuntodelcomentarioCar">
    <w:name w:val="Asunto del comentario Car"/>
    <w:basedOn w:val="TextocomentarioCar"/>
    <w:link w:val="Asuntodelcomentario"/>
    <w:uiPriority w:val="99"/>
    <w:semiHidden/>
    <w:rsid w:val="00302865"/>
    <w:rPr>
      <w:b/>
      <w:bCs/>
      <w:sz w:val="20"/>
      <w:szCs w:val="20"/>
    </w:rPr>
  </w:style>
  <w:style w:type="paragraph" w:styleId="NormalWeb">
    <w:name w:val="Normal (Web)"/>
    <w:basedOn w:val="Normal"/>
    <w:uiPriority w:val="99"/>
    <w:semiHidden/>
    <w:unhideWhenUsed/>
    <w:rsid w:val="00302865"/>
    <w:pPr>
      <w:spacing w:before="100" w:beforeAutospacing="1" w:after="100" w:afterAutospacing="1"/>
    </w:pPr>
    <w:rPr>
      <w:rFonts w:ascii="Times" w:hAnsi="Times"/>
      <w:sz w:val="20"/>
      <w:szCs w:val="20"/>
      <w:lang w:val="es-ES_tradnl" w:eastAsia="es-ES"/>
    </w:rPr>
  </w:style>
  <w:style w:type="character" w:customStyle="1" w:styleId="baj">
    <w:name w:val="b_aj"/>
    <w:basedOn w:val="Fuentedeprrafopredeter"/>
    <w:rsid w:val="00302865"/>
  </w:style>
  <w:style w:type="character" w:styleId="Hipervnculo">
    <w:name w:val="Hyperlink"/>
    <w:basedOn w:val="Fuentedeprrafopredeter"/>
    <w:uiPriority w:val="99"/>
    <w:unhideWhenUsed/>
    <w:rsid w:val="00BB0E30"/>
    <w:rPr>
      <w:color w:val="0000FF"/>
      <w:u w:val="single"/>
    </w:rPr>
  </w:style>
  <w:style w:type="paragraph" w:styleId="Encabezado">
    <w:name w:val="header"/>
    <w:basedOn w:val="Normal"/>
    <w:link w:val="EncabezadoCar"/>
    <w:uiPriority w:val="99"/>
    <w:unhideWhenUsed/>
    <w:rsid w:val="00C34D05"/>
    <w:pPr>
      <w:tabs>
        <w:tab w:val="center" w:pos="4252"/>
        <w:tab w:val="right" w:pos="8504"/>
      </w:tabs>
    </w:pPr>
  </w:style>
  <w:style w:type="character" w:customStyle="1" w:styleId="EncabezadoCar">
    <w:name w:val="Encabezado Car"/>
    <w:basedOn w:val="Fuentedeprrafopredeter"/>
    <w:link w:val="Encabezado"/>
    <w:uiPriority w:val="99"/>
    <w:rsid w:val="00C34D05"/>
  </w:style>
  <w:style w:type="paragraph" w:styleId="Piedepgina">
    <w:name w:val="footer"/>
    <w:basedOn w:val="Normal"/>
    <w:link w:val="PiedepginaCar"/>
    <w:uiPriority w:val="99"/>
    <w:unhideWhenUsed/>
    <w:rsid w:val="00C34D05"/>
    <w:pPr>
      <w:tabs>
        <w:tab w:val="center" w:pos="4252"/>
        <w:tab w:val="right" w:pos="8504"/>
      </w:tabs>
    </w:pPr>
  </w:style>
  <w:style w:type="character" w:customStyle="1" w:styleId="PiedepginaCar">
    <w:name w:val="Pie de página Car"/>
    <w:basedOn w:val="Fuentedeprrafopredeter"/>
    <w:link w:val="Piedepgina"/>
    <w:uiPriority w:val="99"/>
    <w:rsid w:val="00C34D05"/>
  </w:style>
  <w:style w:type="paragraph" w:styleId="Revisin">
    <w:name w:val="Revision"/>
    <w:hidden/>
    <w:uiPriority w:val="99"/>
    <w:semiHidden/>
    <w:rsid w:val="00F14C41"/>
  </w:style>
  <w:style w:type="paragraph" w:customStyle="1" w:styleId="paragraph">
    <w:name w:val="paragraph"/>
    <w:basedOn w:val="Normal"/>
    <w:rsid w:val="00887042"/>
    <w:pPr>
      <w:spacing w:before="100" w:beforeAutospacing="1" w:after="100" w:afterAutospacing="1"/>
    </w:pPr>
    <w:rPr>
      <w:lang w:eastAsia="es-CO"/>
    </w:rPr>
  </w:style>
  <w:style w:type="character" w:customStyle="1" w:styleId="eop">
    <w:name w:val="eop"/>
    <w:basedOn w:val="Fuentedeprrafopredeter"/>
    <w:rsid w:val="00887042"/>
  </w:style>
  <w:style w:type="character" w:customStyle="1" w:styleId="normaltextrun">
    <w:name w:val="normaltextrun"/>
    <w:basedOn w:val="Fuentedeprrafopredeter"/>
    <w:rsid w:val="00887042"/>
  </w:style>
  <w:style w:type="character" w:customStyle="1" w:styleId="iaj">
    <w:name w:val="i_aj"/>
    <w:basedOn w:val="Fuentedeprrafopredeter"/>
    <w:rsid w:val="00C972D7"/>
  </w:style>
  <w:style w:type="paragraph" w:styleId="Textonotapie">
    <w:name w:val="footnote text"/>
    <w:basedOn w:val="Normal"/>
    <w:link w:val="TextonotapieCar"/>
    <w:uiPriority w:val="99"/>
    <w:semiHidden/>
    <w:unhideWhenUsed/>
    <w:rsid w:val="00087E08"/>
    <w:rPr>
      <w:sz w:val="20"/>
      <w:szCs w:val="20"/>
    </w:rPr>
  </w:style>
  <w:style w:type="character" w:customStyle="1" w:styleId="TextonotapieCar">
    <w:name w:val="Texto nota pie Car"/>
    <w:basedOn w:val="Fuentedeprrafopredeter"/>
    <w:link w:val="Textonotapie"/>
    <w:uiPriority w:val="99"/>
    <w:semiHidden/>
    <w:rsid w:val="00087E08"/>
    <w:rPr>
      <w:sz w:val="20"/>
      <w:szCs w:val="20"/>
    </w:rPr>
  </w:style>
  <w:style w:type="character" w:styleId="Refdenotaalpie">
    <w:name w:val="footnote reference"/>
    <w:basedOn w:val="Fuentedeprrafopredeter"/>
    <w:uiPriority w:val="99"/>
    <w:semiHidden/>
    <w:unhideWhenUsed/>
    <w:rsid w:val="00087E08"/>
    <w:rPr>
      <w:vertAlign w:val="superscript"/>
    </w:rPr>
  </w:style>
  <w:style w:type="character" w:styleId="Mencinsinresolver">
    <w:name w:val="Unresolved Mention"/>
    <w:basedOn w:val="Fuentedeprrafopredeter"/>
    <w:uiPriority w:val="99"/>
    <w:semiHidden/>
    <w:unhideWhenUsed/>
    <w:rsid w:val="00DC017F"/>
    <w:rPr>
      <w:color w:val="605E5C"/>
      <w:shd w:val="clear" w:color="auto" w:fill="E1DFDD"/>
    </w:rPr>
  </w:style>
  <w:style w:type="table" w:styleId="Tablaconcuadrcula1clara-nfasis1">
    <w:name w:val="Grid Table 1 Light Accent 1"/>
    <w:basedOn w:val="Tablanormal"/>
    <w:uiPriority w:val="46"/>
    <w:rsid w:val="00713A8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normal5">
    <w:name w:val="Plain Table 5"/>
    <w:basedOn w:val="Tablanormal"/>
    <w:uiPriority w:val="99"/>
    <w:rsid w:val="00713A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cionar">
    <w:name w:val="Mention"/>
    <w:basedOn w:val="Fuentedeprrafopredeter"/>
    <w:uiPriority w:val="99"/>
    <w:unhideWhenUsed/>
    <w:rsid w:val="008969D5"/>
    <w:rPr>
      <w:color w:val="2B579A"/>
      <w:shd w:val="clear" w:color="auto" w:fill="E1DFDD"/>
    </w:rPr>
  </w:style>
  <w:style w:type="character" w:customStyle="1" w:styleId="PrrafodelistaCar">
    <w:name w:val="Párrafo de lista Car"/>
    <w:aliases w:val="Párrafo de lista1 Car,HOJA Car,Cuadrícula clara - Énfasis 31 Car,Párrafo de lista4 Car,Colorful List - Accent 11 Car,Lista vistosa - Énfasis 11 Car,Colorful List Accent 1 Car,Párrafo de lista6 Car,Párrafo de lista21 Car,BOLA Car"/>
    <w:link w:val="Prrafodelista"/>
    <w:uiPriority w:val="1"/>
    <w:rsid w:val="0040265E"/>
  </w:style>
  <w:style w:type="paragraph" w:customStyle="1" w:styleId="centrado">
    <w:name w:val="centrado"/>
    <w:basedOn w:val="Normal"/>
    <w:rsid w:val="00BB0E30"/>
    <w:pPr>
      <w:spacing w:before="100" w:beforeAutospacing="1" w:after="100" w:afterAutospacing="1"/>
    </w:pPr>
    <w:rPr>
      <w:lang w:eastAsia="es-MX"/>
    </w:rPr>
  </w:style>
  <w:style w:type="paragraph" w:customStyle="1" w:styleId="Default">
    <w:name w:val="Default"/>
    <w:rsid w:val="00BB0E30"/>
    <w:pPr>
      <w:autoSpaceDE w:val="0"/>
      <w:autoSpaceDN w:val="0"/>
      <w:adjustRightInd w:val="0"/>
    </w:pPr>
    <w:rPr>
      <w:rFonts w:ascii="Arial" w:hAnsi="Arial" w:cs="Arial"/>
      <w:color w:val="000000"/>
      <w:lang w:eastAsia="es-CO"/>
    </w:rPr>
  </w:style>
  <w:style w:type="paragraph" w:styleId="Sinespaciado">
    <w:name w:val="No Spacing"/>
    <w:uiPriority w:val="1"/>
    <w:qFormat/>
    <w:rsid w:val="00BB0E30"/>
    <w:rPr>
      <w:rFonts w:ascii="Calibri" w:eastAsia="Calibri" w:hAnsi="Calibri"/>
      <w:sz w:val="22"/>
      <w:szCs w:val="22"/>
      <w:lang w:val="es-AR" w:eastAsia="en-US"/>
    </w:rPr>
  </w:style>
  <w:style w:type="paragraph" w:styleId="TtuloTDC">
    <w:name w:val="TOC Heading"/>
    <w:basedOn w:val="Ttulo1"/>
    <w:next w:val="Normal"/>
    <w:uiPriority w:val="39"/>
    <w:unhideWhenUsed/>
    <w:qFormat/>
    <w:rsid w:val="000360E0"/>
    <w:pPr>
      <w:keepLines/>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styleId="TDC1">
    <w:name w:val="toc 1"/>
    <w:basedOn w:val="Normal"/>
    <w:next w:val="Normal"/>
    <w:autoRedefine/>
    <w:uiPriority w:val="39"/>
    <w:unhideWhenUsed/>
    <w:rsid w:val="000360E0"/>
    <w:pPr>
      <w:spacing w:after="100"/>
    </w:pPr>
  </w:style>
  <w:style w:type="paragraph" w:styleId="TDC2">
    <w:name w:val="toc 2"/>
    <w:basedOn w:val="Normal"/>
    <w:next w:val="Normal"/>
    <w:autoRedefine/>
    <w:uiPriority w:val="39"/>
    <w:unhideWhenUsed/>
    <w:rsid w:val="000360E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052">
      <w:bodyDiv w:val="1"/>
      <w:marLeft w:val="0"/>
      <w:marRight w:val="0"/>
      <w:marTop w:val="0"/>
      <w:marBottom w:val="0"/>
      <w:divBdr>
        <w:top w:val="none" w:sz="0" w:space="0" w:color="auto"/>
        <w:left w:val="none" w:sz="0" w:space="0" w:color="auto"/>
        <w:bottom w:val="none" w:sz="0" w:space="0" w:color="auto"/>
        <w:right w:val="none" w:sz="0" w:space="0" w:color="auto"/>
      </w:divBdr>
    </w:div>
    <w:div w:id="92209219">
      <w:bodyDiv w:val="1"/>
      <w:marLeft w:val="0"/>
      <w:marRight w:val="0"/>
      <w:marTop w:val="0"/>
      <w:marBottom w:val="0"/>
      <w:divBdr>
        <w:top w:val="none" w:sz="0" w:space="0" w:color="auto"/>
        <w:left w:val="none" w:sz="0" w:space="0" w:color="auto"/>
        <w:bottom w:val="none" w:sz="0" w:space="0" w:color="auto"/>
        <w:right w:val="none" w:sz="0" w:space="0" w:color="auto"/>
      </w:divBdr>
      <w:divsChild>
        <w:div w:id="547881290">
          <w:marLeft w:val="0"/>
          <w:marRight w:val="0"/>
          <w:marTop w:val="0"/>
          <w:marBottom w:val="0"/>
          <w:divBdr>
            <w:top w:val="none" w:sz="0" w:space="0" w:color="auto"/>
            <w:left w:val="none" w:sz="0" w:space="0" w:color="auto"/>
            <w:bottom w:val="none" w:sz="0" w:space="0" w:color="auto"/>
            <w:right w:val="none" w:sz="0" w:space="0" w:color="auto"/>
          </w:divBdr>
          <w:divsChild>
            <w:div w:id="262346818">
              <w:marLeft w:val="0"/>
              <w:marRight w:val="0"/>
              <w:marTop w:val="0"/>
              <w:marBottom w:val="0"/>
              <w:divBdr>
                <w:top w:val="none" w:sz="0" w:space="0" w:color="auto"/>
                <w:left w:val="none" w:sz="0" w:space="0" w:color="auto"/>
                <w:bottom w:val="none" w:sz="0" w:space="0" w:color="auto"/>
                <w:right w:val="none" w:sz="0" w:space="0" w:color="auto"/>
              </w:divBdr>
              <w:divsChild>
                <w:div w:id="1874221323">
                  <w:marLeft w:val="0"/>
                  <w:marRight w:val="0"/>
                  <w:marTop w:val="0"/>
                  <w:marBottom w:val="0"/>
                  <w:divBdr>
                    <w:top w:val="none" w:sz="0" w:space="0" w:color="auto"/>
                    <w:left w:val="none" w:sz="0" w:space="0" w:color="auto"/>
                    <w:bottom w:val="none" w:sz="0" w:space="0" w:color="auto"/>
                    <w:right w:val="none" w:sz="0" w:space="0" w:color="auto"/>
                  </w:divBdr>
                  <w:divsChild>
                    <w:div w:id="17561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3800">
      <w:bodyDiv w:val="1"/>
      <w:marLeft w:val="0"/>
      <w:marRight w:val="0"/>
      <w:marTop w:val="0"/>
      <w:marBottom w:val="0"/>
      <w:divBdr>
        <w:top w:val="none" w:sz="0" w:space="0" w:color="auto"/>
        <w:left w:val="none" w:sz="0" w:space="0" w:color="auto"/>
        <w:bottom w:val="none" w:sz="0" w:space="0" w:color="auto"/>
        <w:right w:val="none" w:sz="0" w:space="0" w:color="auto"/>
      </w:divBdr>
    </w:div>
    <w:div w:id="341974720">
      <w:bodyDiv w:val="1"/>
      <w:marLeft w:val="0"/>
      <w:marRight w:val="0"/>
      <w:marTop w:val="0"/>
      <w:marBottom w:val="0"/>
      <w:divBdr>
        <w:top w:val="none" w:sz="0" w:space="0" w:color="auto"/>
        <w:left w:val="none" w:sz="0" w:space="0" w:color="auto"/>
        <w:bottom w:val="none" w:sz="0" w:space="0" w:color="auto"/>
        <w:right w:val="none" w:sz="0" w:space="0" w:color="auto"/>
      </w:divBdr>
    </w:div>
    <w:div w:id="354230918">
      <w:bodyDiv w:val="1"/>
      <w:marLeft w:val="0"/>
      <w:marRight w:val="0"/>
      <w:marTop w:val="0"/>
      <w:marBottom w:val="0"/>
      <w:divBdr>
        <w:top w:val="none" w:sz="0" w:space="0" w:color="auto"/>
        <w:left w:val="none" w:sz="0" w:space="0" w:color="auto"/>
        <w:bottom w:val="none" w:sz="0" w:space="0" w:color="auto"/>
        <w:right w:val="none" w:sz="0" w:space="0" w:color="auto"/>
      </w:divBdr>
      <w:divsChild>
        <w:div w:id="383331031">
          <w:marLeft w:val="0"/>
          <w:marRight w:val="0"/>
          <w:marTop w:val="0"/>
          <w:marBottom w:val="0"/>
          <w:divBdr>
            <w:top w:val="none" w:sz="0" w:space="0" w:color="auto"/>
            <w:left w:val="none" w:sz="0" w:space="0" w:color="auto"/>
            <w:bottom w:val="none" w:sz="0" w:space="0" w:color="auto"/>
            <w:right w:val="none" w:sz="0" w:space="0" w:color="auto"/>
          </w:divBdr>
          <w:divsChild>
            <w:div w:id="2089424785">
              <w:marLeft w:val="0"/>
              <w:marRight w:val="0"/>
              <w:marTop w:val="0"/>
              <w:marBottom w:val="0"/>
              <w:divBdr>
                <w:top w:val="none" w:sz="0" w:space="0" w:color="auto"/>
                <w:left w:val="none" w:sz="0" w:space="0" w:color="auto"/>
                <w:bottom w:val="none" w:sz="0" w:space="0" w:color="auto"/>
                <w:right w:val="none" w:sz="0" w:space="0" w:color="auto"/>
              </w:divBdr>
              <w:divsChild>
                <w:div w:id="96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35433">
      <w:bodyDiv w:val="1"/>
      <w:marLeft w:val="0"/>
      <w:marRight w:val="0"/>
      <w:marTop w:val="0"/>
      <w:marBottom w:val="0"/>
      <w:divBdr>
        <w:top w:val="none" w:sz="0" w:space="0" w:color="auto"/>
        <w:left w:val="none" w:sz="0" w:space="0" w:color="auto"/>
        <w:bottom w:val="none" w:sz="0" w:space="0" w:color="auto"/>
        <w:right w:val="none" w:sz="0" w:space="0" w:color="auto"/>
      </w:divBdr>
    </w:div>
    <w:div w:id="407074910">
      <w:bodyDiv w:val="1"/>
      <w:marLeft w:val="0"/>
      <w:marRight w:val="0"/>
      <w:marTop w:val="0"/>
      <w:marBottom w:val="0"/>
      <w:divBdr>
        <w:top w:val="none" w:sz="0" w:space="0" w:color="auto"/>
        <w:left w:val="none" w:sz="0" w:space="0" w:color="auto"/>
        <w:bottom w:val="none" w:sz="0" w:space="0" w:color="auto"/>
        <w:right w:val="none" w:sz="0" w:space="0" w:color="auto"/>
      </w:divBdr>
    </w:div>
    <w:div w:id="460802013">
      <w:bodyDiv w:val="1"/>
      <w:marLeft w:val="0"/>
      <w:marRight w:val="0"/>
      <w:marTop w:val="0"/>
      <w:marBottom w:val="0"/>
      <w:divBdr>
        <w:top w:val="none" w:sz="0" w:space="0" w:color="auto"/>
        <w:left w:val="none" w:sz="0" w:space="0" w:color="auto"/>
        <w:bottom w:val="none" w:sz="0" w:space="0" w:color="auto"/>
        <w:right w:val="none" w:sz="0" w:space="0" w:color="auto"/>
      </w:divBdr>
    </w:div>
    <w:div w:id="551381156">
      <w:bodyDiv w:val="1"/>
      <w:marLeft w:val="0"/>
      <w:marRight w:val="0"/>
      <w:marTop w:val="0"/>
      <w:marBottom w:val="0"/>
      <w:divBdr>
        <w:top w:val="none" w:sz="0" w:space="0" w:color="auto"/>
        <w:left w:val="none" w:sz="0" w:space="0" w:color="auto"/>
        <w:bottom w:val="none" w:sz="0" w:space="0" w:color="auto"/>
        <w:right w:val="none" w:sz="0" w:space="0" w:color="auto"/>
      </w:divBdr>
    </w:div>
    <w:div w:id="639531081">
      <w:bodyDiv w:val="1"/>
      <w:marLeft w:val="0"/>
      <w:marRight w:val="0"/>
      <w:marTop w:val="0"/>
      <w:marBottom w:val="0"/>
      <w:divBdr>
        <w:top w:val="none" w:sz="0" w:space="0" w:color="auto"/>
        <w:left w:val="none" w:sz="0" w:space="0" w:color="auto"/>
        <w:bottom w:val="none" w:sz="0" w:space="0" w:color="auto"/>
        <w:right w:val="none" w:sz="0" w:space="0" w:color="auto"/>
      </w:divBdr>
    </w:div>
    <w:div w:id="641302418">
      <w:bodyDiv w:val="1"/>
      <w:marLeft w:val="0"/>
      <w:marRight w:val="0"/>
      <w:marTop w:val="0"/>
      <w:marBottom w:val="0"/>
      <w:divBdr>
        <w:top w:val="none" w:sz="0" w:space="0" w:color="auto"/>
        <w:left w:val="none" w:sz="0" w:space="0" w:color="auto"/>
        <w:bottom w:val="none" w:sz="0" w:space="0" w:color="auto"/>
        <w:right w:val="none" w:sz="0" w:space="0" w:color="auto"/>
      </w:divBdr>
    </w:div>
    <w:div w:id="743836628">
      <w:bodyDiv w:val="1"/>
      <w:marLeft w:val="0"/>
      <w:marRight w:val="0"/>
      <w:marTop w:val="0"/>
      <w:marBottom w:val="0"/>
      <w:divBdr>
        <w:top w:val="none" w:sz="0" w:space="0" w:color="auto"/>
        <w:left w:val="none" w:sz="0" w:space="0" w:color="auto"/>
        <w:bottom w:val="none" w:sz="0" w:space="0" w:color="auto"/>
        <w:right w:val="none" w:sz="0" w:space="0" w:color="auto"/>
      </w:divBdr>
    </w:div>
    <w:div w:id="846217853">
      <w:bodyDiv w:val="1"/>
      <w:marLeft w:val="0"/>
      <w:marRight w:val="0"/>
      <w:marTop w:val="0"/>
      <w:marBottom w:val="0"/>
      <w:divBdr>
        <w:top w:val="none" w:sz="0" w:space="0" w:color="auto"/>
        <w:left w:val="none" w:sz="0" w:space="0" w:color="auto"/>
        <w:bottom w:val="none" w:sz="0" w:space="0" w:color="auto"/>
        <w:right w:val="none" w:sz="0" w:space="0" w:color="auto"/>
      </w:divBdr>
      <w:divsChild>
        <w:div w:id="8144368">
          <w:marLeft w:val="0"/>
          <w:marRight w:val="0"/>
          <w:marTop w:val="0"/>
          <w:marBottom w:val="0"/>
          <w:divBdr>
            <w:top w:val="none" w:sz="0" w:space="0" w:color="auto"/>
            <w:left w:val="none" w:sz="0" w:space="0" w:color="auto"/>
            <w:bottom w:val="none" w:sz="0" w:space="0" w:color="auto"/>
            <w:right w:val="none" w:sz="0" w:space="0" w:color="auto"/>
          </w:divBdr>
        </w:div>
        <w:div w:id="71588002">
          <w:marLeft w:val="0"/>
          <w:marRight w:val="0"/>
          <w:marTop w:val="0"/>
          <w:marBottom w:val="0"/>
          <w:divBdr>
            <w:top w:val="none" w:sz="0" w:space="0" w:color="auto"/>
            <w:left w:val="none" w:sz="0" w:space="0" w:color="auto"/>
            <w:bottom w:val="none" w:sz="0" w:space="0" w:color="auto"/>
            <w:right w:val="none" w:sz="0" w:space="0" w:color="auto"/>
          </w:divBdr>
        </w:div>
        <w:div w:id="89013042">
          <w:marLeft w:val="0"/>
          <w:marRight w:val="0"/>
          <w:marTop w:val="0"/>
          <w:marBottom w:val="0"/>
          <w:divBdr>
            <w:top w:val="none" w:sz="0" w:space="0" w:color="auto"/>
            <w:left w:val="none" w:sz="0" w:space="0" w:color="auto"/>
            <w:bottom w:val="none" w:sz="0" w:space="0" w:color="auto"/>
            <w:right w:val="none" w:sz="0" w:space="0" w:color="auto"/>
          </w:divBdr>
        </w:div>
        <w:div w:id="140931647">
          <w:marLeft w:val="0"/>
          <w:marRight w:val="0"/>
          <w:marTop w:val="0"/>
          <w:marBottom w:val="0"/>
          <w:divBdr>
            <w:top w:val="none" w:sz="0" w:space="0" w:color="auto"/>
            <w:left w:val="none" w:sz="0" w:space="0" w:color="auto"/>
            <w:bottom w:val="none" w:sz="0" w:space="0" w:color="auto"/>
            <w:right w:val="none" w:sz="0" w:space="0" w:color="auto"/>
          </w:divBdr>
        </w:div>
        <w:div w:id="261913994">
          <w:marLeft w:val="0"/>
          <w:marRight w:val="0"/>
          <w:marTop w:val="0"/>
          <w:marBottom w:val="0"/>
          <w:divBdr>
            <w:top w:val="none" w:sz="0" w:space="0" w:color="auto"/>
            <w:left w:val="none" w:sz="0" w:space="0" w:color="auto"/>
            <w:bottom w:val="none" w:sz="0" w:space="0" w:color="auto"/>
            <w:right w:val="none" w:sz="0" w:space="0" w:color="auto"/>
          </w:divBdr>
        </w:div>
        <w:div w:id="274143241">
          <w:marLeft w:val="0"/>
          <w:marRight w:val="0"/>
          <w:marTop w:val="0"/>
          <w:marBottom w:val="0"/>
          <w:divBdr>
            <w:top w:val="none" w:sz="0" w:space="0" w:color="auto"/>
            <w:left w:val="none" w:sz="0" w:space="0" w:color="auto"/>
            <w:bottom w:val="none" w:sz="0" w:space="0" w:color="auto"/>
            <w:right w:val="none" w:sz="0" w:space="0" w:color="auto"/>
          </w:divBdr>
        </w:div>
        <w:div w:id="322389870">
          <w:marLeft w:val="0"/>
          <w:marRight w:val="0"/>
          <w:marTop w:val="0"/>
          <w:marBottom w:val="0"/>
          <w:divBdr>
            <w:top w:val="none" w:sz="0" w:space="0" w:color="auto"/>
            <w:left w:val="none" w:sz="0" w:space="0" w:color="auto"/>
            <w:bottom w:val="none" w:sz="0" w:space="0" w:color="auto"/>
            <w:right w:val="none" w:sz="0" w:space="0" w:color="auto"/>
          </w:divBdr>
        </w:div>
        <w:div w:id="363480949">
          <w:marLeft w:val="0"/>
          <w:marRight w:val="0"/>
          <w:marTop w:val="0"/>
          <w:marBottom w:val="0"/>
          <w:divBdr>
            <w:top w:val="none" w:sz="0" w:space="0" w:color="auto"/>
            <w:left w:val="none" w:sz="0" w:space="0" w:color="auto"/>
            <w:bottom w:val="none" w:sz="0" w:space="0" w:color="auto"/>
            <w:right w:val="none" w:sz="0" w:space="0" w:color="auto"/>
          </w:divBdr>
        </w:div>
        <w:div w:id="406001255">
          <w:marLeft w:val="0"/>
          <w:marRight w:val="0"/>
          <w:marTop w:val="0"/>
          <w:marBottom w:val="0"/>
          <w:divBdr>
            <w:top w:val="none" w:sz="0" w:space="0" w:color="auto"/>
            <w:left w:val="none" w:sz="0" w:space="0" w:color="auto"/>
            <w:bottom w:val="none" w:sz="0" w:space="0" w:color="auto"/>
            <w:right w:val="none" w:sz="0" w:space="0" w:color="auto"/>
          </w:divBdr>
        </w:div>
        <w:div w:id="503400046">
          <w:marLeft w:val="0"/>
          <w:marRight w:val="0"/>
          <w:marTop w:val="0"/>
          <w:marBottom w:val="0"/>
          <w:divBdr>
            <w:top w:val="none" w:sz="0" w:space="0" w:color="auto"/>
            <w:left w:val="none" w:sz="0" w:space="0" w:color="auto"/>
            <w:bottom w:val="none" w:sz="0" w:space="0" w:color="auto"/>
            <w:right w:val="none" w:sz="0" w:space="0" w:color="auto"/>
          </w:divBdr>
        </w:div>
        <w:div w:id="535387770">
          <w:marLeft w:val="0"/>
          <w:marRight w:val="0"/>
          <w:marTop w:val="0"/>
          <w:marBottom w:val="0"/>
          <w:divBdr>
            <w:top w:val="none" w:sz="0" w:space="0" w:color="auto"/>
            <w:left w:val="none" w:sz="0" w:space="0" w:color="auto"/>
            <w:bottom w:val="none" w:sz="0" w:space="0" w:color="auto"/>
            <w:right w:val="none" w:sz="0" w:space="0" w:color="auto"/>
          </w:divBdr>
        </w:div>
        <w:div w:id="552233596">
          <w:marLeft w:val="0"/>
          <w:marRight w:val="0"/>
          <w:marTop w:val="0"/>
          <w:marBottom w:val="0"/>
          <w:divBdr>
            <w:top w:val="none" w:sz="0" w:space="0" w:color="auto"/>
            <w:left w:val="none" w:sz="0" w:space="0" w:color="auto"/>
            <w:bottom w:val="none" w:sz="0" w:space="0" w:color="auto"/>
            <w:right w:val="none" w:sz="0" w:space="0" w:color="auto"/>
          </w:divBdr>
        </w:div>
        <w:div w:id="570123377">
          <w:marLeft w:val="0"/>
          <w:marRight w:val="0"/>
          <w:marTop w:val="0"/>
          <w:marBottom w:val="0"/>
          <w:divBdr>
            <w:top w:val="none" w:sz="0" w:space="0" w:color="auto"/>
            <w:left w:val="none" w:sz="0" w:space="0" w:color="auto"/>
            <w:bottom w:val="none" w:sz="0" w:space="0" w:color="auto"/>
            <w:right w:val="none" w:sz="0" w:space="0" w:color="auto"/>
          </w:divBdr>
        </w:div>
        <w:div w:id="776489355">
          <w:marLeft w:val="0"/>
          <w:marRight w:val="0"/>
          <w:marTop w:val="0"/>
          <w:marBottom w:val="0"/>
          <w:divBdr>
            <w:top w:val="none" w:sz="0" w:space="0" w:color="auto"/>
            <w:left w:val="none" w:sz="0" w:space="0" w:color="auto"/>
            <w:bottom w:val="none" w:sz="0" w:space="0" w:color="auto"/>
            <w:right w:val="none" w:sz="0" w:space="0" w:color="auto"/>
          </w:divBdr>
        </w:div>
        <w:div w:id="811408654">
          <w:marLeft w:val="0"/>
          <w:marRight w:val="0"/>
          <w:marTop w:val="0"/>
          <w:marBottom w:val="0"/>
          <w:divBdr>
            <w:top w:val="none" w:sz="0" w:space="0" w:color="auto"/>
            <w:left w:val="none" w:sz="0" w:space="0" w:color="auto"/>
            <w:bottom w:val="none" w:sz="0" w:space="0" w:color="auto"/>
            <w:right w:val="none" w:sz="0" w:space="0" w:color="auto"/>
          </w:divBdr>
        </w:div>
        <w:div w:id="852035513">
          <w:marLeft w:val="0"/>
          <w:marRight w:val="0"/>
          <w:marTop w:val="0"/>
          <w:marBottom w:val="0"/>
          <w:divBdr>
            <w:top w:val="none" w:sz="0" w:space="0" w:color="auto"/>
            <w:left w:val="none" w:sz="0" w:space="0" w:color="auto"/>
            <w:bottom w:val="none" w:sz="0" w:space="0" w:color="auto"/>
            <w:right w:val="none" w:sz="0" w:space="0" w:color="auto"/>
          </w:divBdr>
        </w:div>
        <w:div w:id="931594733">
          <w:marLeft w:val="0"/>
          <w:marRight w:val="0"/>
          <w:marTop w:val="0"/>
          <w:marBottom w:val="0"/>
          <w:divBdr>
            <w:top w:val="none" w:sz="0" w:space="0" w:color="auto"/>
            <w:left w:val="none" w:sz="0" w:space="0" w:color="auto"/>
            <w:bottom w:val="none" w:sz="0" w:space="0" w:color="auto"/>
            <w:right w:val="none" w:sz="0" w:space="0" w:color="auto"/>
          </w:divBdr>
        </w:div>
        <w:div w:id="956180964">
          <w:marLeft w:val="0"/>
          <w:marRight w:val="0"/>
          <w:marTop w:val="0"/>
          <w:marBottom w:val="0"/>
          <w:divBdr>
            <w:top w:val="none" w:sz="0" w:space="0" w:color="auto"/>
            <w:left w:val="none" w:sz="0" w:space="0" w:color="auto"/>
            <w:bottom w:val="none" w:sz="0" w:space="0" w:color="auto"/>
            <w:right w:val="none" w:sz="0" w:space="0" w:color="auto"/>
          </w:divBdr>
        </w:div>
        <w:div w:id="1057777545">
          <w:marLeft w:val="0"/>
          <w:marRight w:val="0"/>
          <w:marTop w:val="0"/>
          <w:marBottom w:val="0"/>
          <w:divBdr>
            <w:top w:val="none" w:sz="0" w:space="0" w:color="auto"/>
            <w:left w:val="none" w:sz="0" w:space="0" w:color="auto"/>
            <w:bottom w:val="none" w:sz="0" w:space="0" w:color="auto"/>
            <w:right w:val="none" w:sz="0" w:space="0" w:color="auto"/>
          </w:divBdr>
        </w:div>
        <w:div w:id="1071469480">
          <w:marLeft w:val="0"/>
          <w:marRight w:val="0"/>
          <w:marTop w:val="0"/>
          <w:marBottom w:val="0"/>
          <w:divBdr>
            <w:top w:val="none" w:sz="0" w:space="0" w:color="auto"/>
            <w:left w:val="none" w:sz="0" w:space="0" w:color="auto"/>
            <w:bottom w:val="none" w:sz="0" w:space="0" w:color="auto"/>
            <w:right w:val="none" w:sz="0" w:space="0" w:color="auto"/>
          </w:divBdr>
        </w:div>
        <w:div w:id="1125345480">
          <w:marLeft w:val="0"/>
          <w:marRight w:val="0"/>
          <w:marTop w:val="0"/>
          <w:marBottom w:val="0"/>
          <w:divBdr>
            <w:top w:val="none" w:sz="0" w:space="0" w:color="auto"/>
            <w:left w:val="none" w:sz="0" w:space="0" w:color="auto"/>
            <w:bottom w:val="none" w:sz="0" w:space="0" w:color="auto"/>
            <w:right w:val="none" w:sz="0" w:space="0" w:color="auto"/>
          </w:divBdr>
        </w:div>
        <w:div w:id="1265845406">
          <w:marLeft w:val="0"/>
          <w:marRight w:val="0"/>
          <w:marTop w:val="0"/>
          <w:marBottom w:val="0"/>
          <w:divBdr>
            <w:top w:val="none" w:sz="0" w:space="0" w:color="auto"/>
            <w:left w:val="none" w:sz="0" w:space="0" w:color="auto"/>
            <w:bottom w:val="none" w:sz="0" w:space="0" w:color="auto"/>
            <w:right w:val="none" w:sz="0" w:space="0" w:color="auto"/>
          </w:divBdr>
        </w:div>
        <w:div w:id="1274022820">
          <w:marLeft w:val="0"/>
          <w:marRight w:val="0"/>
          <w:marTop w:val="0"/>
          <w:marBottom w:val="0"/>
          <w:divBdr>
            <w:top w:val="none" w:sz="0" w:space="0" w:color="auto"/>
            <w:left w:val="none" w:sz="0" w:space="0" w:color="auto"/>
            <w:bottom w:val="none" w:sz="0" w:space="0" w:color="auto"/>
            <w:right w:val="none" w:sz="0" w:space="0" w:color="auto"/>
          </w:divBdr>
        </w:div>
        <w:div w:id="1289555986">
          <w:marLeft w:val="0"/>
          <w:marRight w:val="0"/>
          <w:marTop w:val="0"/>
          <w:marBottom w:val="0"/>
          <w:divBdr>
            <w:top w:val="none" w:sz="0" w:space="0" w:color="auto"/>
            <w:left w:val="none" w:sz="0" w:space="0" w:color="auto"/>
            <w:bottom w:val="none" w:sz="0" w:space="0" w:color="auto"/>
            <w:right w:val="none" w:sz="0" w:space="0" w:color="auto"/>
          </w:divBdr>
        </w:div>
        <w:div w:id="1452242788">
          <w:marLeft w:val="0"/>
          <w:marRight w:val="0"/>
          <w:marTop w:val="0"/>
          <w:marBottom w:val="0"/>
          <w:divBdr>
            <w:top w:val="none" w:sz="0" w:space="0" w:color="auto"/>
            <w:left w:val="none" w:sz="0" w:space="0" w:color="auto"/>
            <w:bottom w:val="none" w:sz="0" w:space="0" w:color="auto"/>
            <w:right w:val="none" w:sz="0" w:space="0" w:color="auto"/>
          </w:divBdr>
        </w:div>
        <w:div w:id="1501115459">
          <w:marLeft w:val="0"/>
          <w:marRight w:val="0"/>
          <w:marTop w:val="0"/>
          <w:marBottom w:val="0"/>
          <w:divBdr>
            <w:top w:val="none" w:sz="0" w:space="0" w:color="auto"/>
            <w:left w:val="none" w:sz="0" w:space="0" w:color="auto"/>
            <w:bottom w:val="none" w:sz="0" w:space="0" w:color="auto"/>
            <w:right w:val="none" w:sz="0" w:space="0" w:color="auto"/>
          </w:divBdr>
        </w:div>
        <w:div w:id="1664317296">
          <w:marLeft w:val="0"/>
          <w:marRight w:val="0"/>
          <w:marTop w:val="0"/>
          <w:marBottom w:val="0"/>
          <w:divBdr>
            <w:top w:val="none" w:sz="0" w:space="0" w:color="auto"/>
            <w:left w:val="none" w:sz="0" w:space="0" w:color="auto"/>
            <w:bottom w:val="none" w:sz="0" w:space="0" w:color="auto"/>
            <w:right w:val="none" w:sz="0" w:space="0" w:color="auto"/>
          </w:divBdr>
        </w:div>
        <w:div w:id="1683586118">
          <w:marLeft w:val="0"/>
          <w:marRight w:val="0"/>
          <w:marTop w:val="0"/>
          <w:marBottom w:val="0"/>
          <w:divBdr>
            <w:top w:val="none" w:sz="0" w:space="0" w:color="auto"/>
            <w:left w:val="none" w:sz="0" w:space="0" w:color="auto"/>
            <w:bottom w:val="none" w:sz="0" w:space="0" w:color="auto"/>
            <w:right w:val="none" w:sz="0" w:space="0" w:color="auto"/>
          </w:divBdr>
        </w:div>
        <w:div w:id="1692610060">
          <w:marLeft w:val="0"/>
          <w:marRight w:val="0"/>
          <w:marTop w:val="0"/>
          <w:marBottom w:val="0"/>
          <w:divBdr>
            <w:top w:val="none" w:sz="0" w:space="0" w:color="auto"/>
            <w:left w:val="none" w:sz="0" w:space="0" w:color="auto"/>
            <w:bottom w:val="none" w:sz="0" w:space="0" w:color="auto"/>
            <w:right w:val="none" w:sz="0" w:space="0" w:color="auto"/>
          </w:divBdr>
        </w:div>
        <w:div w:id="1886986489">
          <w:marLeft w:val="0"/>
          <w:marRight w:val="0"/>
          <w:marTop w:val="0"/>
          <w:marBottom w:val="0"/>
          <w:divBdr>
            <w:top w:val="none" w:sz="0" w:space="0" w:color="auto"/>
            <w:left w:val="none" w:sz="0" w:space="0" w:color="auto"/>
            <w:bottom w:val="none" w:sz="0" w:space="0" w:color="auto"/>
            <w:right w:val="none" w:sz="0" w:space="0" w:color="auto"/>
          </w:divBdr>
        </w:div>
        <w:div w:id="1967467307">
          <w:marLeft w:val="0"/>
          <w:marRight w:val="0"/>
          <w:marTop w:val="0"/>
          <w:marBottom w:val="0"/>
          <w:divBdr>
            <w:top w:val="none" w:sz="0" w:space="0" w:color="auto"/>
            <w:left w:val="none" w:sz="0" w:space="0" w:color="auto"/>
            <w:bottom w:val="none" w:sz="0" w:space="0" w:color="auto"/>
            <w:right w:val="none" w:sz="0" w:space="0" w:color="auto"/>
          </w:divBdr>
        </w:div>
        <w:div w:id="2017884384">
          <w:marLeft w:val="0"/>
          <w:marRight w:val="0"/>
          <w:marTop w:val="0"/>
          <w:marBottom w:val="0"/>
          <w:divBdr>
            <w:top w:val="none" w:sz="0" w:space="0" w:color="auto"/>
            <w:left w:val="none" w:sz="0" w:space="0" w:color="auto"/>
            <w:bottom w:val="none" w:sz="0" w:space="0" w:color="auto"/>
            <w:right w:val="none" w:sz="0" w:space="0" w:color="auto"/>
          </w:divBdr>
        </w:div>
        <w:div w:id="2041082025">
          <w:marLeft w:val="0"/>
          <w:marRight w:val="0"/>
          <w:marTop w:val="0"/>
          <w:marBottom w:val="0"/>
          <w:divBdr>
            <w:top w:val="none" w:sz="0" w:space="0" w:color="auto"/>
            <w:left w:val="none" w:sz="0" w:space="0" w:color="auto"/>
            <w:bottom w:val="none" w:sz="0" w:space="0" w:color="auto"/>
            <w:right w:val="none" w:sz="0" w:space="0" w:color="auto"/>
          </w:divBdr>
        </w:div>
        <w:div w:id="2051952613">
          <w:marLeft w:val="0"/>
          <w:marRight w:val="0"/>
          <w:marTop w:val="0"/>
          <w:marBottom w:val="0"/>
          <w:divBdr>
            <w:top w:val="none" w:sz="0" w:space="0" w:color="auto"/>
            <w:left w:val="none" w:sz="0" w:space="0" w:color="auto"/>
            <w:bottom w:val="none" w:sz="0" w:space="0" w:color="auto"/>
            <w:right w:val="none" w:sz="0" w:space="0" w:color="auto"/>
          </w:divBdr>
        </w:div>
        <w:div w:id="2064524890">
          <w:marLeft w:val="0"/>
          <w:marRight w:val="0"/>
          <w:marTop w:val="0"/>
          <w:marBottom w:val="0"/>
          <w:divBdr>
            <w:top w:val="none" w:sz="0" w:space="0" w:color="auto"/>
            <w:left w:val="none" w:sz="0" w:space="0" w:color="auto"/>
            <w:bottom w:val="none" w:sz="0" w:space="0" w:color="auto"/>
            <w:right w:val="none" w:sz="0" w:space="0" w:color="auto"/>
          </w:divBdr>
        </w:div>
        <w:div w:id="2107187254">
          <w:marLeft w:val="0"/>
          <w:marRight w:val="0"/>
          <w:marTop w:val="0"/>
          <w:marBottom w:val="0"/>
          <w:divBdr>
            <w:top w:val="none" w:sz="0" w:space="0" w:color="auto"/>
            <w:left w:val="none" w:sz="0" w:space="0" w:color="auto"/>
            <w:bottom w:val="none" w:sz="0" w:space="0" w:color="auto"/>
            <w:right w:val="none" w:sz="0" w:space="0" w:color="auto"/>
          </w:divBdr>
        </w:div>
      </w:divsChild>
    </w:div>
    <w:div w:id="1084375504">
      <w:bodyDiv w:val="1"/>
      <w:marLeft w:val="0"/>
      <w:marRight w:val="0"/>
      <w:marTop w:val="0"/>
      <w:marBottom w:val="0"/>
      <w:divBdr>
        <w:top w:val="none" w:sz="0" w:space="0" w:color="auto"/>
        <w:left w:val="none" w:sz="0" w:space="0" w:color="auto"/>
        <w:bottom w:val="none" w:sz="0" w:space="0" w:color="auto"/>
        <w:right w:val="none" w:sz="0" w:space="0" w:color="auto"/>
      </w:divBdr>
    </w:div>
    <w:div w:id="1116364126">
      <w:bodyDiv w:val="1"/>
      <w:marLeft w:val="0"/>
      <w:marRight w:val="0"/>
      <w:marTop w:val="0"/>
      <w:marBottom w:val="0"/>
      <w:divBdr>
        <w:top w:val="none" w:sz="0" w:space="0" w:color="auto"/>
        <w:left w:val="none" w:sz="0" w:space="0" w:color="auto"/>
        <w:bottom w:val="none" w:sz="0" w:space="0" w:color="auto"/>
        <w:right w:val="none" w:sz="0" w:space="0" w:color="auto"/>
      </w:divBdr>
    </w:div>
    <w:div w:id="1254582747">
      <w:bodyDiv w:val="1"/>
      <w:marLeft w:val="0"/>
      <w:marRight w:val="0"/>
      <w:marTop w:val="0"/>
      <w:marBottom w:val="0"/>
      <w:divBdr>
        <w:top w:val="none" w:sz="0" w:space="0" w:color="auto"/>
        <w:left w:val="none" w:sz="0" w:space="0" w:color="auto"/>
        <w:bottom w:val="none" w:sz="0" w:space="0" w:color="auto"/>
        <w:right w:val="none" w:sz="0" w:space="0" w:color="auto"/>
      </w:divBdr>
    </w:div>
    <w:div w:id="1355419937">
      <w:bodyDiv w:val="1"/>
      <w:marLeft w:val="0"/>
      <w:marRight w:val="0"/>
      <w:marTop w:val="0"/>
      <w:marBottom w:val="0"/>
      <w:divBdr>
        <w:top w:val="none" w:sz="0" w:space="0" w:color="auto"/>
        <w:left w:val="none" w:sz="0" w:space="0" w:color="auto"/>
        <w:bottom w:val="none" w:sz="0" w:space="0" w:color="auto"/>
        <w:right w:val="none" w:sz="0" w:space="0" w:color="auto"/>
      </w:divBdr>
    </w:div>
    <w:div w:id="1394424320">
      <w:bodyDiv w:val="1"/>
      <w:marLeft w:val="0"/>
      <w:marRight w:val="0"/>
      <w:marTop w:val="0"/>
      <w:marBottom w:val="0"/>
      <w:divBdr>
        <w:top w:val="none" w:sz="0" w:space="0" w:color="auto"/>
        <w:left w:val="none" w:sz="0" w:space="0" w:color="auto"/>
        <w:bottom w:val="none" w:sz="0" w:space="0" w:color="auto"/>
        <w:right w:val="none" w:sz="0" w:space="0" w:color="auto"/>
      </w:divBdr>
      <w:divsChild>
        <w:div w:id="14045552">
          <w:marLeft w:val="0"/>
          <w:marRight w:val="0"/>
          <w:marTop w:val="0"/>
          <w:marBottom w:val="0"/>
          <w:divBdr>
            <w:top w:val="none" w:sz="0" w:space="0" w:color="auto"/>
            <w:left w:val="none" w:sz="0" w:space="0" w:color="auto"/>
            <w:bottom w:val="none" w:sz="0" w:space="0" w:color="auto"/>
            <w:right w:val="none" w:sz="0" w:space="0" w:color="auto"/>
          </w:divBdr>
          <w:divsChild>
            <w:div w:id="1130977847">
              <w:marLeft w:val="0"/>
              <w:marRight w:val="0"/>
              <w:marTop w:val="0"/>
              <w:marBottom w:val="0"/>
              <w:divBdr>
                <w:top w:val="none" w:sz="0" w:space="0" w:color="auto"/>
                <w:left w:val="none" w:sz="0" w:space="0" w:color="auto"/>
                <w:bottom w:val="none" w:sz="0" w:space="0" w:color="auto"/>
                <w:right w:val="none" w:sz="0" w:space="0" w:color="auto"/>
              </w:divBdr>
              <w:divsChild>
                <w:div w:id="2788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92556">
      <w:bodyDiv w:val="1"/>
      <w:marLeft w:val="0"/>
      <w:marRight w:val="0"/>
      <w:marTop w:val="0"/>
      <w:marBottom w:val="0"/>
      <w:divBdr>
        <w:top w:val="none" w:sz="0" w:space="0" w:color="auto"/>
        <w:left w:val="none" w:sz="0" w:space="0" w:color="auto"/>
        <w:bottom w:val="none" w:sz="0" w:space="0" w:color="auto"/>
        <w:right w:val="none" w:sz="0" w:space="0" w:color="auto"/>
      </w:divBdr>
    </w:div>
    <w:div w:id="1658070274">
      <w:bodyDiv w:val="1"/>
      <w:marLeft w:val="0"/>
      <w:marRight w:val="0"/>
      <w:marTop w:val="0"/>
      <w:marBottom w:val="0"/>
      <w:divBdr>
        <w:top w:val="none" w:sz="0" w:space="0" w:color="auto"/>
        <w:left w:val="none" w:sz="0" w:space="0" w:color="auto"/>
        <w:bottom w:val="none" w:sz="0" w:space="0" w:color="auto"/>
        <w:right w:val="none" w:sz="0" w:space="0" w:color="auto"/>
      </w:divBdr>
    </w:div>
    <w:div w:id="1673798048">
      <w:bodyDiv w:val="1"/>
      <w:marLeft w:val="0"/>
      <w:marRight w:val="0"/>
      <w:marTop w:val="0"/>
      <w:marBottom w:val="0"/>
      <w:divBdr>
        <w:top w:val="none" w:sz="0" w:space="0" w:color="auto"/>
        <w:left w:val="none" w:sz="0" w:space="0" w:color="auto"/>
        <w:bottom w:val="none" w:sz="0" w:space="0" w:color="auto"/>
        <w:right w:val="none" w:sz="0" w:space="0" w:color="auto"/>
      </w:divBdr>
    </w:div>
    <w:div w:id="1707481025">
      <w:bodyDiv w:val="1"/>
      <w:marLeft w:val="0"/>
      <w:marRight w:val="0"/>
      <w:marTop w:val="0"/>
      <w:marBottom w:val="0"/>
      <w:divBdr>
        <w:top w:val="none" w:sz="0" w:space="0" w:color="auto"/>
        <w:left w:val="none" w:sz="0" w:space="0" w:color="auto"/>
        <w:bottom w:val="none" w:sz="0" w:space="0" w:color="auto"/>
        <w:right w:val="none" w:sz="0" w:space="0" w:color="auto"/>
      </w:divBdr>
    </w:div>
    <w:div w:id="1717267289">
      <w:bodyDiv w:val="1"/>
      <w:marLeft w:val="0"/>
      <w:marRight w:val="0"/>
      <w:marTop w:val="0"/>
      <w:marBottom w:val="0"/>
      <w:divBdr>
        <w:top w:val="none" w:sz="0" w:space="0" w:color="auto"/>
        <w:left w:val="none" w:sz="0" w:space="0" w:color="auto"/>
        <w:bottom w:val="none" w:sz="0" w:space="0" w:color="auto"/>
        <w:right w:val="none" w:sz="0" w:space="0" w:color="auto"/>
      </w:divBdr>
    </w:div>
    <w:div w:id="193771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aez@fronteraenergy.ca" TargetMode="External"/><Relationship Id="rId18" Type="http://schemas.openxmlformats.org/officeDocument/2006/relationships/hyperlink" Target="mailto:alberto.maradey@petromil.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gestornormativo.creg.gov.co/gestor/entorno/docs/resolucion_creg_102-15_2025.htm" TargetMode="External"/><Relationship Id="rId7" Type="http://schemas.openxmlformats.org/officeDocument/2006/relationships/settings" Target="settings.xml"/><Relationship Id="rId12" Type="http://schemas.openxmlformats.org/officeDocument/2006/relationships/hyperlink" Target="mailto:rcampagnaro@fronteraenergy.ca" TargetMode="External"/><Relationship Id="rId17" Type="http://schemas.openxmlformats.org/officeDocument/2006/relationships/hyperlink" Target="mailto:jabarrero@fronteraenergy.c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morales@fronteraenergy.ca" TargetMode="External"/><Relationship Id="rId20" Type="http://schemas.openxmlformats.org/officeDocument/2006/relationships/hyperlink" Target="https://cenfinanciero.cen.bi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60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paez@fronteraenergy.c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estornormativo.creg.gov.co/gestor/entorno/docs/resolucion_creg_102-15_2025.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601"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B3C3D63-5DAA-461B-9A4F-DFF6F503755A}">
    <t:Anchor>
      <t:Comment id="32354468"/>
    </t:Anchor>
    <t:History>
      <t:Event id="{58FE025B-F4A2-430C-A6C8-F13369669201}" time="2025-03-17T19:37:03.314Z">
        <t:Attribution userId="S::spaez@fronteraenergy.ca::10eec11d-4598-476a-8191-f0338181dcf1" userProvider="AD" userName="Slendy Paez Macareo"/>
        <t:Anchor>
          <t:Comment id="32354468"/>
        </t:Anchor>
        <t:Create/>
      </t:Event>
      <t:Event id="{D0A4AFE4-6202-48D2-B705-23BF8EF18D4E}" time="2025-03-17T19:37:03.314Z">
        <t:Attribution userId="S::spaez@fronteraenergy.ca::10eec11d-4598-476a-8191-f0338181dcf1" userProvider="AD" userName="Slendy Paez Macareo"/>
        <t:Anchor>
          <t:Comment id="32354468"/>
        </t:Anchor>
        <t:Assign userId="S::imorales@fronteraenergy.ca::ee5f20a4-02a2-46ac-99ed-873068d1392b" userProvider="AD" userName="Ingrid Daniela Morales Meneses"/>
      </t:Event>
      <t:Event id="{62BDC339-19F0-4986-AA55-A3565114E994}" time="2025-03-17T19:37:03.314Z">
        <t:Attribution userId="S::spaez@fronteraenergy.ca::10eec11d-4598-476a-8191-f0338181dcf1" userProvider="AD" userName="Slendy Paez Macareo"/>
        <t:Anchor>
          <t:Comment id="32354468"/>
        </t:Anchor>
        <t:SetTitle title="@Ingrid Daniela Morales Meneses que capitulo era este que esta totalmente eliminad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0DA092B8B322246993BF83662DA444D" ma:contentTypeVersion="15" ma:contentTypeDescription="Crear nuevo documento." ma:contentTypeScope="" ma:versionID="53e50296f92a5f3c67d2ebce7f5afbde">
  <xsd:schema xmlns:xsd="http://www.w3.org/2001/XMLSchema" xmlns:xs="http://www.w3.org/2001/XMLSchema" xmlns:p="http://schemas.microsoft.com/office/2006/metadata/properties" xmlns:ns1="http://schemas.microsoft.com/sharepoint/v3" xmlns:ns2="8f468bd4-5bc2-46ff-8afd-ba5f0f76c72d" xmlns:ns3="643c9f5a-6dcf-4806-aaaf-4b8649db35ae" targetNamespace="http://schemas.microsoft.com/office/2006/metadata/properties" ma:root="true" ma:fieldsID="35a71607698ccf84e3ba673c2bf5156b" ns1:_="" ns2:_="" ns3:_="">
    <xsd:import namespace="http://schemas.microsoft.com/sharepoint/v3"/>
    <xsd:import namespace="8f468bd4-5bc2-46ff-8afd-ba5f0f76c72d"/>
    <xsd:import namespace="643c9f5a-6dcf-4806-aaaf-4b8649db35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68bd4-5bc2-46ff-8afd-ba5f0f76c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84923-8147-4428-a9b9-4d24666272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c9f5a-6dcf-4806-aaaf-4b8649db35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9f3090-eba8-446e-a07c-919a9a1ad5cf}" ma:internalName="TaxCatchAll" ma:showField="CatchAllData" ma:web="643c9f5a-6dcf-4806-aaaf-4b8649db3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468bd4-5bc2-46ff-8afd-ba5f0f76c72d">
      <Terms xmlns="http://schemas.microsoft.com/office/infopath/2007/PartnerControls"/>
    </lcf76f155ced4ddcb4097134ff3c332f>
    <TaxCatchAll xmlns="643c9f5a-6dcf-4806-aaaf-4b8649db35ae"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4E2FB-8D6B-4217-9738-26DAD07934C9}">
  <ds:schemaRefs>
    <ds:schemaRef ds:uri="http://schemas.openxmlformats.org/officeDocument/2006/bibliography"/>
  </ds:schemaRefs>
</ds:datastoreItem>
</file>

<file path=customXml/itemProps2.xml><?xml version="1.0" encoding="utf-8"?>
<ds:datastoreItem xmlns:ds="http://schemas.openxmlformats.org/officeDocument/2006/customXml" ds:itemID="{EA0D8A7C-E6EF-4A9C-9343-68975977D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468bd4-5bc2-46ff-8afd-ba5f0f76c72d"/>
    <ds:schemaRef ds:uri="643c9f5a-6dcf-4806-aaaf-4b8649db3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3661B-536C-47EB-96DA-84BA98F2DB50}">
  <ds:schemaRefs>
    <ds:schemaRef ds:uri="http://schemas.microsoft.com/office/2006/metadata/properties"/>
    <ds:schemaRef ds:uri="http://schemas.microsoft.com/office/infopath/2007/PartnerControls"/>
    <ds:schemaRef ds:uri="8f468bd4-5bc2-46ff-8afd-ba5f0f76c72d"/>
    <ds:schemaRef ds:uri="643c9f5a-6dcf-4806-aaaf-4b8649db35ae"/>
    <ds:schemaRef ds:uri="http://schemas.microsoft.com/sharepoint/v3"/>
  </ds:schemaRefs>
</ds:datastoreItem>
</file>

<file path=customXml/itemProps4.xml><?xml version="1.0" encoding="utf-8"?>
<ds:datastoreItem xmlns:ds="http://schemas.openxmlformats.org/officeDocument/2006/customXml" ds:itemID="{5E19E89D-2C80-452E-B0E7-ADBA92DD8940}">
  <ds:schemaRefs>
    <ds:schemaRef ds:uri="http://schemas.microsoft.com/sharepoint/v3/contenttype/forms"/>
  </ds:schemaRefs>
</ds:datastoreItem>
</file>

<file path=docMetadata/LabelInfo.xml><?xml version="1.0" encoding="utf-8"?>
<clbl:labelList xmlns:clbl="http://schemas.microsoft.com/office/2020/mipLabelMetadata">
  <clbl:label id="{c0d4fd86-360a-44e3-846b-922fc7a0137d}" enabled="1" method="Standard" siteId="{2637d50c-c560-436c-8997-ebe63c9656fd}" removed="0"/>
</clbl:labelList>
</file>

<file path=docProps/app.xml><?xml version="1.0" encoding="utf-8"?>
<Properties xmlns="http://schemas.openxmlformats.org/officeDocument/2006/extended-properties" xmlns:vt="http://schemas.openxmlformats.org/officeDocument/2006/docPropsVTypes">
  <Template>Normal</Template>
  <TotalTime>46</TotalTime>
  <Pages>29</Pages>
  <Words>13094</Words>
  <Characters>69404</Characters>
  <Application>Microsoft Office Word</Application>
  <DocSecurity>0</DocSecurity>
  <Lines>1614</Lines>
  <Paragraphs>532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81966</CharactersWithSpaces>
  <SharedDoc>false</SharedDoc>
  <HLinks>
    <vt:vector size="270" baseType="variant">
      <vt:variant>
        <vt:i4>2752569</vt:i4>
      </vt:variant>
      <vt:variant>
        <vt:i4>126</vt:i4>
      </vt:variant>
      <vt:variant>
        <vt:i4>0</vt:i4>
      </vt:variant>
      <vt:variant>
        <vt:i4>5</vt:i4>
      </vt:variant>
      <vt:variant>
        <vt:lpwstr>https://cenfinanciero.cen.biz/</vt:lpwstr>
      </vt:variant>
      <vt:variant>
        <vt:lpwstr/>
      </vt:variant>
      <vt:variant>
        <vt:i4>3670102</vt:i4>
      </vt:variant>
      <vt:variant>
        <vt:i4>123</vt:i4>
      </vt:variant>
      <vt:variant>
        <vt:i4>0</vt:i4>
      </vt:variant>
      <vt:variant>
        <vt:i4>5</vt:i4>
      </vt:variant>
      <vt:variant>
        <vt:lpwstr>https://gestornormativo.creg.gov.co/gestor/entorno/docs/resolucion_creg_102-15_2025.htm</vt:lpwstr>
      </vt:variant>
      <vt:variant>
        <vt:lpwstr>38</vt:lpwstr>
      </vt:variant>
      <vt:variant>
        <vt:i4>1900648</vt:i4>
      </vt:variant>
      <vt:variant>
        <vt:i4>120</vt:i4>
      </vt:variant>
      <vt:variant>
        <vt:i4>0</vt:i4>
      </vt:variant>
      <vt:variant>
        <vt:i4>5</vt:i4>
      </vt:variant>
      <vt:variant>
        <vt:lpwstr>https://gestornormativo.creg.gov.co/gestor/entorno/docs/resolucion_creg_0186_2020.htm</vt:lpwstr>
      </vt:variant>
      <vt:variant>
        <vt:lpwstr>22</vt:lpwstr>
      </vt:variant>
      <vt:variant>
        <vt:i4>2031655</vt:i4>
      </vt:variant>
      <vt:variant>
        <vt:i4>117</vt:i4>
      </vt:variant>
      <vt:variant>
        <vt:i4>0</vt:i4>
      </vt:variant>
      <vt:variant>
        <vt:i4>5</vt:i4>
      </vt:variant>
      <vt:variant>
        <vt:lpwstr/>
      </vt:variant>
      <vt:variant>
        <vt:lpwstr>_3fwokq0</vt:lpwstr>
      </vt:variant>
      <vt:variant>
        <vt:i4>7667733</vt:i4>
      </vt:variant>
      <vt:variant>
        <vt:i4>114</vt:i4>
      </vt:variant>
      <vt:variant>
        <vt:i4>0</vt:i4>
      </vt:variant>
      <vt:variant>
        <vt:i4>5</vt:i4>
      </vt:variant>
      <vt:variant>
        <vt:lpwstr/>
      </vt:variant>
      <vt:variant>
        <vt:lpwstr>_vx1227</vt:lpwstr>
      </vt:variant>
      <vt:variant>
        <vt:i4>5701692</vt:i4>
      </vt:variant>
      <vt:variant>
        <vt:i4>111</vt:i4>
      </vt:variant>
      <vt:variant>
        <vt:i4>0</vt:i4>
      </vt:variant>
      <vt:variant>
        <vt:i4>5</vt:i4>
      </vt:variant>
      <vt:variant>
        <vt:lpwstr/>
      </vt:variant>
      <vt:variant>
        <vt:lpwstr>_2grqrue</vt:lpwstr>
      </vt:variant>
      <vt:variant>
        <vt:i4>6094948</vt:i4>
      </vt:variant>
      <vt:variant>
        <vt:i4>108</vt:i4>
      </vt:variant>
      <vt:variant>
        <vt:i4>0</vt:i4>
      </vt:variant>
      <vt:variant>
        <vt:i4>5</vt:i4>
      </vt:variant>
      <vt:variant>
        <vt:lpwstr/>
      </vt:variant>
      <vt:variant>
        <vt:lpwstr>_41mghml</vt:lpwstr>
      </vt:variant>
      <vt:variant>
        <vt:i4>5636157</vt:i4>
      </vt:variant>
      <vt:variant>
        <vt:i4>105</vt:i4>
      </vt:variant>
      <vt:variant>
        <vt:i4>0</vt:i4>
      </vt:variant>
      <vt:variant>
        <vt:i4>5</vt:i4>
      </vt:variant>
      <vt:variant>
        <vt:lpwstr/>
      </vt:variant>
      <vt:variant>
        <vt:lpwstr>_1hmsyys</vt:lpwstr>
      </vt:variant>
      <vt:variant>
        <vt:i4>5111925</vt:i4>
      </vt:variant>
      <vt:variant>
        <vt:i4>102</vt:i4>
      </vt:variant>
      <vt:variant>
        <vt:i4>0</vt:i4>
      </vt:variant>
      <vt:variant>
        <vt:i4>5</vt:i4>
      </vt:variant>
      <vt:variant>
        <vt:lpwstr/>
      </vt:variant>
      <vt:variant>
        <vt:lpwstr>_32hioqz</vt:lpwstr>
      </vt:variant>
      <vt:variant>
        <vt:i4>2883585</vt:i4>
      </vt:variant>
      <vt:variant>
        <vt:i4>99</vt:i4>
      </vt:variant>
      <vt:variant>
        <vt:i4>0</vt:i4>
      </vt:variant>
      <vt:variant>
        <vt:i4>5</vt:i4>
      </vt:variant>
      <vt:variant>
        <vt:lpwstr/>
      </vt:variant>
      <vt:variant>
        <vt:lpwstr>_ihv636</vt:lpwstr>
      </vt:variant>
      <vt:variant>
        <vt:i4>4391025</vt:i4>
      </vt:variant>
      <vt:variant>
        <vt:i4>96</vt:i4>
      </vt:variant>
      <vt:variant>
        <vt:i4>0</vt:i4>
      </vt:variant>
      <vt:variant>
        <vt:i4>5</vt:i4>
      </vt:variant>
      <vt:variant>
        <vt:lpwstr/>
      </vt:variant>
      <vt:variant>
        <vt:lpwstr>_23ckvvd</vt:lpwstr>
      </vt:variant>
      <vt:variant>
        <vt:i4>196671</vt:i4>
      </vt:variant>
      <vt:variant>
        <vt:i4>93</vt:i4>
      </vt:variant>
      <vt:variant>
        <vt:i4>0</vt:i4>
      </vt:variant>
      <vt:variant>
        <vt:i4>5</vt:i4>
      </vt:variant>
      <vt:variant>
        <vt:lpwstr/>
      </vt:variant>
      <vt:variant>
        <vt:lpwstr>_3o7alnk</vt:lpwstr>
      </vt:variant>
      <vt:variant>
        <vt:i4>4587647</vt:i4>
      </vt:variant>
      <vt:variant>
        <vt:i4>90</vt:i4>
      </vt:variant>
      <vt:variant>
        <vt:i4>0</vt:i4>
      </vt:variant>
      <vt:variant>
        <vt:i4>5</vt:i4>
      </vt:variant>
      <vt:variant>
        <vt:lpwstr/>
      </vt:variant>
      <vt:variant>
        <vt:lpwstr>_147n2zr</vt:lpwstr>
      </vt:variant>
      <vt:variant>
        <vt:i4>655422</vt:i4>
      </vt:variant>
      <vt:variant>
        <vt:i4>87</vt:i4>
      </vt:variant>
      <vt:variant>
        <vt:i4>0</vt:i4>
      </vt:variant>
      <vt:variant>
        <vt:i4>5</vt:i4>
      </vt:variant>
      <vt:variant>
        <vt:lpwstr/>
      </vt:variant>
      <vt:variant>
        <vt:lpwstr>_2p2csry</vt:lpwstr>
      </vt:variant>
      <vt:variant>
        <vt:i4>1048639</vt:i4>
      </vt:variant>
      <vt:variant>
        <vt:i4>84</vt:i4>
      </vt:variant>
      <vt:variant>
        <vt:i4>0</vt:i4>
      </vt:variant>
      <vt:variant>
        <vt:i4>5</vt:i4>
      </vt:variant>
      <vt:variant>
        <vt:lpwstr/>
      </vt:variant>
      <vt:variant>
        <vt:lpwstr>_49x2ik5</vt:lpwstr>
      </vt:variant>
      <vt:variant>
        <vt:i4>5242941</vt:i4>
      </vt:variant>
      <vt:variant>
        <vt:i4>81</vt:i4>
      </vt:variant>
      <vt:variant>
        <vt:i4>0</vt:i4>
      </vt:variant>
      <vt:variant>
        <vt:i4>5</vt:i4>
      </vt:variant>
      <vt:variant>
        <vt:lpwstr/>
      </vt:variant>
      <vt:variant>
        <vt:lpwstr>_1pxezwc</vt:lpwstr>
      </vt:variant>
      <vt:variant>
        <vt:i4>5898341</vt:i4>
      </vt:variant>
      <vt:variant>
        <vt:i4>78</vt:i4>
      </vt:variant>
      <vt:variant>
        <vt:i4>0</vt:i4>
      </vt:variant>
      <vt:variant>
        <vt:i4>5</vt:i4>
      </vt:variant>
      <vt:variant>
        <vt:lpwstr/>
      </vt:variant>
      <vt:variant>
        <vt:lpwstr>_3as4poj</vt:lpwstr>
      </vt:variant>
      <vt:variant>
        <vt:i4>2687003</vt:i4>
      </vt:variant>
      <vt:variant>
        <vt:i4>75</vt:i4>
      </vt:variant>
      <vt:variant>
        <vt:i4>0</vt:i4>
      </vt:variant>
      <vt:variant>
        <vt:i4>5</vt:i4>
      </vt:variant>
      <vt:variant>
        <vt:lpwstr/>
      </vt:variant>
      <vt:variant>
        <vt:lpwstr>_qsh70q</vt:lpwstr>
      </vt:variant>
      <vt:variant>
        <vt:i4>5439608</vt:i4>
      </vt:variant>
      <vt:variant>
        <vt:i4>72</vt:i4>
      </vt:variant>
      <vt:variant>
        <vt:i4>0</vt:i4>
      </vt:variant>
      <vt:variant>
        <vt:i4>5</vt:i4>
      </vt:variant>
      <vt:variant>
        <vt:lpwstr/>
      </vt:variant>
      <vt:variant>
        <vt:lpwstr>_2bn6wsx</vt:lpwstr>
      </vt:variant>
      <vt:variant>
        <vt:i4>131123</vt:i4>
      </vt:variant>
      <vt:variant>
        <vt:i4>69</vt:i4>
      </vt:variant>
      <vt:variant>
        <vt:i4>0</vt:i4>
      </vt:variant>
      <vt:variant>
        <vt:i4>5</vt:i4>
      </vt:variant>
      <vt:variant>
        <vt:lpwstr/>
      </vt:variant>
      <vt:variant>
        <vt:lpwstr>_3whwml4</vt:lpwstr>
      </vt:variant>
      <vt:variant>
        <vt:i4>589949</vt:i4>
      </vt:variant>
      <vt:variant>
        <vt:i4>66</vt:i4>
      </vt:variant>
      <vt:variant>
        <vt:i4>0</vt:i4>
      </vt:variant>
      <vt:variant>
        <vt:i4>5</vt:i4>
      </vt:variant>
      <vt:variant>
        <vt:lpwstr/>
      </vt:variant>
      <vt:variant>
        <vt:lpwstr>_1ci93xb</vt:lpwstr>
      </vt:variant>
      <vt:variant>
        <vt:i4>4980782</vt:i4>
      </vt:variant>
      <vt:variant>
        <vt:i4>63</vt:i4>
      </vt:variant>
      <vt:variant>
        <vt:i4>0</vt:i4>
      </vt:variant>
      <vt:variant>
        <vt:i4>5</vt:i4>
      </vt:variant>
      <vt:variant>
        <vt:lpwstr/>
      </vt:variant>
      <vt:variant>
        <vt:lpwstr>_2xcytpi</vt:lpwstr>
      </vt:variant>
      <vt:variant>
        <vt:i4>1638449</vt:i4>
      </vt:variant>
      <vt:variant>
        <vt:i4>60</vt:i4>
      </vt:variant>
      <vt:variant>
        <vt:i4>0</vt:i4>
      </vt:variant>
      <vt:variant>
        <vt:i4>5</vt:i4>
      </vt:variant>
      <vt:variant>
        <vt:lpwstr/>
      </vt:variant>
      <vt:variant>
        <vt:lpwstr>_4i7ojhp</vt:lpwstr>
      </vt:variant>
      <vt:variant>
        <vt:i4>5111907</vt:i4>
      </vt:variant>
      <vt:variant>
        <vt:i4>57</vt:i4>
      </vt:variant>
      <vt:variant>
        <vt:i4>0</vt:i4>
      </vt:variant>
      <vt:variant>
        <vt:i4>5</vt:i4>
      </vt:variant>
      <vt:variant>
        <vt:lpwstr/>
      </vt:variant>
      <vt:variant>
        <vt:lpwstr>_1y810tw</vt:lpwstr>
      </vt:variant>
      <vt:variant>
        <vt:i4>4390953</vt:i4>
      </vt:variant>
      <vt:variant>
        <vt:i4>54</vt:i4>
      </vt:variant>
      <vt:variant>
        <vt:i4>0</vt:i4>
      </vt:variant>
      <vt:variant>
        <vt:i4>5</vt:i4>
      </vt:variant>
      <vt:variant>
        <vt:lpwstr/>
      </vt:variant>
      <vt:variant>
        <vt:lpwstr>_3j2qqm3</vt:lpwstr>
      </vt:variant>
      <vt:variant>
        <vt:i4>1507382</vt:i4>
      </vt:variant>
      <vt:variant>
        <vt:i4>51</vt:i4>
      </vt:variant>
      <vt:variant>
        <vt:i4>0</vt:i4>
      </vt:variant>
      <vt:variant>
        <vt:i4>5</vt:i4>
      </vt:variant>
      <vt:variant>
        <vt:lpwstr/>
      </vt:variant>
      <vt:variant>
        <vt:lpwstr>_46r0co2</vt:lpwstr>
      </vt:variant>
      <vt:variant>
        <vt:i4>5898295</vt:i4>
      </vt:variant>
      <vt:variant>
        <vt:i4>48</vt:i4>
      </vt:variant>
      <vt:variant>
        <vt:i4>0</vt:i4>
      </vt:variant>
      <vt:variant>
        <vt:i4>5</vt:i4>
      </vt:variant>
      <vt:variant>
        <vt:lpwstr/>
      </vt:variant>
      <vt:variant>
        <vt:lpwstr>_2jxsxqh</vt:lpwstr>
      </vt:variant>
      <vt:variant>
        <vt:i4>4587627</vt:i4>
      </vt:variant>
      <vt:variant>
        <vt:i4>45</vt:i4>
      </vt:variant>
      <vt:variant>
        <vt:i4>0</vt:i4>
      </vt:variant>
      <vt:variant>
        <vt:i4>5</vt:i4>
      </vt:variant>
      <vt:variant>
        <vt:lpwstr/>
      </vt:variant>
      <vt:variant>
        <vt:lpwstr>_44sinio</vt:lpwstr>
      </vt:variant>
      <vt:variant>
        <vt:i4>55</vt:i4>
      </vt:variant>
      <vt:variant>
        <vt:i4>42</vt:i4>
      </vt:variant>
      <vt:variant>
        <vt:i4>0</vt:i4>
      </vt:variant>
      <vt:variant>
        <vt:i4>5</vt:i4>
      </vt:variant>
      <vt:variant>
        <vt:lpwstr/>
      </vt:variant>
      <vt:variant>
        <vt:lpwstr>_1ksv4uv</vt:lpwstr>
      </vt:variant>
      <vt:variant>
        <vt:i4>1704047</vt:i4>
      </vt:variant>
      <vt:variant>
        <vt:i4>39</vt:i4>
      </vt:variant>
      <vt:variant>
        <vt:i4>0</vt:i4>
      </vt:variant>
      <vt:variant>
        <vt:i4>5</vt:i4>
      </vt:variant>
      <vt:variant>
        <vt:lpwstr/>
      </vt:variant>
      <vt:variant>
        <vt:lpwstr>_35nkun2</vt:lpwstr>
      </vt:variant>
      <vt:variant>
        <vt:i4>7209043</vt:i4>
      </vt:variant>
      <vt:variant>
        <vt:i4>36</vt:i4>
      </vt:variant>
      <vt:variant>
        <vt:i4>0</vt:i4>
      </vt:variant>
      <vt:variant>
        <vt:i4>5</vt:i4>
      </vt:variant>
      <vt:variant>
        <vt:lpwstr/>
      </vt:variant>
      <vt:variant>
        <vt:lpwstr>_lnxbz9</vt:lpwstr>
      </vt:variant>
      <vt:variant>
        <vt:i4>852085</vt:i4>
      </vt:variant>
      <vt:variant>
        <vt:i4>33</vt:i4>
      </vt:variant>
      <vt:variant>
        <vt:i4>0</vt:i4>
      </vt:variant>
      <vt:variant>
        <vt:i4>5</vt:i4>
      </vt:variant>
      <vt:variant>
        <vt:lpwstr/>
      </vt:variant>
      <vt:variant>
        <vt:lpwstr>_26in1rg</vt:lpwstr>
      </vt:variant>
      <vt:variant>
        <vt:i4>4915236</vt:i4>
      </vt:variant>
      <vt:variant>
        <vt:i4>30</vt:i4>
      </vt:variant>
      <vt:variant>
        <vt:i4>0</vt:i4>
      </vt:variant>
      <vt:variant>
        <vt:i4>5</vt:i4>
      </vt:variant>
      <vt:variant>
        <vt:lpwstr/>
      </vt:variant>
      <vt:variant>
        <vt:lpwstr>_3rdcrjn</vt:lpwstr>
      </vt:variant>
      <vt:variant>
        <vt:i4>1572974</vt:i4>
      </vt:variant>
      <vt:variant>
        <vt:i4>27</vt:i4>
      </vt:variant>
      <vt:variant>
        <vt:i4>0</vt:i4>
      </vt:variant>
      <vt:variant>
        <vt:i4>5</vt:i4>
      </vt:variant>
      <vt:variant>
        <vt:lpwstr/>
      </vt:variant>
      <vt:variant>
        <vt:lpwstr>_17dp8vu</vt:lpwstr>
      </vt:variant>
      <vt:variant>
        <vt:i4>4325414</vt:i4>
      </vt:variant>
      <vt:variant>
        <vt:i4>24</vt:i4>
      </vt:variant>
      <vt:variant>
        <vt:i4>0</vt:i4>
      </vt:variant>
      <vt:variant>
        <vt:i4>5</vt:i4>
      </vt:variant>
      <vt:variant>
        <vt:lpwstr/>
      </vt:variant>
      <vt:variant>
        <vt:lpwstr>_2s8eyo1</vt:lpwstr>
      </vt:variant>
      <vt:variant>
        <vt:i4>5242984</vt:i4>
      </vt:variant>
      <vt:variant>
        <vt:i4>21</vt:i4>
      </vt:variant>
      <vt:variant>
        <vt:i4>0</vt:i4>
      </vt:variant>
      <vt:variant>
        <vt:i4>5</vt:i4>
      </vt:variant>
      <vt:variant>
        <vt:lpwstr/>
      </vt:variant>
      <vt:variant>
        <vt:lpwstr>_4d34og8</vt:lpwstr>
      </vt:variant>
      <vt:variant>
        <vt:i4>5308464</vt:i4>
      </vt:variant>
      <vt:variant>
        <vt:i4>18</vt:i4>
      </vt:variant>
      <vt:variant>
        <vt:i4>0</vt:i4>
      </vt:variant>
      <vt:variant>
        <vt:i4>5</vt:i4>
      </vt:variant>
      <vt:variant>
        <vt:lpwstr/>
      </vt:variant>
      <vt:variant>
        <vt:lpwstr>_1t3h5sf</vt:lpwstr>
      </vt:variant>
      <vt:variant>
        <vt:i4>5308518</vt:i4>
      </vt:variant>
      <vt:variant>
        <vt:i4>15</vt:i4>
      </vt:variant>
      <vt:variant>
        <vt:i4>0</vt:i4>
      </vt:variant>
      <vt:variant>
        <vt:i4>5</vt:i4>
      </vt:variant>
      <vt:variant>
        <vt:lpwstr/>
      </vt:variant>
      <vt:variant>
        <vt:lpwstr>_3dy6vkm</vt:lpwstr>
      </vt:variant>
      <vt:variant>
        <vt:i4>6881349</vt:i4>
      </vt:variant>
      <vt:variant>
        <vt:i4>12</vt:i4>
      </vt:variant>
      <vt:variant>
        <vt:i4>0</vt:i4>
      </vt:variant>
      <vt:variant>
        <vt:i4>5</vt:i4>
      </vt:variant>
      <vt:variant>
        <vt:lpwstr/>
      </vt:variant>
      <vt:variant>
        <vt:lpwstr>_tyjcwt</vt:lpwstr>
      </vt:variant>
      <vt:variant>
        <vt:i4>4456563</vt:i4>
      </vt:variant>
      <vt:variant>
        <vt:i4>9</vt:i4>
      </vt:variant>
      <vt:variant>
        <vt:i4>0</vt:i4>
      </vt:variant>
      <vt:variant>
        <vt:i4>5</vt:i4>
      </vt:variant>
      <vt:variant>
        <vt:lpwstr/>
      </vt:variant>
      <vt:variant>
        <vt:lpwstr>_2et92p0</vt:lpwstr>
      </vt:variant>
      <vt:variant>
        <vt:i4>1638452</vt:i4>
      </vt:variant>
      <vt:variant>
        <vt:i4>6</vt:i4>
      </vt:variant>
      <vt:variant>
        <vt:i4>0</vt:i4>
      </vt:variant>
      <vt:variant>
        <vt:i4>5</vt:i4>
      </vt:variant>
      <vt:variant>
        <vt:lpwstr/>
      </vt:variant>
      <vt:variant>
        <vt:lpwstr>_3znysh7</vt:lpwstr>
      </vt:variant>
      <vt:variant>
        <vt:i4>131119</vt:i4>
      </vt:variant>
      <vt:variant>
        <vt:i4>3</vt:i4>
      </vt:variant>
      <vt:variant>
        <vt:i4>0</vt:i4>
      </vt:variant>
      <vt:variant>
        <vt:i4>5</vt:i4>
      </vt:variant>
      <vt:variant>
        <vt:lpwstr/>
      </vt:variant>
      <vt:variant>
        <vt:lpwstr>_1fob9te</vt:lpwstr>
      </vt:variant>
      <vt:variant>
        <vt:i4>5177395</vt:i4>
      </vt:variant>
      <vt:variant>
        <vt:i4>0</vt:i4>
      </vt:variant>
      <vt:variant>
        <vt:i4>0</vt:i4>
      </vt:variant>
      <vt:variant>
        <vt:i4>5</vt:i4>
      </vt:variant>
      <vt:variant>
        <vt:lpwstr/>
      </vt:variant>
      <vt:variant>
        <vt:lpwstr>_30j0zll</vt:lpwstr>
      </vt:variant>
      <vt:variant>
        <vt:i4>4063244</vt:i4>
      </vt:variant>
      <vt:variant>
        <vt:i4>3</vt:i4>
      </vt:variant>
      <vt:variant>
        <vt:i4>0</vt:i4>
      </vt:variant>
      <vt:variant>
        <vt:i4>5</vt:i4>
      </vt:variant>
      <vt:variant>
        <vt:lpwstr>mailto:imorales@fronteraenergy.ca</vt:lpwstr>
      </vt:variant>
      <vt:variant>
        <vt:lpwstr/>
      </vt:variant>
      <vt:variant>
        <vt:i4>2686989</vt:i4>
      </vt:variant>
      <vt:variant>
        <vt:i4>0</vt:i4>
      </vt:variant>
      <vt:variant>
        <vt:i4>0</vt:i4>
      </vt:variant>
      <vt:variant>
        <vt:i4>5</vt:i4>
      </vt:variant>
      <vt:variant>
        <vt:lpwstr>mailto:rechavez@fronteraenergy.ca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garcia</dc:creator>
  <cp:keywords/>
  <dc:description/>
  <cp:lastModifiedBy>Ingrid Daniela Morales Meneses</cp:lastModifiedBy>
  <cp:revision>44</cp:revision>
  <cp:lastPrinted>2025-06-26T14:12:00Z</cp:lastPrinted>
  <dcterms:created xsi:type="dcterms:W3CDTF">2025-06-20T22:28:00Z</dcterms:created>
  <dcterms:modified xsi:type="dcterms:W3CDTF">2025-10-20T19:18:00Z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0x01010010DA092B8B322246993BF83662DA444D</vt:lpwstr>
  </property>
  <property fmtid="{D5CDD505-2E9C-101B-9397-08002B2CF9AE}" pid="3" name="Order">
    <vt:r8>1805100</vt:r8>
  </property>
  <property fmtid="{D5CDD505-2E9C-101B-9397-08002B2CF9AE}" pid="4" name="xd_Signature">
    <vt:bool>false</vt:bool>
  </property>
  <property fmtid="{D5CDD505-2E9C-101B-9397-08002B2CF9AE}" pid="5" name="SharedWithUsers">
    <vt:lpwstr>14;#Leidy Viviana Reyes Rodriguez</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ClassificationContentMarkingHeaderShapeIds">
    <vt:lpwstr>2ef6bac2,547ef1a,7e01d0db</vt:lpwstr>
  </property>
  <property fmtid="{D5CDD505-2E9C-101B-9397-08002B2CF9AE}" pid="13" name="ClassificationContentMarkingHeaderFontProps">
    <vt:lpwstr>#000000,10,Calibri</vt:lpwstr>
  </property>
  <property fmtid="{D5CDD505-2E9C-101B-9397-08002B2CF9AE}" pid="14" name="ClassificationContentMarkingHeaderText">
    <vt:lpwstr>INTERNO</vt:lpwstr>
  </property>
  <property fmtid="{D5CDD505-2E9C-101B-9397-08002B2CF9AE}" pid="15" name="ClassificationContentMarkingFooterShapeIds">
    <vt:lpwstr>28e9ac06,7bc2b17c,4fccff9b</vt:lpwstr>
  </property>
  <property fmtid="{D5CDD505-2E9C-101B-9397-08002B2CF9AE}" pid="16" name="ClassificationContentMarkingFooterFontProps">
    <vt:lpwstr>#000000,10,Calibri</vt:lpwstr>
  </property>
  <property fmtid="{D5CDD505-2E9C-101B-9397-08002B2CF9AE}" pid="17" name="ClassificationContentMarkingFooterText">
    <vt:lpwstr>INTERNO</vt:lpwstr>
  </property>
</Properties>
</file>